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5" w:rsidRPr="00BD4111" w:rsidRDefault="00342865" w:rsidP="00342865">
      <w:pPr>
        <w:pStyle w:val="af"/>
      </w:pPr>
      <w:r w:rsidRPr="00BD4111">
        <w:t>Должностной регламент</w:t>
      </w:r>
    </w:p>
    <w:p w:rsidR="00342865" w:rsidRPr="00294213" w:rsidRDefault="00342865" w:rsidP="00342865">
      <w:pPr>
        <w:pStyle w:val="af"/>
      </w:pPr>
      <w:r w:rsidRPr="00294213">
        <w:t xml:space="preserve">государственного налогового инспектора отдела урегулирования задолженности и обеспечения процедур банкротства </w:t>
      </w:r>
    </w:p>
    <w:p w:rsidR="00342865" w:rsidRPr="00BD4111" w:rsidRDefault="00342865" w:rsidP="00342865">
      <w:pPr>
        <w:pStyle w:val="af"/>
      </w:pPr>
      <w:r>
        <w:t>Межрайонной инспекции</w:t>
      </w:r>
      <w:r w:rsidRPr="00BD4111">
        <w:t xml:space="preserve"> Федеральной налоговой службы</w:t>
      </w:r>
      <w:r>
        <w:t xml:space="preserve"> №1</w:t>
      </w:r>
      <w:r w:rsidRPr="00BD4111">
        <w:t xml:space="preserve"> по Астраханской области</w:t>
      </w:r>
    </w:p>
    <w:p w:rsidR="00342865" w:rsidRPr="00BD4111" w:rsidRDefault="00342865" w:rsidP="003428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65" w:rsidRPr="00BD4111" w:rsidRDefault="00342865" w:rsidP="003428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342865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865" w:rsidRPr="00294213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213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294213">
        <w:rPr>
          <w:rFonts w:ascii="Times New Roman" w:hAnsi="Times New Roman" w:cs="Times New Roman"/>
          <w:sz w:val="24"/>
          <w:szCs w:val="24"/>
        </w:rPr>
        <w:br/>
        <w:t>(далее – гражданская служба)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относится к старшей группе должностей гражданской службы категории «специалисты».</w:t>
      </w:r>
    </w:p>
    <w:p w:rsidR="00342865" w:rsidRPr="00294213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213">
        <w:rPr>
          <w:rFonts w:ascii="Times New Roman" w:hAnsi="Times New Roman" w:cs="Times New Roman"/>
          <w:sz w:val="24"/>
          <w:szCs w:val="24"/>
        </w:rPr>
        <w:t>Регистрационный н</w:t>
      </w:r>
      <w:r w:rsidR="00274BEB">
        <w:rPr>
          <w:rFonts w:ascii="Times New Roman" w:hAnsi="Times New Roman" w:cs="Times New Roman"/>
          <w:sz w:val="24"/>
          <w:szCs w:val="24"/>
        </w:rPr>
        <w:t>омер (код) должности –11-3-4-096</w:t>
      </w:r>
      <w:r w:rsidRPr="00294213">
        <w:rPr>
          <w:rFonts w:ascii="Times New Roman" w:hAnsi="Times New Roman" w:cs="Times New Roman"/>
          <w:sz w:val="24"/>
          <w:szCs w:val="24"/>
        </w:rPr>
        <w:t>.</w:t>
      </w:r>
    </w:p>
    <w:p w:rsidR="00342865" w:rsidRPr="00294213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213">
        <w:rPr>
          <w:rFonts w:ascii="Times New Roman" w:hAnsi="Times New Roman" w:cs="Times New Roman"/>
          <w:sz w:val="24"/>
          <w:szCs w:val="24"/>
        </w:rPr>
        <w:t>2. </w:t>
      </w:r>
      <w:r w:rsidRPr="00294213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294213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proofErr w:type="gramEnd"/>
      <w:r w:rsidRPr="00294213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№1 по Астраханской области: регулирование налоговой деятельности.</w:t>
      </w:r>
    </w:p>
    <w:p w:rsidR="00342865" w:rsidRPr="00294213" w:rsidRDefault="00342865" w:rsidP="00342865">
      <w:pPr>
        <w:pStyle w:val="ConsPlusNormal"/>
        <w:ind w:firstLine="709"/>
        <w:jc w:val="both"/>
        <w:rPr>
          <w:sz w:val="23"/>
          <w:szCs w:val="23"/>
        </w:rPr>
      </w:pPr>
      <w:r w:rsidRPr="00294213">
        <w:rPr>
          <w:rFonts w:ascii="Times New Roman" w:hAnsi="Times New Roman" w:cs="Times New Roman"/>
          <w:sz w:val="24"/>
          <w:szCs w:val="24"/>
        </w:rPr>
        <w:t>3. </w:t>
      </w:r>
      <w:r w:rsidRPr="00294213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294213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proofErr w:type="gramEnd"/>
      <w:r w:rsidRPr="00294213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№1 по Астраханской области: Регулирование в сфере урегулирования задолженности. 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Pr="00294213">
        <w:rPr>
          <w:rFonts w:ascii="Times New Roman" w:hAnsi="Times New Roman" w:cs="Times New Roman"/>
          <w:sz w:val="23"/>
          <w:szCs w:val="23"/>
        </w:rPr>
        <w:t>.</w:t>
      </w:r>
      <w:r w:rsidRPr="00294213">
        <w:rPr>
          <w:sz w:val="23"/>
          <w:szCs w:val="23"/>
        </w:rPr>
        <w:t xml:space="preserve"> </w:t>
      </w:r>
    </w:p>
    <w:p w:rsidR="00342865" w:rsidRPr="00294213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213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294213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342865" w:rsidRPr="00294213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213">
        <w:rPr>
          <w:rFonts w:ascii="Times New Roman" w:hAnsi="Times New Roman" w:cs="Times New Roman"/>
          <w:sz w:val="24"/>
          <w:szCs w:val="24"/>
        </w:rPr>
        <w:t>5.</w:t>
      </w:r>
      <w:r w:rsidRPr="00294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94213">
        <w:rPr>
          <w:rFonts w:ascii="Times New Roman" w:hAnsi="Times New Roman"/>
          <w:sz w:val="24"/>
          <w:szCs w:val="24"/>
        </w:rPr>
        <w:t>осударственный налоговый инспектор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непосредственно подчиняется начальнику 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</w:t>
      </w:r>
    </w:p>
    <w:p w:rsidR="00342865" w:rsidRPr="003722B7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B0F">
        <w:rPr>
          <w:rFonts w:ascii="Times New Roman" w:hAnsi="Times New Roman" w:cs="Times New Roman"/>
          <w:color w:val="000000"/>
          <w:sz w:val="24"/>
          <w:szCs w:val="24"/>
        </w:rPr>
        <w:t xml:space="preserve">В период </w:t>
      </w:r>
      <w:proofErr w:type="gramStart"/>
      <w:r w:rsidRPr="00013B0F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отсутствия </w:t>
      </w:r>
      <w:r w:rsidRPr="00294213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94213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94213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а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proofErr w:type="gramEnd"/>
      <w:r w:rsidRPr="00294213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/>
          <w:sz w:val="24"/>
          <w:szCs w:val="24"/>
        </w:rPr>
        <w:t xml:space="preserve">его должностные обязанности выполняет </w:t>
      </w:r>
      <w:r w:rsidRPr="00294213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294213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294213">
        <w:rPr>
          <w:rFonts w:ascii="Times New Roman" w:hAnsi="Times New Roman"/>
          <w:sz w:val="24"/>
          <w:szCs w:val="24"/>
        </w:rPr>
        <w:t xml:space="preserve"> инспектор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865" w:rsidRPr="003722B7" w:rsidRDefault="00342865" w:rsidP="003428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B0F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служебной необходимости </w:t>
      </w:r>
      <w:r w:rsidRPr="00294213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294213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294213">
        <w:rPr>
          <w:rFonts w:ascii="Times New Roman" w:hAnsi="Times New Roman"/>
          <w:sz w:val="24"/>
          <w:szCs w:val="24"/>
        </w:rPr>
        <w:t xml:space="preserve"> инспектор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</w:t>
      </w:r>
      <w:r w:rsidRPr="00013B0F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выполняет по указанию начальника отдела должностные обязанности </w:t>
      </w:r>
      <w:r w:rsidRPr="00294213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>ого</w:t>
      </w:r>
      <w:r w:rsidRPr="00294213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ого</w:t>
      </w:r>
      <w:r w:rsidRPr="00294213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а</w:t>
      </w:r>
      <w:r w:rsidRPr="00294213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865" w:rsidRDefault="00342865" w:rsidP="003428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65" w:rsidRPr="00BD4111" w:rsidRDefault="00342865" w:rsidP="003428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42865" w:rsidRPr="00BD4111" w:rsidRDefault="00342865" w:rsidP="00342865">
      <w:pPr>
        <w:widowControl w:val="0"/>
        <w:jc w:val="both"/>
      </w:pP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 xml:space="preserve">6. Для замещения </w:t>
      </w:r>
      <w:proofErr w:type="gramStart"/>
      <w:r w:rsidRPr="00294213">
        <w:t>должности государственного налогового инспектора отдела урегулирования задолженности</w:t>
      </w:r>
      <w:proofErr w:type="gramEnd"/>
      <w:r w:rsidRPr="00294213">
        <w:t xml:space="preserve"> и обеспечения процедур банкротства Межрайонной инспекции Федеральной налоговой службы №1 по Астраханской области устанавливаются следующие требования.</w:t>
      </w:r>
    </w:p>
    <w:p w:rsidR="00342865" w:rsidRPr="00BD4111" w:rsidRDefault="00342865" w:rsidP="00342865">
      <w:pPr>
        <w:widowControl w:val="0"/>
        <w:ind w:firstLine="709"/>
        <w:jc w:val="both"/>
      </w:pPr>
      <w:r w:rsidRPr="00BD4111">
        <w:t xml:space="preserve">6.1. Наличие высшего образования. </w:t>
      </w:r>
    </w:p>
    <w:p w:rsidR="00342865" w:rsidRPr="00BD4111" w:rsidRDefault="00342865" w:rsidP="00342865">
      <w:pPr>
        <w:widowControl w:val="0"/>
        <w:ind w:firstLine="709"/>
        <w:jc w:val="both"/>
        <w:rPr>
          <w:spacing w:val="-2"/>
        </w:rPr>
      </w:pPr>
      <w:r w:rsidRPr="00BD4111">
        <w:rPr>
          <w:spacing w:val="-2"/>
        </w:rPr>
        <w:t>6.2. К</w:t>
      </w:r>
      <w:r w:rsidRPr="00BD4111">
        <w:t xml:space="preserve">валификационные требования к стажу </w:t>
      </w:r>
      <w:r>
        <w:t xml:space="preserve">государственной </w:t>
      </w:r>
      <w:r w:rsidRPr="00BD4111">
        <w:t xml:space="preserve">гражданской службы </w:t>
      </w:r>
      <w:r w:rsidRPr="00BD4111">
        <w:lastRenderedPageBreak/>
        <w:t>или стажу работы по специальности, направлению подготовки не предъявляются.</w:t>
      </w:r>
    </w:p>
    <w:p w:rsidR="00342865" w:rsidRPr="00BD4111" w:rsidRDefault="00342865" w:rsidP="00342865">
      <w:pPr>
        <w:widowControl w:val="0"/>
        <w:ind w:firstLine="709"/>
        <w:jc w:val="both"/>
        <w:rPr>
          <w:spacing w:val="-2"/>
        </w:rPr>
      </w:pPr>
      <w:r w:rsidRPr="00BD4111">
        <w:rPr>
          <w:spacing w:val="-2"/>
        </w:rPr>
        <w:t>6.3. </w:t>
      </w:r>
      <w:proofErr w:type="gramStart"/>
      <w:r w:rsidRPr="00BD4111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D4111"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D4111">
        <w:t xml:space="preserve"> аппаратного и программного обеспечения; возможностей и особенностей </w:t>
      </w:r>
      <w:proofErr w:type="gramStart"/>
      <w:r w:rsidRPr="00BD4111">
        <w:t>применения</w:t>
      </w:r>
      <w:proofErr w:type="gramEnd"/>
      <w:r w:rsidRPr="00BD4111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342865" w:rsidRPr="00BD4111" w:rsidRDefault="00342865" w:rsidP="00342865">
      <w:pPr>
        <w:widowControl w:val="0"/>
        <w:ind w:firstLine="709"/>
        <w:jc w:val="both"/>
      </w:pPr>
      <w:r w:rsidRPr="00BD4111">
        <w:t>6.4. Наличие профессиональных знаний:</w:t>
      </w:r>
    </w:p>
    <w:p w:rsidR="00342865" w:rsidRPr="00342865" w:rsidRDefault="00342865" w:rsidP="00342865">
      <w:pPr>
        <w:widowControl w:val="0"/>
        <w:ind w:firstLine="709"/>
        <w:jc w:val="both"/>
      </w:pPr>
      <w:r w:rsidRPr="00BD4111">
        <w:t>6.4.1. В сфере законодательства Российской Федерации:</w:t>
      </w:r>
    </w:p>
    <w:p w:rsidR="00342865" w:rsidRDefault="00342865" w:rsidP="00342865">
      <w:pPr>
        <w:pStyle w:val="Default"/>
        <w:jc w:val="both"/>
      </w:pPr>
      <w:r>
        <w:t xml:space="preserve">- Налоговый кодекс Российской Федерации; </w:t>
      </w:r>
    </w:p>
    <w:p w:rsidR="00342865" w:rsidRDefault="00342865" w:rsidP="00342865">
      <w:pPr>
        <w:pStyle w:val="Default"/>
        <w:jc w:val="both"/>
      </w:pPr>
      <w:r>
        <w:t xml:space="preserve">- Бюджетный кодекс Российской Федерации;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342865" w:rsidRDefault="00342865" w:rsidP="00342865">
      <w:pPr>
        <w:pStyle w:val="Default"/>
        <w:jc w:val="both"/>
      </w:pPr>
      <w: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342865" w:rsidRDefault="00342865" w:rsidP="00342865">
      <w:pPr>
        <w:pStyle w:val="Default"/>
        <w:jc w:val="both"/>
      </w:pPr>
      <w:r>
        <w:t xml:space="preserve">- Закон Российской Федерации от 21 марта 1991 г. № 943-1 «О налоговых органах Российской Федерации»;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Российской Федерации от 27 июля 2006 г. №152-ФЗ «О персональных данных»; </w:t>
      </w:r>
    </w:p>
    <w:p w:rsidR="00342865" w:rsidRDefault="00342865" w:rsidP="00342865">
      <w:pPr>
        <w:pStyle w:val="Default"/>
        <w:jc w:val="both"/>
      </w:pPr>
      <w:r>
        <w:t xml:space="preserve">- Федеральный закон Российской Федерации от 6 апреля 2011 г. № 63-ФЗ «Об электронной подписи»; </w:t>
      </w:r>
    </w:p>
    <w:p w:rsidR="00342865" w:rsidRDefault="00342865" w:rsidP="00342865">
      <w:pPr>
        <w:pStyle w:val="Default"/>
        <w:jc w:val="both"/>
      </w:pPr>
      <w: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342865" w:rsidRDefault="00342865" w:rsidP="00342865">
      <w:pPr>
        <w:pStyle w:val="Default"/>
        <w:jc w:val="both"/>
      </w:pPr>
      <w:r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342865" w:rsidRDefault="00342865" w:rsidP="00342865">
      <w:pPr>
        <w:pStyle w:val="Default"/>
        <w:jc w:val="both"/>
      </w:pPr>
      <w: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42865" w:rsidRDefault="00342865" w:rsidP="00342865">
      <w:pPr>
        <w:pStyle w:val="Default"/>
        <w:jc w:val="both"/>
      </w:pPr>
      <w:proofErr w:type="gramStart"/>
      <w:r>
        <w:t xml:space="preserve"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</w:t>
      </w:r>
      <w:r>
        <w:lastRenderedPageBreak/>
        <w:t>правовых актах, порядке исчисления и уплаты налогов и сборов, правах</w:t>
      </w:r>
      <w:proofErr w:type="gramEnd"/>
      <w:r>
        <w:t xml:space="preserve"> </w:t>
      </w:r>
      <w:proofErr w:type="gramStart"/>
      <w: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процентам».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proofErr w:type="gramStart"/>
      <w:r w:rsidRPr="00294213">
        <w:rPr>
          <w:color w:val="auto"/>
          <w:sz w:val="23"/>
          <w:szCs w:val="23"/>
        </w:rPr>
        <w:t>-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294213">
        <w:rPr>
          <w:color w:val="auto"/>
          <w:sz w:val="23"/>
          <w:szCs w:val="23"/>
        </w:rPr>
        <w:t xml:space="preserve"> списания </w:t>
      </w:r>
      <w:proofErr w:type="gramStart"/>
      <w:r w:rsidRPr="00294213">
        <w:rPr>
          <w:color w:val="auto"/>
          <w:sz w:val="23"/>
          <w:szCs w:val="23"/>
        </w:rPr>
        <w:t>указанных</w:t>
      </w:r>
      <w:proofErr w:type="gramEnd"/>
      <w:r w:rsidRPr="00294213">
        <w:rPr>
          <w:color w:val="auto"/>
          <w:sz w:val="23"/>
          <w:szCs w:val="23"/>
        </w:rPr>
        <w:t xml:space="preserve"> недоимки и задолженности». </w:t>
      </w:r>
    </w:p>
    <w:p w:rsidR="00342865" w:rsidRPr="00294213" w:rsidRDefault="00342865" w:rsidP="00342865">
      <w:pPr>
        <w:widowControl w:val="0"/>
        <w:jc w:val="both"/>
      </w:pPr>
      <w:r w:rsidRPr="00294213">
        <w:rPr>
          <w:sz w:val="23"/>
          <w:szCs w:val="23"/>
        </w:rPr>
        <w:t xml:space="preserve">- приказ ФНС России от 28 сентября 2010 г. № ММВ-7-8/469@ «Об утверждении </w:t>
      </w:r>
      <w:proofErr w:type="gramStart"/>
      <w:r w:rsidRPr="00294213">
        <w:rPr>
          <w:sz w:val="23"/>
          <w:szCs w:val="23"/>
        </w:rPr>
        <w:t>Порядка изменения срока уплаты налога</w:t>
      </w:r>
      <w:proofErr w:type="gramEnd"/>
      <w:r w:rsidRPr="00294213">
        <w:rPr>
          <w:sz w:val="23"/>
          <w:szCs w:val="23"/>
        </w:rPr>
        <w:t xml:space="preserve"> и сбора, а также пени и штрафа налоговыми органами»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</w:p>
    <w:p w:rsidR="00342865" w:rsidRPr="00294213" w:rsidRDefault="00342865" w:rsidP="00342865">
      <w:pPr>
        <w:pStyle w:val="Default"/>
        <w:jc w:val="both"/>
        <w:rPr>
          <w:color w:val="auto"/>
        </w:rPr>
      </w:pPr>
      <w:r w:rsidRPr="00294213">
        <w:rPr>
          <w:color w:val="auto"/>
          <w:sz w:val="23"/>
          <w:szCs w:val="23"/>
        </w:rPr>
        <w:t>-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 xml:space="preserve">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42865" w:rsidRPr="00342865" w:rsidRDefault="00342865" w:rsidP="00342865">
      <w:pPr>
        <w:pStyle w:val="Default"/>
      </w:pPr>
      <w:r w:rsidRPr="00294213">
        <w:t xml:space="preserve">6.4.2. Иные профессиональные знания: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 - понятие и меры принудительного взыскания задолженности;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lastRenderedPageBreak/>
        <w:t xml:space="preserve">- порядок </w:t>
      </w:r>
      <w:proofErr w:type="spellStart"/>
      <w:r w:rsidRPr="00294213">
        <w:rPr>
          <w:color w:val="auto"/>
          <w:sz w:val="23"/>
          <w:szCs w:val="23"/>
        </w:rPr>
        <w:t>организациии</w:t>
      </w:r>
      <w:proofErr w:type="spellEnd"/>
      <w:r w:rsidRPr="00294213">
        <w:rPr>
          <w:color w:val="auto"/>
          <w:sz w:val="23"/>
          <w:szCs w:val="23"/>
        </w:rPr>
        <w:t xml:space="preserve"> координации выбора саморегулирующих организаций арбитражных управляющих при направлении в арбитражный суд заявлений о признании должника банкротом.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 организационные основы процедуры банкротства.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- 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голосовании. </w:t>
      </w:r>
    </w:p>
    <w:p w:rsidR="00342865" w:rsidRPr="00294213" w:rsidRDefault="00342865" w:rsidP="00342865">
      <w:pPr>
        <w:pStyle w:val="Default"/>
        <w:jc w:val="both"/>
        <w:rPr>
          <w:color w:val="auto"/>
          <w:sz w:val="23"/>
          <w:szCs w:val="23"/>
        </w:rPr>
      </w:pPr>
      <w:r w:rsidRPr="00294213">
        <w:rPr>
          <w:color w:val="auto"/>
          <w:sz w:val="23"/>
          <w:szCs w:val="23"/>
        </w:rPr>
        <w:t xml:space="preserve"> -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 </w:t>
      </w:r>
    </w:p>
    <w:p w:rsidR="00342865" w:rsidRPr="00294213" w:rsidRDefault="00342865" w:rsidP="00342865">
      <w:pPr>
        <w:pStyle w:val="Default"/>
        <w:rPr>
          <w:color w:val="auto"/>
        </w:rPr>
      </w:pPr>
    </w:p>
    <w:p w:rsidR="00342865" w:rsidRPr="00BD4111" w:rsidRDefault="00342865" w:rsidP="00342865">
      <w:pPr>
        <w:widowControl w:val="0"/>
        <w:ind w:firstLine="709"/>
        <w:jc w:val="both"/>
        <w:rPr>
          <w:spacing w:val="-2"/>
        </w:rPr>
      </w:pPr>
      <w:r w:rsidRPr="00294213">
        <w:rPr>
          <w:spacing w:val="-2"/>
        </w:rPr>
        <w:t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  <w:r w:rsidRPr="00BD4111">
        <w:rPr>
          <w:spacing w:val="-2"/>
        </w:rPr>
        <w:t xml:space="preserve">  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6.6. 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руководить подчиненными, эффективно планировать работу и контролировать ее выполнение,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6.7. Наличие профессиональных умений:</w:t>
      </w:r>
      <w:r w:rsidR="00392E56" w:rsidRPr="00392E56">
        <w:t xml:space="preserve"> </w:t>
      </w:r>
      <w:r w:rsidRPr="00294213"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342865" w:rsidRPr="00294213" w:rsidRDefault="00342865" w:rsidP="00342865">
      <w:pPr>
        <w:pStyle w:val="Default"/>
      </w:pPr>
      <w:r w:rsidRPr="00294213">
        <w:t xml:space="preserve">6.8. Наличие функциональных умений: </w:t>
      </w:r>
    </w:p>
    <w:p w:rsidR="00342865" w:rsidRPr="00294213" w:rsidRDefault="00342865" w:rsidP="00342865">
      <w:pPr>
        <w:pStyle w:val="Default"/>
        <w:jc w:val="both"/>
        <w:rPr>
          <w:sz w:val="23"/>
          <w:szCs w:val="23"/>
        </w:rPr>
      </w:pPr>
      <w:r w:rsidRPr="00294213">
        <w:rPr>
          <w:sz w:val="23"/>
          <w:szCs w:val="23"/>
        </w:rPr>
        <w:t xml:space="preserve">анализ финансово - хозяйственной деятельности организаций-должников, отчетов арбитражных управляющих; </w:t>
      </w:r>
    </w:p>
    <w:p w:rsidR="00342865" w:rsidRDefault="00342865" w:rsidP="00342865">
      <w:pPr>
        <w:pStyle w:val="Default"/>
        <w:jc w:val="both"/>
      </w:pPr>
      <w:r w:rsidRPr="00294213">
        <w:rPr>
          <w:sz w:val="23"/>
          <w:szCs w:val="23"/>
        </w:rPr>
        <w:t>участие в судебных заседаниях по делам о банкротстве должников</w:t>
      </w:r>
      <w:r>
        <w:rPr>
          <w:sz w:val="23"/>
          <w:szCs w:val="23"/>
        </w:rPr>
        <w:t>;</w:t>
      </w:r>
    </w:p>
    <w:p w:rsidR="00C50FC8" w:rsidRDefault="00342865" w:rsidP="00342865">
      <w:pPr>
        <w:ind w:firstLine="426"/>
        <w:jc w:val="both"/>
      </w:pPr>
      <w:r w:rsidRPr="00BD4111">
        <w:rPr>
          <w:color w:val="000000"/>
        </w:rPr>
        <w:t>использования материалов налоговых проверок, бухгалтерской и налоговой отчетности, анализа финансовой отчетности,</w:t>
      </w:r>
      <w:r w:rsidRPr="00BD4111">
        <w:t xml:space="preserve">  заполнения форм статистической отчетности, представляемой в </w:t>
      </w:r>
      <w:r>
        <w:t>У</w:t>
      </w:r>
      <w:r w:rsidRPr="00BD4111">
        <w:t>ФНС России</w:t>
      </w:r>
      <w:r>
        <w:t xml:space="preserve"> по Астраханской области</w:t>
      </w:r>
      <w:r w:rsidRPr="00BD4111">
        <w:t xml:space="preserve"> по вопросам, отнесенным к компетенции отдела.</w:t>
      </w:r>
    </w:p>
    <w:p w:rsidR="0067479B" w:rsidRPr="0010119C" w:rsidRDefault="0067479B" w:rsidP="0067479B">
      <w:pPr>
        <w:ind w:firstLine="720"/>
        <w:jc w:val="both"/>
      </w:pPr>
    </w:p>
    <w:p w:rsidR="00342865" w:rsidRPr="00BD4111" w:rsidRDefault="00342865" w:rsidP="00342865">
      <w:pPr>
        <w:widowControl w:val="0"/>
        <w:jc w:val="center"/>
        <w:rPr>
          <w:b/>
        </w:rPr>
      </w:pPr>
      <w:r w:rsidRPr="00BD4111">
        <w:rPr>
          <w:b/>
        </w:rPr>
        <w:t>III. Должностные обязанности, права и ответственность</w:t>
      </w:r>
    </w:p>
    <w:p w:rsidR="00342865" w:rsidRPr="00BD4111" w:rsidRDefault="00342865" w:rsidP="00342865">
      <w:pPr>
        <w:widowControl w:val="0"/>
        <w:ind w:firstLine="709"/>
        <w:jc w:val="both"/>
      </w:pP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7. </w:t>
      </w:r>
      <w:proofErr w:type="gramStart"/>
      <w:r w:rsidRPr="00294213">
        <w:t>Основные права и обязанности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 xml:space="preserve">8. В целях реализации задач и </w:t>
      </w:r>
      <w:proofErr w:type="gramStart"/>
      <w:r w:rsidRPr="00294213">
        <w:t>функций, возложенных на отдел урегулирования задолженности и обеспечения процедур банкротства государственный налоговый инспектор обязан</w:t>
      </w:r>
      <w:proofErr w:type="gramEnd"/>
      <w:r w:rsidRPr="00294213">
        <w:t>:</w:t>
      </w:r>
    </w:p>
    <w:p w:rsidR="00342865" w:rsidRPr="00294213" w:rsidRDefault="00342865" w:rsidP="00342865">
      <w:pPr>
        <w:ind w:firstLine="708"/>
        <w:jc w:val="both"/>
      </w:pPr>
      <w:r w:rsidRPr="00294213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42865" w:rsidRPr="00BD4111" w:rsidRDefault="00342865" w:rsidP="00342865">
      <w:pPr>
        <w:ind w:firstLine="708"/>
        <w:jc w:val="both"/>
        <w:rPr>
          <w:color w:val="000000"/>
        </w:rPr>
      </w:pPr>
      <w:r w:rsidRPr="00BD4111">
        <w:rPr>
          <w:color w:val="000000"/>
        </w:rPr>
        <w:lastRenderedPageBreak/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42865" w:rsidRPr="00BD4111" w:rsidRDefault="00342865" w:rsidP="00342865">
      <w:pPr>
        <w:ind w:firstLine="708"/>
        <w:jc w:val="both"/>
        <w:rPr>
          <w:color w:val="000000"/>
        </w:rPr>
      </w:pPr>
      <w:r w:rsidRPr="00BD4111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42865" w:rsidRPr="00BD4111" w:rsidRDefault="00342865" w:rsidP="00342865">
      <w:pPr>
        <w:ind w:firstLine="720"/>
        <w:jc w:val="both"/>
      </w:pPr>
      <w:proofErr w:type="gramStart"/>
      <w:r w:rsidRPr="00BD4111">
        <w:rPr>
          <w:color w:val="000000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</w:t>
      </w:r>
      <w:r w:rsidR="00274BEB">
        <w:rPr>
          <w:color w:val="000000"/>
        </w:rPr>
        <w:t>Межрайонной ИФНС № 1</w:t>
      </w:r>
      <w:r w:rsidRPr="00BD4111">
        <w:rPr>
          <w:color w:val="000000"/>
        </w:rPr>
        <w:t xml:space="preserve"> по Астраханской области и трудовую дисциплину,</w:t>
      </w:r>
      <w:r w:rsidRPr="00BD4111">
        <w:t xml:space="preserve"> правила и нормы охраны труда</w:t>
      </w:r>
      <w:proofErr w:type="gramEnd"/>
      <w:r w:rsidRPr="00BD4111">
        <w:t xml:space="preserve"> и техники безопасности;</w:t>
      </w:r>
    </w:p>
    <w:p w:rsidR="00342865" w:rsidRPr="00BD4111" w:rsidRDefault="00342865" w:rsidP="00342865">
      <w:pPr>
        <w:ind w:firstLine="720"/>
        <w:jc w:val="both"/>
      </w:pPr>
      <w:r w:rsidRPr="00BD4111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не совершать поступки, порочащие честь и достоинство государственного служащего;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поддерживать уровень квалификации, необходимый для надлежащего выполнения  данных обязанностей;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соблюдать установленные правила публичных выступлений и предоставления служебной информации;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проявлять корректность в обращении с гражданами и работниками ФНС России, управления, налоговых инспекций;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342865" w:rsidRPr="00BD4111" w:rsidRDefault="00342865" w:rsidP="00342865">
      <w:pPr>
        <w:ind w:left="11" w:right="17" w:firstLine="720"/>
        <w:jc w:val="both"/>
      </w:pPr>
      <w:r w:rsidRPr="00BD4111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42865" w:rsidRPr="00BD4111" w:rsidRDefault="00342865" w:rsidP="00342865">
      <w:pPr>
        <w:ind w:left="11" w:right="17" w:firstLine="697"/>
        <w:jc w:val="both"/>
      </w:pPr>
      <w:r w:rsidRPr="00BD4111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42865" w:rsidRPr="00BD4111" w:rsidRDefault="00342865" w:rsidP="00342865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BD4111">
        <w:rPr>
          <w:color w:val="000000"/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</w:t>
      </w:r>
      <w:r>
        <w:rPr>
          <w:color w:val="000000"/>
          <w:spacing w:val="3"/>
        </w:rPr>
        <w:t>К</w:t>
      </w:r>
      <w:r w:rsidRPr="00BD4111">
        <w:rPr>
          <w:color w:val="000000"/>
          <w:spacing w:val="3"/>
        </w:rPr>
        <w:t>онституцию (уставы) законы иные нормативные правовые акты субъектов Российской Федерации и обеспечивать их исполнение;</w:t>
      </w:r>
    </w:p>
    <w:p w:rsidR="00342865" w:rsidRPr="00BD4111" w:rsidRDefault="00342865" w:rsidP="00342865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BD4111">
        <w:rPr>
          <w:color w:val="000000"/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42865" w:rsidRPr="00BD4111" w:rsidRDefault="00342865" w:rsidP="00342865">
      <w:pPr>
        <w:tabs>
          <w:tab w:val="left" w:pos="1483"/>
        </w:tabs>
        <w:ind w:firstLine="709"/>
        <w:jc w:val="both"/>
        <w:rPr>
          <w:color w:val="000000"/>
        </w:rPr>
      </w:pPr>
      <w:r w:rsidRPr="00BD4111">
        <w:rPr>
          <w:color w:val="000000"/>
        </w:rPr>
        <w:t xml:space="preserve">- </w:t>
      </w:r>
      <w:r w:rsidRPr="00BD4111">
        <w:t xml:space="preserve">осуществлять обеспечение </w:t>
      </w:r>
      <w:proofErr w:type="spellStart"/>
      <w:r w:rsidRPr="00BD4111">
        <w:t>внутриобъектового</w:t>
      </w:r>
      <w:proofErr w:type="spellEnd"/>
      <w:r w:rsidRPr="00BD4111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342865" w:rsidRDefault="00342865" w:rsidP="00342865">
      <w:pPr>
        <w:tabs>
          <w:tab w:val="left" w:pos="1483"/>
        </w:tabs>
        <w:ind w:firstLine="709"/>
        <w:jc w:val="both"/>
        <w:rPr>
          <w:spacing w:val="3"/>
        </w:rPr>
      </w:pPr>
      <w:r w:rsidRPr="001D12C7">
        <w:rPr>
          <w:spacing w:val="1"/>
        </w:rPr>
        <w:t xml:space="preserve">- </w:t>
      </w:r>
      <w:r w:rsidRPr="001D12C7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C50FC8" w:rsidRDefault="00C50FC8" w:rsidP="00C50FC8">
      <w:pPr>
        <w:ind w:firstLine="720"/>
        <w:jc w:val="both"/>
      </w:pPr>
      <w:r>
        <w:t xml:space="preserve">- </w:t>
      </w:r>
      <w:r w:rsidRPr="008F5B94">
        <w:t xml:space="preserve">подготавливает и проводит мероприятия по взысканию задолженности за счет имущества налогоплательщиков – физических лиц, лиц утративших статус предпринимателей, в соответствии со ст. </w:t>
      </w:r>
      <w:r>
        <w:t>48 Налогового кодекса РФ;</w:t>
      </w:r>
    </w:p>
    <w:p w:rsidR="009567E9" w:rsidRDefault="009567E9" w:rsidP="00C50FC8">
      <w:pPr>
        <w:ind w:firstLine="720"/>
        <w:jc w:val="both"/>
      </w:pPr>
      <w:r>
        <w:lastRenderedPageBreak/>
        <w:t>- ежеквартально проводит мероприятия по архиву по ст. 48 НК РФ,</w:t>
      </w:r>
    </w:p>
    <w:p w:rsidR="00C50FC8" w:rsidRDefault="00C50FC8" w:rsidP="00C50FC8">
      <w:pPr>
        <w:ind w:firstLine="720"/>
        <w:jc w:val="both"/>
      </w:pPr>
      <w:r>
        <w:t>- участвует в проведении семинаров;</w:t>
      </w:r>
    </w:p>
    <w:p w:rsidR="00C50FC8" w:rsidRDefault="00C50FC8" w:rsidP="00C50FC8">
      <w:pPr>
        <w:ind w:firstLine="720"/>
        <w:jc w:val="both"/>
      </w:pPr>
      <w:r>
        <w:t>- проводит</w:t>
      </w:r>
      <w:r w:rsidRPr="008F5B94">
        <w:t xml:space="preserve"> самоконтроль по направлениям деятельности отдела с целью недопущения и устранения выявленных нарушений;</w:t>
      </w:r>
    </w:p>
    <w:p w:rsidR="00C50FC8" w:rsidRDefault="00C50FC8" w:rsidP="00C50FC8">
      <w:pPr>
        <w:ind w:firstLine="720"/>
        <w:jc w:val="both"/>
      </w:pPr>
      <w:r>
        <w:t>- готовит данные и формирует на основании полученных данных отчетность, предусмотренную нормативными документами, приказами, распоряжениями, готовит информацию, в соответствии с запросами Управления ФНС России по Астраханской области, руководства инспекции, отделов инспекции, уполномоченных органов, прочих заинтересованных лиц в рамках функциональных обязанностей;</w:t>
      </w:r>
    </w:p>
    <w:p w:rsidR="00C50FC8" w:rsidRPr="0010119C" w:rsidRDefault="00C50FC8" w:rsidP="00C50FC8">
      <w:pPr>
        <w:ind w:firstLine="720"/>
        <w:jc w:val="both"/>
      </w:pPr>
      <w:r w:rsidRPr="0010119C">
        <w:t>- обеспечивает сохранность поступивших на испол</w:t>
      </w:r>
      <w:r>
        <w:t>нение документов;</w:t>
      </w:r>
      <w:r w:rsidRPr="0010119C">
        <w:t xml:space="preserve"> </w:t>
      </w:r>
    </w:p>
    <w:p w:rsidR="00C50FC8" w:rsidRPr="0010119C" w:rsidRDefault="00C50FC8" w:rsidP="00C50FC8">
      <w:pPr>
        <w:ind w:firstLine="720"/>
        <w:jc w:val="both"/>
      </w:pPr>
      <w:r w:rsidRPr="0010119C">
        <w:t>- обеспечивает соблюдение служебной, госуд</w:t>
      </w:r>
      <w:r>
        <w:t>арственной и коммерческой тайны;</w:t>
      </w:r>
    </w:p>
    <w:p w:rsidR="00C50FC8" w:rsidRPr="0010119C" w:rsidRDefault="00C50FC8" w:rsidP="00C50FC8">
      <w:pPr>
        <w:ind w:firstLine="720"/>
        <w:jc w:val="both"/>
      </w:pPr>
      <w:r w:rsidRPr="0010119C">
        <w:t>- обеспечивает высокое качеств</w:t>
      </w:r>
      <w:r>
        <w:t>о труда и повышает квалификацию;</w:t>
      </w:r>
    </w:p>
    <w:p w:rsidR="00C50FC8" w:rsidRPr="0010119C" w:rsidRDefault="00C50FC8" w:rsidP="00C50FC8">
      <w:pPr>
        <w:ind w:firstLine="720"/>
        <w:jc w:val="both"/>
      </w:pPr>
      <w:r w:rsidRPr="0010119C">
        <w:t>- выполняет поручения начальника инспекции, заместителей начальника инспекции, начальника и заместителя начальника отдела урегулирования задолженности и обеспечения процедур банкротства.</w:t>
      </w:r>
    </w:p>
    <w:p w:rsidR="00C50FC8" w:rsidRDefault="00C50FC8" w:rsidP="00C50FC8">
      <w:pPr>
        <w:ind w:firstLine="720"/>
        <w:jc w:val="both"/>
      </w:pPr>
      <w:r w:rsidRPr="0010119C">
        <w:t>- исполняет обязанности пользователей Системы  АИС «Налог» (обязательно знать положения политики информационной безопасности на объекте ИНО в части их касающейся;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 не осуществлять действий, способных привести к нарушению функционирования или раскрытию параметров Системы, хранить всю информацию, связанную с профессиональной деятельностью, на файл-сервере),</w:t>
      </w:r>
    </w:p>
    <w:p w:rsidR="00C50FC8" w:rsidRDefault="00C50FC8" w:rsidP="00C50FC8">
      <w:pPr>
        <w:pStyle w:val="a5"/>
        <w:ind w:firstLine="714"/>
      </w:pPr>
      <w:r w:rsidRPr="006C682F">
        <w:t>- 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№ММВ-7-4/69@ (в ред. Приказа ФНС России от 16.09.2014  №ММВ-7-6/476@);</w:t>
      </w:r>
    </w:p>
    <w:p w:rsidR="00F27474" w:rsidRDefault="00F27474" w:rsidP="00F27474">
      <w:pPr>
        <w:shd w:val="clear" w:color="auto" w:fill="FFFFFF"/>
        <w:tabs>
          <w:tab w:val="left" w:pos="1061"/>
        </w:tabs>
        <w:ind w:firstLine="709"/>
        <w:jc w:val="both"/>
      </w:pPr>
      <w:r>
        <w:t>- просмотр и распечатка налоговых деклараций для направления документов в судебные органы, номер технического процесса 103.06.02.01.0010 - Прием и обработка сведений о доходах ФЛ по форме 2-НДФЛ</w:t>
      </w:r>
    </w:p>
    <w:p w:rsidR="00F27474" w:rsidRDefault="00F27474" w:rsidP="00F27474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>
        <w:t>- просмотр и распечатка сведений из ЕГРИП для направления документов в судебные органы, номер технического процесса 101.01.00.00.0010 - Государственная регистрация юридических лиц и внесение изменений в ЕГРЮЛ на основании документов, поступивших от заявителей, номер технического процесса 101.02.01.00.0020  - Внесение в ЕГРЮЛ/ЕГРИП сведений, поступивших из органов ПФР и ФСС, 101.01.00.00.0040 Государственная регистрация индивидуальных предпринимателей, крестьянских (фермерских) хозяйств и внесение изменений в ЕГРИП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документов, поступивших от заявителей, 101.02.01.00.0010 Внесение в ЕГРЮЛ/ЕГРИП записей на основании решений судебных органов, 101.02.01.01.0030 Внесение в ЕГРЮЛ сведений об исключении юридического лица из ЕГРЮЛ</w:t>
      </w:r>
    </w:p>
    <w:p w:rsidR="00F27474" w:rsidRDefault="00F27474" w:rsidP="00F27474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>
        <w:t>- просмотр банковских счетов для направления исполнительного документа в кредитную организация для удержания, номер технического процесса 103.06.01.09.0040 - Прием и обработка данных по банковским счетам налогоплательщиков, 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  <w:proofErr w:type="gramEnd"/>
    </w:p>
    <w:p w:rsidR="00F27474" w:rsidRDefault="00F27474" w:rsidP="00F27474">
      <w:pPr>
        <w:pStyle w:val="a5"/>
        <w:ind w:firstLine="714"/>
      </w:pPr>
      <w:r>
        <w:lastRenderedPageBreak/>
        <w:t>- формирование и направление заявлений о вынесении судебного приказа в судебные органы, номер технического процесса 103.06.16.02.0020 - Взыскание за счет имущества ФЛ</w:t>
      </w:r>
    </w:p>
    <w:p w:rsidR="00F27474" w:rsidRDefault="00F27474" w:rsidP="00F27474">
      <w:pPr>
        <w:ind w:firstLine="567"/>
        <w:jc w:val="both"/>
      </w:pPr>
      <w:r>
        <w:t>- просмотр и распечатка решений о привлечении должника к налоговой ответственности для направления документов в судебные органы, номер технического процесса 103.06.06.00.0010 -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</w:p>
    <w:p w:rsidR="00F27474" w:rsidRDefault="00F27474" w:rsidP="00F27474">
      <w:pPr>
        <w:pStyle w:val="a5"/>
        <w:ind w:firstLine="714"/>
      </w:pPr>
      <w:r>
        <w:t>- просмотр расчетов налогов, номер технического процесса 103.05.01.00.0010 - Взаимодействие с органами Федеральной службы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 xml:space="preserve">), 103.05.01.00.0070 Взаимодействие с </w:t>
      </w:r>
      <w:proofErr w:type="spellStart"/>
      <w:r>
        <w:t>Минпромторгом</w:t>
      </w:r>
      <w:proofErr w:type="spellEnd"/>
      <w:r>
        <w:t xml:space="preserve"> России в части дорогих легковых автомобилей, 103.05.02.00.0010  </w:t>
      </w:r>
      <w:r>
        <w:tab/>
        <w:t xml:space="preserve">Расчет налогов ФЛ, исчисляемых налоговым органом (имущество, земля, транспорт), 103.05.03.00.0020  </w:t>
      </w:r>
      <w:r>
        <w:tab/>
      </w:r>
    </w:p>
    <w:p w:rsidR="00F27474" w:rsidRDefault="00F27474" w:rsidP="00F27474">
      <w:pPr>
        <w:pStyle w:val="a5"/>
        <w:ind w:firstLine="714"/>
      </w:pPr>
      <w:r>
        <w:t>- Проведение проверки результатов направления налоговых уведомлений по имущественным налогам, 103.05.04.00.0010  Формирование показателей картотеки "Объекты налогообложения ФЛ и исчисленные суммы налога", 103.05.05.00.0010 Взаимодействие с физическими лицами в части приема Сообщений о наличии объектов недвижимого имущества и транспортных средств</w:t>
      </w:r>
    </w:p>
    <w:p w:rsidR="00F27474" w:rsidRDefault="00F27474" w:rsidP="00F27474">
      <w:pPr>
        <w:pStyle w:val="a5"/>
        <w:ind w:firstLine="714"/>
      </w:pPr>
      <w:r>
        <w:t xml:space="preserve">- просмотр КРСБ номер технического процесса </w:t>
      </w:r>
      <w:r w:rsidRPr="00F27474">
        <w:t>103.06.15.01.0030</w:t>
      </w:r>
      <w:r>
        <w:t>,</w:t>
      </w:r>
      <w:r w:rsidRPr="00F27474">
        <w:t xml:space="preserve"> 103.06.15.01.00</w:t>
      </w:r>
      <w:r>
        <w:t>40,</w:t>
      </w:r>
      <w:r w:rsidRPr="00F27474">
        <w:t xml:space="preserve"> 103.06.15.01.00</w:t>
      </w:r>
      <w:r>
        <w:t>50,</w:t>
      </w:r>
      <w:r w:rsidRPr="00F27474">
        <w:t xml:space="preserve"> 103.06.15.01.00</w:t>
      </w:r>
      <w:r>
        <w:t>10</w:t>
      </w:r>
    </w:p>
    <w:p w:rsidR="00F27474" w:rsidRDefault="00F27474" w:rsidP="00F27474">
      <w:pPr>
        <w:pStyle w:val="a5"/>
        <w:ind w:firstLine="714"/>
      </w:pPr>
      <w:r>
        <w:t>- взаимодействию с ЛК ФЛ (ЛК</w:t>
      </w:r>
      <w:proofErr w:type="gramStart"/>
      <w:r>
        <w:t>2</w:t>
      </w:r>
      <w:proofErr w:type="gramEnd"/>
      <w:r>
        <w:t>)</w:t>
      </w:r>
    </w:p>
    <w:p w:rsidR="00C50FC8" w:rsidRDefault="00C50FC8" w:rsidP="00C50FC8">
      <w:pPr>
        <w:pStyle w:val="a5"/>
        <w:ind w:firstLine="714"/>
      </w:pPr>
      <w:r>
        <w:t xml:space="preserve">- </w:t>
      </w:r>
      <w:r w:rsidRPr="00BE2C4A">
        <w:t>выполнять просмотр журнала запросов «Наличие/отсутствие задолженности», «ГИБДД. Запрос сведений о ТС и их владельцев», «УНИФО. Запросы начислений», «</w:t>
      </w:r>
      <w:proofErr w:type="spellStart"/>
      <w:r w:rsidRPr="00BE2C4A">
        <w:t>Росреестр</w:t>
      </w:r>
      <w:proofErr w:type="spellEnd"/>
      <w:r w:rsidRPr="00BE2C4A">
        <w:t>. Запрос сведений из ГКН и ЕГРП»;</w:t>
      </w:r>
    </w:p>
    <w:p w:rsidR="00C50FC8" w:rsidRPr="00813B2D" w:rsidRDefault="00C50FC8" w:rsidP="00C50FC8">
      <w:pPr>
        <w:ind w:firstLine="708"/>
        <w:jc w:val="both"/>
      </w:pPr>
      <w:r w:rsidRPr="00813B2D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813B2D">
        <w:t>Интернет-сервиса</w:t>
      </w:r>
      <w:proofErr w:type="gramEnd"/>
      <w:r w:rsidRPr="00813B2D">
        <w:t xml:space="preserve"> «Личный кабинет налогоплательщика для физических лиц» в рамках компетенции отдела;</w:t>
      </w:r>
    </w:p>
    <w:p w:rsidR="00C50FC8" w:rsidRPr="00BD4111" w:rsidRDefault="00C50FC8" w:rsidP="00C50FC8">
      <w:pPr>
        <w:shd w:val="clear" w:color="auto" w:fill="FFFFFF"/>
        <w:tabs>
          <w:tab w:val="left" w:pos="1061"/>
        </w:tabs>
        <w:jc w:val="both"/>
      </w:pPr>
      <w:r w:rsidRPr="00BD4111">
        <w:rPr>
          <w:spacing w:val="3"/>
        </w:rPr>
        <w:t xml:space="preserve">           - </w:t>
      </w:r>
      <w:r w:rsidRPr="00BD4111">
        <w:t>выполнять иные поручения начальника отдела по направлению деятельности отдела.</w:t>
      </w:r>
    </w:p>
    <w:p w:rsidR="00C50FC8" w:rsidRPr="00C50FC8" w:rsidRDefault="00C50FC8" w:rsidP="00C50FC8">
      <w:pPr>
        <w:shd w:val="clear" w:color="auto" w:fill="FFFFFF"/>
        <w:tabs>
          <w:tab w:val="left" w:pos="1061"/>
        </w:tabs>
        <w:ind w:firstLine="709"/>
        <w:jc w:val="both"/>
      </w:pPr>
      <w:proofErr w:type="gramStart"/>
      <w:r w:rsidRPr="00C50FC8">
        <w:rPr>
          <w:spacing w:val="1"/>
        </w:rPr>
        <w:t xml:space="preserve">- </w:t>
      </w:r>
      <w:r w:rsidRPr="00C50FC8"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795812" w:rsidRPr="00294213" w:rsidRDefault="00795812" w:rsidP="00795812">
      <w:pPr>
        <w:widowControl w:val="0"/>
        <w:ind w:firstLine="709"/>
        <w:jc w:val="both"/>
      </w:pPr>
      <w:r w:rsidRPr="00294213">
        <w:t>9. В целях исполнения возложенных должностных обязанностей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имеет право:</w:t>
      </w:r>
    </w:p>
    <w:p w:rsidR="00795812" w:rsidRPr="00BD4111" w:rsidRDefault="00795812" w:rsidP="00795812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вносить начальнику отдела пре</w:t>
      </w:r>
      <w:r w:rsidR="00392E56">
        <w:rPr>
          <w:color w:val="000000"/>
          <w:spacing w:val="1"/>
        </w:rPr>
        <w:t>дложения по улучшению работы по</w:t>
      </w:r>
      <w:r w:rsidR="00392E56" w:rsidRPr="00392E56">
        <w:rPr>
          <w:color w:val="000000"/>
          <w:spacing w:val="1"/>
        </w:rPr>
        <w:t xml:space="preserve"> </w:t>
      </w:r>
      <w:r w:rsidRPr="00BD4111">
        <w:rPr>
          <w:color w:val="000000"/>
          <w:spacing w:val="1"/>
        </w:rPr>
        <w:t>закрепленным направлениям деятельности;</w:t>
      </w:r>
    </w:p>
    <w:p w:rsidR="00795812" w:rsidRPr="00BD4111" w:rsidRDefault="00795812" w:rsidP="00795812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795812" w:rsidRPr="00BD4111" w:rsidRDefault="00795812" w:rsidP="00795812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 xml:space="preserve">- получать в установленном порядке от структурных подразделений </w:t>
      </w:r>
      <w:r>
        <w:rPr>
          <w:color w:val="000000"/>
          <w:spacing w:val="1"/>
        </w:rPr>
        <w:t>И</w:t>
      </w:r>
      <w:r w:rsidRPr="00BD4111">
        <w:rPr>
          <w:color w:val="000000"/>
          <w:spacing w:val="1"/>
        </w:rPr>
        <w:t>нспекци</w:t>
      </w:r>
      <w:r>
        <w:rPr>
          <w:color w:val="000000"/>
          <w:spacing w:val="1"/>
        </w:rPr>
        <w:t>и</w:t>
      </w:r>
      <w:r w:rsidRPr="00BD4111">
        <w:rPr>
          <w:color w:val="000000"/>
          <w:spacing w:val="1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95812" w:rsidRPr="00BD4111" w:rsidRDefault="00795812" w:rsidP="00795812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795812" w:rsidRDefault="00795812" w:rsidP="00795812">
      <w:pPr>
        <w:ind w:firstLine="708"/>
        <w:jc w:val="both"/>
        <w:rPr>
          <w:color w:val="000000"/>
          <w:spacing w:val="1"/>
        </w:rPr>
      </w:pPr>
      <w:r w:rsidRPr="00BD4111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BD4111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795812" w:rsidRPr="00BD4111" w:rsidRDefault="00795812" w:rsidP="00795812">
      <w:pPr>
        <w:ind w:firstLine="708"/>
        <w:jc w:val="both"/>
      </w:pPr>
      <w:r w:rsidRPr="00BD4111">
        <w:t>- на защиту своих персональных данных;</w:t>
      </w:r>
    </w:p>
    <w:p w:rsidR="00795812" w:rsidRPr="00BD4111" w:rsidRDefault="00795812" w:rsidP="00795812">
      <w:pPr>
        <w:ind w:firstLine="720"/>
        <w:jc w:val="both"/>
      </w:pPr>
      <w:r w:rsidRPr="00BD4111">
        <w:lastRenderedPageBreak/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95812" w:rsidRPr="00BD4111" w:rsidRDefault="00795812" w:rsidP="00795812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BD4111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795812" w:rsidRPr="00BD4111" w:rsidRDefault="00795812" w:rsidP="00795812">
      <w:pPr>
        <w:ind w:firstLine="720"/>
        <w:jc w:val="both"/>
      </w:pPr>
      <w:r w:rsidRPr="00BD4111">
        <w:rPr>
          <w:bCs/>
        </w:rPr>
        <w:t xml:space="preserve">- </w:t>
      </w:r>
      <w:r w:rsidRPr="00BD4111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795812" w:rsidRPr="00294213" w:rsidRDefault="00795812" w:rsidP="00795812">
      <w:pPr>
        <w:ind w:left="11" w:right="17" w:firstLine="714"/>
        <w:jc w:val="both"/>
      </w:pPr>
      <w:r w:rsidRPr="00294213">
        <w:t>10. </w:t>
      </w:r>
      <w:proofErr w:type="gramStart"/>
      <w:r w:rsidRPr="00294213">
        <w:t>Государственный налоговый инспектор отдела урегулирования задолженности и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</w:t>
      </w:r>
      <w:r w:rsidR="00392E56">
        <w:t>тва Российской</w:t>
      </w:r>
      <w:r w:rsidR="00392E56" w:rsidRPr="00392E56">
        <w:t xml:space="preserve"> </w:t>
      </w:r>
      <w:r w:rsidR="00392E56">
        <w:t xml:space="preserve">Федерации </w:t>
      </w:r>
      <w:r w:rsidRPr="00294213">
        <w:t>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94213">
        <w:t xml:space="preserve"> 2017, № 15 (ч. 1), ст. 2194), приказами (распоряжениями) ФНС России, Налоговым Кодексом Российской Федерации, положением о Межрайонной ИФНС России №1 по Астраханской области, об отделе урегулирования задолженности и обеспечения процедур банкротства Межрайонной инспекции Федеральной налоговой службы №1 по Астраханской области.</w:t>
      </w:r>
    </w:p>
    <w:p w:rsidR="00C50FC8" w:rsidRPr="001B03C5" w:rsidRDefault="00795812" w:rsidP="00795812">
      <w:pPr>
        <w:widowControl w:val="0"/>
        <w:ind w:firstLine="709"/>
        <w:jc w:val="both"/>
      </w:pPr>
      <w:r w:rsidRPr="00294213">
        <w:t>11.  Государственный налоговый инспектор отдела урегулирования задолженности и обеспечения процедур банкротства за неисполнение или ненадлежащее исполнение должностных обязанностей может быть привлечен</w:t>
      </w:r>
      <w:r w:rsidRPr="00BD4111">
        <w:t xml:space="preserve"> к ответственности в соответствии с законодательством Российской Федерации.</w:t>
      </w:r>
    </w:p>
    <w:p w:rsidR="0067479B" w:rsidRPr="0010119C" w:rsidRDefault="0067479B" w:rsidP="0067479B">
      <w:pPr>
        <w:ind w:firstLine="720"/>
        <w:jc w:val="both"/>
      </w:pPr>
    </w:p>
    <w:p w:rsidR="00795812" w:rsidRPr="00294213" w:rsidRDefault="00795812" w:rsidP="00795812">
      <w:pPr>
        <w:widowControl w:val="0"/>
        <w:jc w:val="center"/>
        <w:rPr>
          <w:b/>
        </w:rPr>
      </w:pPr>
      <w:r w:rsidRPr="00294213">
        <w:rPr>
          <w:b/>
        </w:rPr>
        <w:t>IV. Перечень вопросов, по которым государственный налоговый инспектор отдела урегулирования задолженности и обеспечения процедур</w:t>
      </w:r>
      <w:r w:rsidR="00392E56">
        <w:rPr>
          <w:b/>
        </w:rPr>
        <w:t xml:space="preserve"> банкротства вправе или обязан</w:t>
      </w:r>
      <w:r w:rsidR="00392E56" w:rsidRPr="00392E56">
        <w:rPr>
          <w:b/>
        </w:rPr>
        <w:t xml:space="preserve"> </w:t>
      </w:r>
      <w:r w:rsidRPr="00294213">
        <w:rPr>
          <w:b/>
        </w:rPr>
        <w:t>самостоятельно принимать управленческие и иные решения</w:t>
      </w:r>
    </w:p>
    <w:p w:rsidR="00795812" w:rsidRPr="00294213" w:rsidRDefault="00795812" w:rsidP="00795812">
      <w:pPr>
        <w:widowControl w:val="0"/>
        <w:jc w:val="both"/>
      </w:pPr>
    </w:p>
    <w:p w:rsidR="00795812" w:rsidRPr="00294213" w:rsidRDefault="00795812" w:rsidP="00795812">
      <w:pPr>
        <w:ind w:firstLine="720"/>
        <w:jc w:val="both"/>
      </w:pPr>
      <w:r w:rsidRPr="00294213">
        <w:t>12. При исполнении служебных обязанностей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795812" w:rsidRPr="00294213" w:rsidRDefault="00795812" w:rsidP="00795812">
      <w:pPr>
        <w:ind w:firstLine="720"/>
        <w:jc w:val="both"/>
      </w:pPr>
      <w:r w:rsidRPr="00294213">
        <w:t>- реализации возложенных на него настоящим должностным регламентом задач и функций;</w:t>
      </w:r>
    </w:p>
    <w:p w:rsidR="00795812" w:rsidRPr="00294213" w:rsidRDefault="00795812" w:rsidP="00795812">
      <w:pPr>
        <w:ind w:firstLine="720"/>
        <w:jc w:val="both"/>
      </w:pPr>
      <w:r w:rsidRPr="00294213">
        <w:t>- выполнения заданий и поручений начальника отдела.</w:t>
      </w:r>
    </w:p>
    <w:p w:rsidR="00795812" w:rsidRPr="00294213" w:rsidRDefault="00795812" w:rsidP="00795812">
      <w:pPr>
        <w:ind w:left="11" w:right="17" w:firstLine="714"/>
        <w:jc w:val="both"/>
      </w:pPr>
      <w:r w:rsidRPr="00294213">
        <w:t>13. При исполнении служебных обязанностей государственный налоговый инспектор отдела урегулирования задолженности и обеспечения процедур банкротства обязан самостоятельно принимать решения по вопросам:</w:t>
      </w:r>
    </w:p>
    <w:p w:rsidR="00795812" w:rsidRPr="00294213" w:rsidRDefault="00795812" w:rsidP="00795812">
      <w:pPr>
        <w:ind w:left="11" w:right="17" w:firstLine="714"/>
        <w:jc w:val="both"/>
      </w:pPr>
      <w:r w:rsidRPr="00294213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1B03C5" w:rsidRPr="001B03C5" w:rsidRDefault="00795812" w:rsidP="00795812">
      <w:pPr>
        <w:ind w:left="11" w:right="17" w:firstLine="714"/>
        <w:jc w:val="both"/>
      </w:pPr>
      <w:r w:rsidRPr="00294213">
        <w:t>- иным вопросам, предусмотренным положением о Межрайонной ИФНС России №1 по Астраханской области, об отделе урегулирования задолженности и обеспечения процедур банкротства Межрайонной ИФНС России №1 по Астраханской области, иными нормативными актами.</w:t>
      </w:r>
      <w:r w:rsidR="001B03C5" w:rsidRPr="001B03C5">
        <w:t xml:space="preserve"> </w:t>
      </w:r>
    </w:p>
    <w:p w:rsidR="00795812" w:rsidRPr="00BD4111" w:rsidRDefault="00795812" w:rsidP="001B03C5">
      <w:pPr>
        <w:widowControl w:val="0"/>
        <w:ind w:firstLine="709"/>
        <w:jc w:val="both"/>
      </w:pP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 xml:space="preserve">V. Перечень вопросов, по которым государственный налоговый инспектор отдела урегулирования задолженности и обеспечения процедур банкротства вправе или обязан участвовать при подготовке проектов нормативных правовых актов </w:t>
      </w:r>
      <w:proofErr w:type="gramStart"/>
      <w:r w:rsidRPr="00294213">
        <w:rPr>
          <w:b/>
        </w:rPr>
        <w:t>и(</w:t>
      </w:r>
      <w:proofErr w:type="gramEnd"/>
      <w:r w:rsidRPr="00294213">
        <w:rPr>
          <w:b/>
        </w:rPr>
        <w:t>или)проектов управленческих и иных решений</w:t>
      </w:r>
    </w:p>
    <w:p w:rsidR="00342865" w:rsidRPr="00BD4111" w:rsidRDefault="00342865" w:rsidP="00342865">
      <w:pPr>
        <w:widowControl w:val="0"/>
        <w:ind w:firstLine="709"/>
        <w:jc w:val="both"/>
      </w:pPr>
    </w:p>
    <w:p w:rsidR="00342865" w:rsidRPr="00294213" w:rsidRDefault="00342865" w:rsidP="00342865">
      <w:pPr>
        <w:ind w:firstLine="720"/>
        <w:jc w:val="both"/>
      </w:pPr>
      <w:r w:rsidRPr="00294213">
        <w:t xml:space="preserve">14. </w:t>
      </w:r>
      <w:proofErr w:type="gramStart"/>
      <w:r w:rsidRPr="00294213">
        <w:t xml:space="preserve">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</w:t>
      </w:r>
      <w:r w:rsidRPr="00294213">
        <w:lastRenderedPageBreak/>
        <w:t xml:space="preserve">службы №1 по Астраханской области в соответствии со своей компетенцией вправе участвовать в подготовке (обсуждении) следующих проектов: 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94213">
        <w:rPr>
          <w:spacing w:val="4"/>
        </w:rPr>
        <w:t>деятельности отдела</w:t>
      </w:r>
      <w:r w:rsidRPr="00294213">
        <w:t>.</w:t>
      </w:r>
      <w:proofErr w:type="gramEnd"/>
    </w:p>
    <w:p w:rsidR="001B03C5" w:rsidRPr="001B03C5" w:rsidRDefault="00342865" w:rsidP="00342865">
      <w:pPr>
        <w:ind w:firstLine="720"/>
        <w:jc w:val="both"/>
      </w:pPr>
      <w:r w:rsidRPr="00294213">
        <w:t>15 Государственный налоговый инспектор отдела урегулирования задолженности и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1B03C5" w:rsidRPr="00BD4111" w:rsidRDefault="001B03C5" w:rsidP="001B03C5">
      <w:pPr>
        <w:widowControl w:val="0"/>
        <w:ind w:firstLine="709"/>
        <w:jc w:val="both"/>
      </w:pP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 xml:space="preserve">VI. Сроки и процедуры подготовки, рассмотрения проектов </w:t>
      </w:r>
      <w:r w:rsidRPr="00294213">
        <w:rPr>
          <w:b/>
        </w:rPr>
        <w:br/>
        <w:t xml:space="preserve">управленческих и иных решений, порядок согласования и </w:t>
      </w: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>принятия данных решений</w:t>
      </w:r>
    </w:p>
    <w:p w:rsidR="00342865" w:rsidRPr="00294213" w:rsidRDefault="00342865" w:rsidP="00342865">
      <w:pPr>
        <w:widowControl w:val="0"/>
        <w:ind w:firstLine="709"/>
        <w:jc w:val="both"/>
      </w:pP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16. В соответствии со своими должностными обязанностями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342865" w:rsidRPr="00294213" w:rsidRDefault="00342865" w:rsidP="00342865">
      <w:pPr>
        <w:widowControl w:val="0"/>
        <w:rPr>
          <w:b/>
        </w:rPr>
      </w:pP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>VII. Порядок служебного взаимодействия</w:t>
      </w:r>
    </w:p>
    <w:p w:rsidR="00342865" w:rsidRPr="00294213" w:rsidRDefault="00342865" w:rsidP="00342865">
      <w:pPr>
        <w:widowControl w:val="0"/>
        <w:jc w:val="both"/>
      </w:pPr>
    </w:p>
    <w:p w:rsidR="001B03C5" w:rsidRPr="00BD4111" w:rsidRDefault="00342865" w:rsidP="00342865">
      <w:pPr>
        <w:widowControl w:val="0"/>
        <w:ind w:firstLine="709"/>
        <w:jc w:val="both"/>
      </w:pPr>
      <w:r w:rsidRPr="00294213">
        <w:t>17. </w:t>
      </w:r>
      <w:proofErr w:type="gramStart"/>
      <w:r w:rsidRPr="00294213">
        <w:t xml:space="preserve">Взаимодействие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</w:t>
      </w:r>
      <w:proofErr w:type="spellStart"/>
      <w:r w:rsidRPr="00294213">
        <w:t>Федерацииот</w:t>
      </w:r>
      <w:proofErr w:type="spellEnd"/>
      <w:r w:rsidRPr="00294213">
        <w:t xml:space="preserve"> 12.08.2002 № 885 «Об</w:t>
      </w:r>
      <w:proofErr w:type="gramEnd"/>
      <w:r w:rsidRPr="00294213">
        <w:t xml:space="preserve"> </w:t>
      </w:r>
      <w:proofErr w:type="gramStart"/>
      <w:r w:rsidRPr="00294213">
        <w:t>утверждении общих принципов служебного поведения государственных служащих» (Собрание законодательства Рос</w:t>
      </w:r>
      <w:r w:rsidR="00392E56">
        <w:t xml:space="preserve">сийской Федерации, 2002, № 33, </w:t>
      </w:r>
      <w:r w:rsidRPr="00294213"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B03C5" w:rsidRPr="00BD4111" w:rsidRDefault="001B03C5" w:rsidP="001B03C5">
      <w:pPr>
        <w:widowControl w:val="0"/>
        <w:jc w:val="both"/>
      </w:pPr>
    </w:p>
    <w:p w:rsidR="00342865" w:rsidRPr="00BD4111" w:rsidRDefault="00342865" w:rsidP="00342865">
      <w:pPr>
        <w:widowControl w:val="0"/>
        <w:jc w:val="center"/>
        <w:rPr>
          <w:b/>
        </w:rPr>
      </w:pPr>
      <w:r w:rsidRPr="00BD4111">
        <w:rPr>
          <w:b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42865" w:rsidRPr="00BD4111" w:rsidRDefault="00342865" w:rsidP="00342865">
      <w:pPr>
        <w:widowControl w:val="0"/>
        <w:jc w:val="center"/>
        <w:rPr>
          <w:b/>
        </w:rPr>
      </w:pPr>
      <w:r w:rsidRPr="00BD4111">
        <w:rPr>
          <w:b/>
        </w:rPr>
        <w:t>Федеральной налоговой службы</w:t>
      </w:r>
    </w:p>
    <w:p w:rsidR="00342865" w:rsidRPr="00BD4111" w:rsidRDefault="00342865" w:rsidP="00342865">
      <w:pPr>
        <w:widowControl w:val="0"/>
        <w:jc w:val="both"/>
      </w:pPr>
    </w:p>
    <w:p w:rsidR="00342865" w:rsidRPr="00BD4111" w:rsidRDefault="00342865" w:rsidP="00342865">
      <w:pPr>
        <w:ind w:firstLine="720"/>
        <w:jc w:val="both"/>
      </w:pPr>
      <w:r w:rsidRPr="00BD4111">
        <w:t>18</w:t>
      </w:r>
      <w:r w:rsidRPr="002F6422">
        <w:t>.  Государственные услуги государственным налоговым инспектором отдела урегулирования задолженности</w:t>
      </w:r>
      <w:r w:rsidRPr="00646311">
        <w:t xml:space="preserve"> и обеспечения процедур банкротства не оказываются.</w:t>
      </w:r>
    </w:p>
    <w:p w:rsidR="001D437D" w:rsidRPr="001D437D" w:rsidRDefault="001D437D" w:rsidP="001B03C5">
      <w:pPr>
        <w:ind w:firstLine="720"/>
        <w:jc w:val="both"/>
      </w:pP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>IX. Показатели эффективности и результативности</w:t>
      </w:r>
    </w:p>
    <w:p w:rsidR="00342865" w:rsidRPr="00294213" w:rsidRDefault="00342865" w:rsidP="00342865">
      <w:pPr>
        <w:widowControl w:val="0"/>
        <w:jc w:val="center"/>
        <w:rPr>
          <w:b/>
        </w:rPr>
      </w:pPr>
      <w:r w:rsidRPr="00294213">
        <w:rPr>
          <w:b/>
        </w:rPr>
        <w:t>профессиональной служебной деятельности</w:t>
      </w:r>
    </w:p>
    <w:p w:rsidR="00342865" w:rsidRPr="00294213" w:rsidRDefault="00342865" w:rsidP="00342865">
      <w:pPr>
        <w:widowControl w:val="0"/>
        <w:jc w:val="both"/>
      </w:pP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 xml:space="preserve">19. Эффективность и результативность профессиональной служебной </w:t>
      </w:r>
      <w:proofErr w:type="gramStart"/>
      <w:r w:rsidRPr="00294213">
        <w:t>деятельности государственного налогового инспектора отдела урегулирования задолженности</w:t>
      </w:r>
      <w:proofErr w:type="gramEnd"/>
      <w:r w:rsidRPr="00294213">
        <w:t xml:space="preserve"> и обеспечения процедур банкротства Межрайонной инспекции Федеральной налоговой </w:t>
      </w:r>
      <w:r w:rsidRPr="00294213">
        <w:lastRenderedPageBreak/>
        <w:t>службы №1 по Астраханской области оценивается по следующим показателям</w:t>
      </w:r>
      <w:r w:rsidRPr="00294213">
        <w:rPr>
          <w:rStyle w:val="aa"/>
        </w:rPr>
        <w:footnoteReference w:id="1"/>
      </w:r>
      <w:r w:rsidRPr="00294213">
        <w:t>: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своевременности и оперативности выполнения поручений;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42865" w:rsidRPr="00294213" w:rsidRDefault="00342865" w:rsidP="00342865">
      <w:pPr>
        <w:widowControl w:val="0"/>
        <w:ind w:firstLine="709"/>
        <w:jc w:val="both"/>
      </w:pPr>
      <w:r w:rsidRPr="00294213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42865" w:rsidRDefault="00342865" w:rsidP="00342865">
      <w:pPr>
        <w:widowControl w:val="0"/>
        <w:ind w:firstLine="709"/>
        <w:jc w:val="both"/>
      </w:pPr>
      <w:r w:rsidRPr="00294213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</w:t>
      </w:r>
      <w:r w:rsidRPr="00BD4111">
        <w:t xml:space="preserve"> к новым условиям и требованиям;</w:t>
      </w:r>
    </w:p>
    <w:p w:rsidR="001B03C5" w:rsidRPr="001D437D" w:rsidRDefault="00342865" w:rsidP="00342865">
      <w:pPr>
        <w:widowControl w:val="0"/>
        <w:ind w:firstLine="709"/>
        <w:jc w:val="both"/>
      </w:pPr>
      <w:r w:rsidRPr="00BD4111">
        <w:t>осознанию ответственности за последствия своих действий, принимаемых решений.</w:t>
      </w:r>
    </w:p>
    <w:p w:rsidR="0067479B" w:rsidRPr="001D437D" w:rsidRDefault="0067479B" w:rsidP="0067479B">
      <w:pPr>
        <w:ind w:firstLine="720"/>
        <w:jc w:val="both"/>
      </w:pPr>
    </w:p>
    <w:p w:rsidR="00746040" w:rsidRPr="0010119C" w:rsidRDefault="00746040"/>
    <w:p w:rsidR="0067479B" w:rsidRDefault="0067479B"/>
    <w:p w:rsidR="00342865" w:rsidRDefault="00342865" w:rsidP="009052EE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342865" w:rsidRDefault="00342865" w:rsidP="009052EE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342865" w:rsidRDefault="00342865" w:rsidP="009052EE">
      <w:pPr>
        <w:pStyle w:val="1"/>
        <w:keepNext w:val="0"/>
        <w:widowControl w:val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392E56" w:rsidRDefault="00392E56" w:rsidP="00392E56">
      <w:pPr>
        <w:rPr>
          <w:lang w:val="en-US"/>
        </w:rPr>
      </w:pPr>
    </w:p>
    <w:p w:rsidR="00392E56" w:rsidRDefault="00392E56" w:rsidP="00392E56">
      <w:pPr>
        <w:rPr>
          <w:lang w:val="en-US"/>
        </w:rPr>
      </w:pPr>
    </w:p>
    <w:p w:rsidR="00392E56" w:rsidRDefault="00392E56" w:rsidP="00392E56">
      <w:pPr>
        <w:rPr>
          <w:lang w:val="en-US"/>
        </w:rPr>
      </w:pPr>
    </w:p>
    <w:p w:rsidR="00392E56" w:rsidRPr="00392E56" w:rsidRDefault="00392E56" w:rsidP="00392E56">
      <w:pPr>
        <w:rPr>
          <w:lang w:val="en-US"/>
        </w:rPr>
      </w:pPr>
    </w:p>
    <w:p w:rsidR="009052EE" w:rsidRDefault="009052EE" w:rsidP="009052EE">
      <w:pPr>
        <w:widowControl w:val="0"/>
        <w:ind w:firstLine="720"/>
        <w:jc w:val="both"/>
        <w:rPr>
          <w:sz w:val="26"/>
          <w:szCs w:val="26"/>
        </w:rPr>
      </w:pPr>
    </w:p>
    <w:p w:rsidR="009052EE" w:rsidRDefault="009052EE" w:rsidP="009052EE">
      <w:pPr>
        <w:ind w:firstLine="720"/>
        <w:jc w:val="both"/>
        <w:rPr>
          <w:sz w:val="26"/>
          <w:szCs w:val="26"/>
        </w:rPr>
      </w:pPr>
    </w:p>
    <w:p w:rsidR="009052EE" w:rsidRDefault="009052EE" w:rsidP="009052EE">
      <w:pPr>
        <w:ind w:firstLine="720"/>
        <w:jc w:val="both"/>
        <w:rPr>
          <w:sz w:val="26"/>
          <w:szCs w:val="26"/>
        </w:rPr>
      </w:pPr>
    </w:p>
    <w:p w:rsidR="009052EE" w:rsidRDefault="009052EE" w:rsidP="009052EE">
      <w:pPr>
        <w:ind w:firstLine="720"/>
        <w:jc w:val="both"/>
        <w:rPr>
          <w:sz w:val="26"/>
          <w:szCs w:val="26"/>
        </w:rPr>
      </w:pPr>
    </w:p>
    <w:p w:rsidR="009052EE" w:rsidRDefault="009052EE" w:rsidP="009052EE">
      <w:pPr>
        <w:ind w:firstLine="720"/>
        <w:jc w:val="both"/>
        <w:rPr>
          <w:sz w:val="26"/>
          <w:szCs w:val="26"/>
        </w:rPr>
      </w:pPr>
    </w:p>
    <w:p w:rsidR="009052EE" w:rsidRDefault="009052EE" w:rsidP="009052EE"/>
    <w:p w:rsidR="009052EE" w:rsidRPr="0010119C" w:rsidRDefault="009052EE"/>
    <w:sectPr w:rsidR="009052EE" w:rsidRPr="0010119C" w:rsidSect="001A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C8" w:rsidRDefault="00C50FC8" w:rsidP="00C50FC8">
      <w:r>
        <w:separator/>
      </w:r>
    </w:p>
  </w:endnote>
  <w:endnote w:type="continuationSeparator" w:id="0">
    <w:p w:rsidR="00C50FC8" w:rsidRDefault="00C50FC8" w:rsidP="00C5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C8" w:rsidRDefault="00C50FC8" w:rsidP="00C50FC8">
      <w:r>
        <w:separator/>
      </w:r>
    </w:p>
  </w:footnote>
  <w:footnote w:type="continuationSeparator" w:id="0">
    <w:p w:rsidR="00C50FC8" w:rsidRDefault="00C50FC8" w:rsidP="00C50FC8">
      <w:r>
        <w:continuationSeparator/>
      </w:r>
    </w:p>
  </w:footnote>
  <w:footnote w:id="1">
    <w:p w:rsidR="00342865" w:rsidRPr="00AF4BFF" w:rsidRDefault="00342865" w:rsidP="00342865">
      <w:pPr>
        <w:pStyle w:val="ab"/>
        <w:jc w:val="both"/>
        <w:rPr>
          <w:rFonts w:ascii="Times New Roman" w:hAnsi="Times New Roman"/>
        </w:rPr>
      </w:pPr>
      <w:r w:rsidRPr="00AF4BFF">
        <w:rPr>
          <w:rStyle w:val="aa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B"/>
    <w:rsid w:val="000962E2"/>
    <w:rsid w:val="000D654B"/>
    <w:rsid w:val="0010119C"/>
    <w:rsid w:val="00121AC4"/>
    <w:rsid w:val="001A155B"/>
    <w:rsid w:val="001B03C5"/>
    <w:rsid w:val="001B3247"/>
    <w:rsid w:val="001B4AF7"/>
    <w:rsid w:val="001C1C7D"/>
    <w:rsid w:val="001D437D"/>
    <w:rsid w:val="00256DD0"/>
    <w:rsid w:val="00274BEB"/>
    <w:rsid w:val="00291637"/>
    <w:rsid w:val="00342865"/>
    <w:rsid w:val="00392E56"/>
    <w:rsid w:val="00416C81"/>
    <w:rsid w:val="00577442"/>
    <w:rsid w:val="00583D44"/>
    <w:rsid w:val="0067479B"/>
    <w:rsid w:val="006C682F"/>
    <w:rsid w:val="00746040"/>
    <w:rsid w:val="00795812"/>
    <w:rsid w:val="007B5B95"/>
    <w:rsid w:val="008E4E7E"/>
    <w:rsid w:val="008F5B94"/>
    <w:rsid w:val="009052EE"/>
    <w:rsid w:val="009567E9"/>
    <w:rsid w:val="00AB6508"/>
    <w:rsid w:val="00B77245"/>
    <w:rsid w:val="00B9029D"/>
    <w:rsid w:val="00BB7FB0"/>
    <w:rsid w:val="00BE2C4A"/>
    <w:rsid w:val="00C1258E"/>
    <w:rsid w:val="00C50FC8"/>
    <w:rsid w:val="00C54AD9"/>
    <w:rsid w:val="00D5184D"/>
    <w:rsid w:val="00D93322"/>
    <w:rsid w:val="00DF268F"/>
    <w:rsid w:val="00E2078C"/>
    <w:rsid w:val="00E41533"/>
    <w:rsid w:val="00E66AE4"/>
    <w:rsid w:val="00E83B28"/>
    <w:rsid w:val="00EA39F8"/>
    <w:rsid w:val="00F27474"/>
    <w:rsid w:val="00FD55B8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7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7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7479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67479B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67479B"/>
    <w:pPr>
      <w:jc w:val="both"/>
    </w:pPr>
  </w:style>
  <w:style w:type="character" w:customStyle="1" w:styleId="a6">
    <w:name w:val="Основной текст Знак"/>
    <w:basedOn w:val="a0"/>
    <w:link w:val="a5"/>
    <w:rsid w:val="0067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67479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BB7F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B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6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6C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5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50FC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50FC8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C50FC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50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9567E9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567E9"/>
    <w:rPr>
      <w:rFonts w:ascii="Calibri" w:eastAsia="Calibri" w:hAnsi="Calibri" w:cs="Times New Roman"/>
      <w:sz w:val="20"/>
      <w:szCs w:val="20"/>
    </w:rPr>
  </w:style>
  <w:style w:type="paragraph" w:customStyle="1" w:styleId="af">
    <w:name w:val="РЕГЛ"/>
    <w:basedOn w:val="1"/>
    <w:autoRedefine/>
    <w:qFormat/>
    <w:rsid w:val="00342865"/>
    <w:pPr>
      <w:keepLines/>
      <w:widowControl w:val="0"/>
      <w:spacing w:before="0" w:after="0"/>
      <w:jc w:val="center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47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7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7479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67479B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67479B"/>
    <w:pPr>
      <w:jc w:val="both"/>
    </w:pPr>
  </w:style>
  <w:style w:type="character" w:customStyle="1" w:styleId="a6">
    <w:name w:val="Основной текст Знак"/>
    <w:basedOn w:val="a0"/>
    <w:link w:val="a5"/>
    <w:rsid w:val="0067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67479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BB7F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B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6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6C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50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50FC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50FC8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C50FC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50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unhideWhenUsed/>
    <w:rsid w:val="009567E9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567E9"/>
    <w:rPr>
      <w:rFonts w:ascii="Calibri" w:eastAsia="Calibri" w:hAnsi="Calibri" w:cs="Times New Roman"/>
      <w:sz w:val="20"/>
      <w:szCs w:val="20"/>
    </w:rPr>
  </w:style>
  <w:style w:type="paragraph" w:customStyle="1" w:styleId="af">
    <w:name w:val="РЕГЛ"/>
    <w:basedOn w:val="1"/>
    <w:autoRedefine/>
    <w:qFormat/>
    <w:rsid w:val="00342865"/>
    <w:pPr>
      <w:keepLines/>
      <w:widowControl w:val="0"/>
      <w:spacing w:before="0" w:after="0"/>
      <w:jc w:val="center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2021-03-11T06:57:00Z</cp:lastPrinted>
  <dcterms:created xsi:type="dcterms:W3CDTF">2021-09-20T09:42:00Z</dcterms:created>
  <dcterms:modified xsi:type="dcterms:W3CDTF">2021-09-20T09:42:00Z</dcterms:modified>
</cp:coreProperties>
</file>