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0009CD" w:rsidRDefault="003B7A81" w:rsidP="003B7A81">
      <w:pPr>
        <w:pStyle w:val="a5"/>
        <w:widowControl w:val="0"/>
        <w:rPr>
          <w:sz w:val="26"/>
          <w:szCs w:val="26"/>
        </w:rPr>
      </w:pPr>
      <w:r w:rsidRPr="000009CD">
        <w:rPr>
          <w:sz w:val="26"/>
          <w:szCs w:val="26"/>
        </w:rPr>
        <w:t>Должностной регламент</w:t>
      </w:r>
    </w:p>
    <w:p w:rsidR="00D055BE" w:rsidRPr="000009CD" w:rsidRDefault="009309D6" w:rsidP="003B7A81">
      <w:pPr>
        <w:pStyle w:val="a5"/>
        <w:widowControl w:val="0"/>
        <w:rPr>
          <w:sz w:val="26"/>
          <w:szCs w:val="26"/>
        </w:rPr>
      </w:pPr>
      <w:r>
        <w:rPr>
          <w:sz w:val="26"/>
          <w:szCs w:val="26"/>
        </w:rPr>
        <w:t>старшего государственного налогового инспектора</w:t>
      </w:r>
      <w:r w:rsidR="00FB76BD" w:rsidRPr="000009CD">
        <w:rPr>
          <w:sz w:val="26"/>
          <w:szCs w:val="26"/>
        </w:rPr>
        <w:t xml:space="preserve"> </w:t>
      </w:r>
      <w:r w:rsidR="00D055BE" w:rsidRPr="000009CD">
        <w:rPr>
          <w:sz w:val="26"/>
          <w:szCs w:val="26"/>
        </w:rPr>
        <w:t xml:space="preserve">отдела </w:t>
      </w:r>
      <w:r w:rsidR="0026779E">
        <w:rPr>
          <w:sz w:val="26"/>
          <w:szCs w:val="26"/>
        </w:rPr>
        <w:t>камеральных проверок №2</w:t>
      </w:r>
      <w:r w:rsidR="00D055BE" w:rsidRPr="000009CD">
        <w:rPr>
          <w:sz w:val="26"/>
          <w:szCs w:val="26"/>
        </w:rPr>
        <w:t xml:space="preserve"> </w:t>
      </w:r>
      <w:r w:rsidR="00FB76BD" w:rsidRPr="000009CD">
        <w:rPr>
          <w:sz w:val="26"/>
          <w:szCs w:val="26"/>
        </w:rPr>
        <w:t>Инспекции</w:t>
      </w:r>
      <w:r w:rsidR="00D055BE" w:rsidRPr="000009CD">
        <w:rPr>
          <w:sz w:val="26"/>
          <w:szCs w:val="26"/>
        </w:rPr>
        <w:t xml:space="preserve"> Федеральной налоговой службы по</w:t>
      </w:r>
      <w:r w:rsidR="00FB76BD" w:rsidRPr="000009CD">
        <w:rPr>
          <w:sz w:val="26"/>
          <w:szCs w:val="26"/>
        </w:rPr>
        <w:t xml:space="preserve"> Кировскому району г.</w:t>
      </w:r>
      <w:r w:rsidR="00D055BE" w:rsidRPr="000009CD">
        <w:rPr>
          <w:sz w:val="26"/>
          <w:szCs w:val="26"/>
        </w:rPr>
        <w:t xml:space="preserve"> Астрахани</w:t>
      </w:r>
    </w:p>
    <w:p w:rsidR="003B7A81" w:rsidRPr="000009C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7A81" w:rsidRPr="000009C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="00016846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Общие положения</w:t>
      </w:r>
    </w:p>
    <w:p w:rsidR="00BD4111" w:rsidRPr="000009CD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055BE" w:rsidRPr="00951D2A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016846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</w:t>
      </w:r>
      <w:r w:rsidR="006D1DF5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гражданская служба) </w:t>
      </w:r>
      <w:r w:rsidR="009309D6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 w:rsidR="00D055BE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FB76B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26779E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19615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76B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0B45C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FB76B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0B45C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относится к </w:t>
      </w:r>
      <w:r w:rsidR="00951D2A" w:rsidRPr="00951D2A">
        <w:rPr>
          <w:rFonts w:ascii="Times New Roman" w:hAnsi="Times New Roman" w:cs="Times New Roman"/>
          <w:sz w:val="26"/>
          <w:szCs w:val="26"/>
        </w:rPr>
        <w:t>старшей группе должностей гражданской службы категории "специалисты"</w:t>
      </w:r>
      <w:r w:rsidR="00D055B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309D6" w:rsidRPr="00ED1F7A" w:rsidRDefault="00D6462A" w:rsidP="009309D6">
      <w:pPr>
        <w:pStyle w:val="1"/>
        <w:jc w:val="center"/>
        <w:rPr>
          <w:rFonts w:ascii="Times New Roman" w:hAnsi="Times New Roman" w:cs="Times New Roman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Регистрационный номер (код) должности </w:t>
      </w:r>
      <w:r w:rsidR="00F25D3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09D6" w:rsidRPr="009309D6">
        <w:rPr>
          <w:rFonts w:ascii="Times New Roman" w:hAnsi="Times New Roman" w:cs="Times New Roman"/>
          <w:color w:val="auto"/>
          <w:sz w:val="26"/>
          <w:szCs w:val="26"/>
        </w:rPr>
        <w:t>11-3-4-095</w:t>
      </w:r>
      <w:r w:rsidR="00951D2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43903" w:rsidRPr="000009CD" w:rsidRDefault="00A43903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A7734" w:rsidRPr="001A7734" w:rsidRDefault="00E5383C" w:rsidP="001A77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016846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A7734">
        <w:rPr>
          <w:rFonts w:ascii="Times New Roman" w:hAnsi="Times New Roman"/>
          <w:color w:val="000000" w:themeColor="text1"/>
          <w:sz w:val="26"/>
          <w:szCs w:val="26"/>
        </w:rPr>
        <w:t>Область профессиональной служебной деятельности</w:t>
      </w:r>
      <w:r w:rsidR="000B45C4" w:rsidRPr="001A77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 w:rsidR="000B45C4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26779E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 w:rsidR="0060494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Инспекции</w:t>
      </w:r>
      <w:r w:rsidR="000B45C4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60494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0B45C4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</w:t>
      </w:r>
      <w:r w:rsidR="00016846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3474C9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A7734" w:rsidRPr="001A7734">
        <w:rPr>
          <w:rFonts w:ascii="Times New Roman" w:hAnsi="Times New Roman" w:cs="Times New Roman"/>
          <w:sz w:val="26"/>
          <w:szCs w:val="26"/>
        </w:rPr>
        <w:t>регулирование налоговой деятельности.</w:t>
      </w:r>
    </w:p>
    <w:p w:rsidR="00F63F00" w:rsidRPr="00586C71" w:rsidRDefault="003F53DC" w:rsidP="00586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E5383C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016846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5383C" w:rsidRPr="000009CD">
        <w:rPr>
          <w:rFonts w:ascii="Times New Roman" w:hAnsi="Times New Roman"/>
          <w:color w:val="000000" w:themeColor="text1"/>
          <w:sz w:val="26"/>
          <w:szCs w:val="26"/>
        </w:rPr>
        <w:t>Вид профессиональной служебной деятельности</w:t>
      </w:r>
      <w:r w:rsidR="00B14EB0" w:rsidRPr="000009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 w:rsidR="000B45C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26779E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26779E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60494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Инспекции</w:t>
      </w:r>
      <w:r w:rsidR="000B45C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60494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0B45C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Астрахани: </w:t>
      </w:r>
      <w:r w:rsidR="00F63F00" w:rsidRPr="00586C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налогового контроля посредством проведения камеральных проверок;</w:t>
      </w:r>
      <w:r w:rsidR="00586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3F00" w:rsidRPr="005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администрирование и </w:t>
      </w:r>
      <w:proofErr w:type="gramStart"/>
      <w:r w:rsidR="00F63F00" w:rsidRPr="005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F63F00" w:rsidRPr="005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правильностью исчисления, полнотой и своевременностью уплаты налогов и сборов индивидуальными предпринимателями; </w:t>
      </w:r>
      <w:r w:rsidR="00F63F00" w:rsidRPr="00586C7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F63F00" w:rsidRPr="005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егулирование в сфере имущественного налогообложения,  регулирование в сфере налогообложения доходов физических лиц.</w:t>
      </w:r>
    </w:p>
    <w:p w:rsidR="00951D2A" w:rsidRPr="00951D2A" w:rsidRDefault="00016846" w:rsidP="0095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B7A81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51D2A" w:rsidRPr="00951D2A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951D2A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="00951D2A" w:rsidRPr="00951D2A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 Федеральной налоговой службы по Кировскому району г. Астрахани: </w:t>
      </w:r>
      <w:r w:rsidR="00951D2A" w:rsidRPr="00951D2A">
        <w:rPr>
          <w:rFonts w:ascii="Times New Roman" w:hAnsi="Times New Roman" w:cs="Times New Roman"/>
          <w:sz w:val="26"/>
          <w:szCs w:val="26"/>
        </w:rPr>
        <w:t xml:space="preserve"> осуществляются приказом начальника Инспекции  Федеральной налоговой службы по Кировскому району г. Астрахани.                          </w:t>
      </w:r>
    </w:p>
    <w:p w:rsidR="00951D2A" w:rsidRPr="00951D2A" w:rsidRDefault="00951D2A" w:rsidP="0095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D2A">
        <w:rPr>
          <w:rFonts w:ascii="Times New Roman" w:hAnsi="Times New Roman" w:cs="Times New Roman"/>
          <w:sz w:val="26"/>
          <w:szCs w:val="26"/>
        </w:rPr>
        <w:t>5. С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тарший государственный налоговый инспектор отдела камеральных проверок №2</w:t>
      </w:r>
      <w:r w:rsidRPr="00951D2A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 Федеральной налоговой службы по Кировскому району г. Астрахани </w:t>
      </w:r>
      <w:r w:rsidRPr="00951D2A">
        <w:rPr>
          <w:rFonts w:ascii="Times New Roman" w:hAnsi="Times New Roman" w:cs="Times New Roman"/>
          <w:sz w:val="26"/>
          <w:szCs w:val="26"/>
        </w:rPr>
        <w:t>непосредственно подчиняется начальнику отдела.</w:t>
      </w:r>
    </w:p>
    <w:p w:rsidR="00951D2A" w:rsidRPr="00951D2A" w:rsidRDefault="00951D2A" w:rsidP="00951D2A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D2A">
        <w:rPr>
          <w:rFonts w:ascii="Times New Roman" w:hAnsi="Times New Roman" w:cs="Times New Roman"/>
          <w:sz w:val="26"/>
          <w:szCs w:val="26"/>
        </w:rPr>
        <w:t xml:space="preserve">В период отсутствия 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Pr="00951D2A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 Федеральной налоговой службы по Кировскому району г. Астрахани </w:t>
      </w:r>
      <w:r w:rsidRPr="00951D2A">
        <w:rPr>
          <w:rFonts w:ascii="Times New Roman" w:hAnsi="Times New Roman" w:cs="Times New Roman"/>
          <w:sz w:val="26"/>
          <w:szCs w:val="26"/>
        </w:rPr>
        <w:t xml:space="preserve"> его замещает 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 отдела камеральных проверок №2</w:t>
      </w:r>
      <w:r w:rsidRPr="00951D2A">
        <w:rPr>
          <w:rFonts w:ascii="Times New Roman" w:hAnsi="Times New Roman" w:cs="Times New Roman"/>
          <w:sz w:val="26"/>
          <w:szCs w:val="26"/>
        </w:rPr>
        <w:t>.</w:t>
      </w:r>
    </w:p>
    <w:p w:rsidR="00BB156B" w:rsidRPr="000009CD" w:rsidRDefault="00BB156B" w:rsidP="00951D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0009C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</w:t>
      </w:r>
      <w:r w:rsidR="0049073B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Квалификационные требования </w:t>
      </w:r>
      <w:r w:rsidR="00721040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для замещения должности гражданской службы</w:t>
      </w:r>
      <w:r w:rsidR="00536AA0" w:rsidRPr="000009CD">
        <w:rPr>
          <w:rStyle w:val="a6"/>
          <w:rFonts w:ascii="Times New Roman" w:hAnsi="Times New Roman" w:cs="Times New Roman"/>
          <w:b/>
          <w:color w:val="000000" w:themeColor="text1"/>
          <w:sz w:val="26"/>
          <w:szCs w:val="26"/>
        </w:rPr>
        <w:footnoteReference w:id="1"/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3B7A81" w:rsidRPr="000009C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0009CD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9073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Для замещения должности</w:t>
      </w:r>
      <w:r w:rsidR="002B6247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143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 w:rsidR="00AE585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ка</w:t>
      </w:r>
      <w:r w:rsidR="00AE214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720FE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585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2B6247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Астраханской области</w:t>
      </w:r>
      <w:r w:rsidR="007752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 зависимости от области и вида служебной деятельности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устанавливаются следующие </w:t>
      </w:r>
      <w:r w:rsidR="007752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квалификационные требования (базовые квалификационные требования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7B7D88" w:rsidRDefault="00AE5859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 </w:t>
      </w:r>
      <w:r w:rsidR="007B278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6.1.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AE2143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AE2143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AE2143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AE2143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AE2143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E2143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AE2143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E2143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033189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иметь высшее образование не ниже уровня </w:t>
      </w:r>
      <w:proofErr w:type="spellStart"/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бакалавриата</w:t>
      </w:r>
      <w:proofErr w:type="spellEnd"/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B7D88" w:rsidRDefault="007B7D88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6.1.2. Для замещения</w:t>
      </w:r>
      <w:r w:rsidR="0049073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должности </w:t>
      </w:r>
      <w:r w:rsidR="00AE2143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033189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установлено требований к стажу гражданской службы или работы по специальности, направлению подготовки.</w:t>
      </w:r>
    </w:p>
    <w:p w:rsidR="007B7D88" w:rsidRDefault="007B7D88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6.1.3. 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033189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обладать следующими базовыми знаниями и умениями:</w:t>
      </w:r>
    </w:p>
    <w:p w:rsidR="007B7D88" w:rsidRDefault="007B7D88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1) знанием государственного языка Российской Федерации (русского языка);</w:t>
      </w:r>
    </w:p>
    <w:p w:rsidR="007B7D88" w:rsidRDefault="005310D2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2) знаниями основ:</w:t>
      </w:r>
    </w:p>
    <w:p w:rsidR="007B7D88" w:rsidRDefault="00110A0C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а) Конституции Российской Федерации;</w:t>
      </w:r>
    </w:p>
    <w:p w:rsidR="00110A0C" w:rsidRDefault="00110A0C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б) Федерального закона от 27 мая 2003 г. № 58-ФЗ «О системе государственной службы Российской Федерации»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0A0C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10A0C">
        <w:rPr>
          <w:rFonts w:ascii="Times New Roman" w:hAnsi="Times New Roman" w:cs="Times New Roman"/>
          <w:color w:val="000000" w:themeColor="text1"/>
          <w:sz w:val="26"/>
          <w:szCs w:val="26"/>
        </w:rPr>
        <w:t>в) Федерального закона от 27 июля 2004 г. № 79-ФЗ «О государственной гражданской службе Российской Федерации»;</w:t>
      </w:r>
    </w:p>
    <w:p w:rsidR="00110A0C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10A0C">
        <w:rPr>
          <w:rFonts w:ascii="Times New Roman" w:hAnsi="Times New Roman" w:cs="Times New Roman"/>
          <w:color w:val="000000" w:themeColor="text1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085FCC" w:rsidRDefault="00110A0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3) знаниями и умениями в области информационно-коммуникационных технологий</w:t>
      </w:r>
      <w:r w:rsidR="00085FC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- знание основ информационной безопасности и защиты информации;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- знание основных положений законодательства о персональных данных;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- знание общих принципов функционирования системы электронного документооборота;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- знание основных положений законодательства об электронной подписи;</w:t>
      </w:r>
    </w:p>
    <w:p w:rsidR="00110A0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- знания и умения по применению персонального компьютера </w:t>
      </w:r>
      <w:r w:rsidR="005C4E7A">
        <w:rPr>
          <w:rFonts w:ascii="Times New Roman" w:hAnsi="Times New Roman" w:cs="Times New Roman"/>
          <w:spacing w:val="-2"/>
          <w:sz w:val="26"/>
          <w:szCs w:val="26"/>
        </w:rPr>
        <w:t>(</w:t>
      </w:r>
      <w:r w:rsidR="005C4E7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 </w:t>
      </w:r>
      <w:r w:rsidR="005C4E7A" w:rsidRPr="000009C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</w:t>
      </w:r>
      <w:r w:rsidR="005C4E7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х документах)</w:t>
      </w:r>
      <w:r w:rsidR="00110A0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10A0C" w:rsidRDefault="00110A0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6.1.4. Умения 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9A13F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включают:</w:t>
      </w:r>
    </w:p>
    <w:p w:rsidR="00EE66C9" w:rsidRDefault="00EE66C9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-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умени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мыслить системно (стратегически); </w:t>
      </w:r>
    </w:p>
    <w:p w:rsidR="00EE66C9" w:rsidRDefault="00EE66C9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-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умени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планировать, рационально использовать служебное время и достигать результата; </w:t>
      </w:r>
    </w:p>
    <w:p w:rsidR="00EE66C9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коммуникативны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умени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я;</w:t>
      </w:r>
    </w:p>
    <w:p w:rsidR="00EE66C9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умени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управлять изменениями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E66C9" w:rsidRDefault="00EE66C9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6.2. Для замещения должности 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старшего государственного налогового инспектора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3F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зависимости от области и вида профессиональной служебной деятельности устанавливаются следующие квалификационные требования (профессиональн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функциональные квалификационные требования).</w:t>
      </w:r>
    </w:p>
    <w:p w:rsidR="003B7A81" w:rsidRPr="000009CD" w:rsidRDefault="00EE66C9" w:rsidP="00AE585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6.2.1. </w:t>
      </w:r>
      <w:proofErr w:type="gramStart"/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ка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иметь высшее образование по направлению подготовки (специальности) </w:t>
      </w:r>
      <w:r w:rsidR="00AE585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Государственное и муниципальное управление», «Менеджмент», «Управление персоналом», </w:t>
      </w:r>
      <w:r w:rsidR="00EA5A6B" w:rsidRPr="000009CD">
        <w:rPr>
          <w:rFonts w:ascii="Times New Roman" w:hAnsi="Times New Roman" w:cs="Times New Roman"/>
          <w:sz w:val="26"/>
          <w:szCs w:val="26"/>
        </w:rPr>
        <w:t xml:space="preserve">«Экономика», </w:t>
      </w:r>
      <w:r w:rsidR="00AE5859" w:rsidRPr="000009CD">
        <w:rPr>
          <w:rFonts w:ascii="Times New Roman" w:hAnsi="Times New Roman" w:cs="Times New Roman"/>
          <w:sz w:val="26"/>
          <w:szCs w:val="26"/>
        </w:rPr>
        <w:t>«Юриспруденция» или ин</w:t>
      </w:r>
      <w:r w:rsidR="00EA5A6B">
        <w:rPr>
          <w:rFonts w:ascii="Times New Roman" w:hAnsi="Times New Roman" w:cs="Times New Roman"/>
          <w:sz w:val="26"/>
          <w:szCs w:val="26"/>
        </w:rPr>
        <w:t>ое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направления подготовки</w:t>
      </w:r>
      <w:r w:rsidR="00EA5A6B">
        <w:rPr>
          <w:rFonts w:ascii="Times New Roman" w:hAnsi="Times New Roman" w:cs="Times New Roman"/>
          <w:sz w:val="26"/>
          <w:szCs w:val="26"/>
        </w:rPr>
        <w:t xml:space="preserve"> (</w:t>
      </w:r>
      <w:r w:rsidR="00EA5A6B" w:rsidRPr="000009CD">
        <w:rPr>
          <w:rFonts w:ascii="Times New Roman" w:hAnsi="Times New Roman" w:cs="Times New Roman"/>
          <w:sz w:val="26"/>
          <w:szCs w:val="26"/>
        </w:rPr>
        <w:t>специальност</w:t>
      </w:r>
      <w:r w:rsidR="00EA5A6B">
        <w:rPr>
          <w:rFonts w:ascii="Times New Roman" w:hAnsi="Times New Roman" w:cs="Times New Roman"/>
          <w:sz w:val="26"/>
          <w:szCs w:val="26"/>
        </w:rPr>
        <w:t>ь)</w:t>
      </w:r>
      <w:r w:rsidR="00AE5859" w:rsidRPr="000009CD">
        <w:rPr>
          <w:rFonts w:ascii="Times New Roman" w:hAnsi="Times New Roman" w:cs="Times New Roman"/>
          <w:sz w:val="26"/>
          <w:szCs w:val="26"/>
        </w:rPr>
        <w:t>,</w:t>
      </w:r>
      <w:r w:rsidR="00EA5A6B" w:rsidRPr="00EA5A6B">
        <w:rPr>
          <w:rFonts w:ascii="Times New Roman" w:hAnsi="Times New Roman" w:cs="Times New Roman"/>
          <w:sz w:val="26"/>
          <w:szCs w:val="26"/>
        </w:rPr>
        <w:t xml:space="preserve"> </w:t>
      </w:r>
      <w:r w:rsidR="00EA5A6B" w:rsidRPr="000009CD">
        <w:rPr>
          <w:rFonts w:ascii="Times New Roman" w:hAnsi="Times New Roman" w:cs="Times New Roman"/>
          <w:sz w:val="26"/>
          <w:szCs w:val="26"/>
        </w:rPr>
        <w:t>для котор</w:t>
      </w:r>
      <w:r w:rsidR="00EA5A6B">
        <w:rPr>
          <w:rFonts w:ascii="Times New Roman" w:hAnsi="Times New Roman" w:cs="Times New Roman"/>
          <w:sz w:val="26"/>
          <w:szCs w:val="26"/>
        </w:rPr>
        <w:t>ого</w:t>
      </w:r>
      <w:r w:rsidR="00EA5A6B" w:rsidRPr="000009CD">
        <w:rPr>
          <w:rFonts w:ascii="Times New Roman" w:hAnsi="Times New Roman" w:cs="Times New Roman"/>
          <w:sz w:val="26"/>
          <w:szCs w:val="26"/>
        </w:rPr>
        <w:t xml:space="preserve"> законодательством об образовании Российской Федерации установлено соответствие указанным</w:t>
      </w:r>
      <w:r w:rsidR="00EA5A6B">
        <w:rPr>
          <w:rFonts w:ascii="Times New Roman" w:hAnsi="Times New Roman" w:cs="Times New Roman"/>
          <w:sz w:val="26"/>
          <w:szCs w:val="26"/>
        </w:rPr>
        <w:t xml:space="preserve"> направлениям</w:t>
      </w:r>
      <w:r w:rsidR="00EA5A6B" w:rsidRPr="000009CD">
        <w:rPr>
          <w:rFonts w:ascii="Times New Roman" w:hAnsi="Times New Roman" w:cs="Times New Roman"/>
          <w:sz w:val="26"/>
          <w:szCs w:val="26"/>
        </w:rPr>
        <w:t xml:space="preserve"> подготовки</w:t>
      </w:r>
      <w:r w:rsidR="00EA5A6B">
        <w:rPr>
          <w:rFonts w:ascii="Times New Roman" w:hAnsi="Times New Roman" w:cs="Times New Roman"/>
          <w:sz w:val="26"/>
          <w:szCs w:val="26"/>
        </w:rPr>
        <w:t xml:space="preserve"> (специальностям), </w:t>
      </w:r>
      <w:r w:rsidR="00AE5859" w:rsidRPr="000009CD">
        <w:rPr>
          <w:rFonts w:ascii="Times New Roman" w:hAnsi="Times New Roman" w:cs="Times New Roman"/>
          <w:sz w:val="26"/>
          <w:szCs w:val="26"/>
        </w:rPr>
        <w:t>содержащ</w:t>
      </w:r>
      <w:r w:rsidR="00EA5A6B">
        <w:rPr>
          <w:rFonts w:ascii="Times New Roman" w:hAnsi="Times New Roman" w:cs="Times New Roman"/>
          <w:sz w:val="26"/>
          <w:szCs w:val="26"/>
        </w:rPr>
        <w:t>е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еся в </w:t>
      </w:r>
      <w:r w:rsidR="00EA5A6B">
        <w:rPr>
          <w:rFonts w:ascii="Times New Roman" w:hAnsi="Times New Roman" w:cs="Times New Roman"/>
          <w:sz w:val="26"/>
          <w:szCs w:val="26"/>
        </w:rPr>
        <w:t>предыдущих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перечнях</w:t>
      </w:r>
      <w:r w:rsidR="00EA5A6B">
        <w:rPr>
          <w:rFonts w:ascii="Times New Roman" w:hAnsi="Times New Roman" w:cs="Times New Roman"/>
          <w:sz w:val="26"/>
          <w:szCs w:val="26"/>
        </w:rPr>
        <w:t xml:space="preserve"> профессий,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специаль</w:t>
      </w:r>
      <w:r w:rsidR="00EA5A6B">
        <w:rPr>
          <w:rFonts w:ascii="Times New Roman" w:hAnsi="Times New Roman" w:cs="Times New Roman"/>
          <w:sz w:val="26"/>
          <w:szCs w:val="26"/>
        </w:rPr>
        <w:t>ностей и направлений подготовки.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23DF3" w:rsidRDefault="00C20C8F" w:rsidP="000267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6.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6065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9A13F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обладать следующими профессиональными знаниями в сфере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A730A" w:rsidRPr="000009C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законодательства Российской Федерации:</w:t>
      </w:r>
      <w:r w:rsidR="009F0BC2" w:rsidRPr="000009C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:rsidR="0006529A" w:rsidRPr="00C6067C" w:rsidRDefault="00AD2C9F" w:rsidP="00AD2C9F">
      <w:pPr>
        <w:tabs>
          <w:tab w:val="left" w:pos="7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- Налоговый кодекс Российской Федерации;</w:t>
      </w:r>
    </w:p>
    <w:p w:rsidR="0006529A" w:rsidRPr="00C6067C" w:rsidRDefault="00AD2C9F" w:rsidP="00AD2C9F">
      <w:pPr>
        <w:tabs>
          <w:tab w:val="left" w:pos="7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- Бюджетный кодекс Российской Федерации;</w:t>
      </w:r>
    </w:p>
    <w:p w:rsidR="00C6067C" w:rsidRDefault="00AD2C9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6067C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C6067C" w:rsidRPr="008C1BAF">
        <w:rPr>
          <w:rFonts w:ascii="Times New Roman" w:hAnsi="Times New Roman" w:cs="Times New Roman"/>
          <w:sz w:val="26"/>
          <w:szCs w:val="26"/>
          <w:lang w:eastAsia="ru-RU"/>
        </w:rPr>
        <w:t>Кодекс об административных правонарушениях (в части ответственности за нарушение законодательства);</w:t>
      </w:r>
    </w:p>
    <w:p w:rsidR="00C6067C" w:rsidRDefault="00AD2C9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6067C" w:rsidRPr="008C1BAF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Федерации;</w:t>
      </w:r>
    </w:p>
    <w:p w:rsidR="00DA431D" w:rsidRPr="00DA431D" w:rsidRDefault="00DA431D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431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A431D">
        <w:rPr>
          <w:rFonts w:ascii="Times New Roman" w:hAnsi="Times New Roman"/>
          <w:sz w:val="26"/>
          <w:szCs w:val="26"/>
        </w:rPr>
        <w:t>Земельный кодекс Российской Федерации</w:t>
      </w:r>
      <w:r>
        <w:rPr>
          <w:rFonts w:ascii="Times New Roman" w:hAnsi="Times New Roman"/>
          <w:sz w:val="26"/>
          <w:szCs w:val="26"/>
        </w:rPr>
        <w:t>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Закон Российской Федерации от 21 марта 1991 г. № 943-1 «О налоговых органах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6 октября 2003 г. № 131-ФЗ «Об общих принципах организации местного самоуправления 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Российской Федерации от 27 июля 2006 г. №152-ФЗ «О персональных данных»;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Российской Федерации от 6 апреля 2011 г. № 63-ФЗ  «Об электронной подписи»;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06529A" w:rsidRPr="00C6067C" w:rsidRDefault="00C6067C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06529A" w:rsidRPr="00C6067C" w:rsidRDefault="00C6067C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C1F2B">
        <w:rPr>
          <w:rFonts w:ascii="Times New Roman" w:eastAsia="Calibri" w:hAnsi="Times New Roman" w:cs="Times New Roman"/>
          <w:sz w:val="26"/>
          <w:szCs w:val="26"/>
        </w:rPr>
        <w:t>П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06529A" w:rsidRPr="00C6067C" w:rsidRDefault="00C6067C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C1F2B">
        <w:rPr>
          <w:rFonts w:ascii="Times New Roman" w:eastAsia="Calibri" w:hAnsi="Times New Roman" w:cs="Times New Roman"/>
          <w:sz w:val="26"/>
          <w:szCs w:val="26"/>
        </w:rPr>
        <w:t>П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06529A" w:rsidRPr="00C606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6529A" w:rsidRPr="00C6067C">
        <w:rPr>
          <w:rFonts w:ascii="Times New Roman" w:eastAsia="Calibri" w:hAnsi="Times New Roman"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8C1BAF" w:rsidRPr="008C1BAF" w:rsidRDefault="008C1BA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8C1BAF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7 августа 2001 г. № 115-ФЗ</w:t>
      </w:r>
      <w:r w:rsidRPr="008C1BAF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8C1BAF">
        <w:rPr>
          <w:rFonts w:ascii="Times New Roman" w:hAnsi="Times New Roman" w:cs="Times New Roman"/>
          <w:sz w:val="26"/>
          <w:szCs w:val="26"/>
          <w:lang w:eastAsia="ru-RU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8C1BAF" w:rsidRPr="008C1BAF" w:rsidRDefault="008C1BA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8C1BAF">
        <w:rPr>
          <w:rFonts w:ascii="Times New Roman" w:eastAsia="Calibri" w:hAnsi="Times New Roman" w:cs="Times New Roman"/>
          <w:sz w:val="26"/>
          <w:szCs w:val="26"/>
        </w:rPr>
        <w:t>Ф</w:t>
      </w:r>
      <w:r w:rsidRPr="008C1BAF">
        <w:rPr>
          <w:rFonts w:ascii="Times New Roman" w:eastAsia="Calibri" w:hAnsi="Times New Roman" w:cs="Times New Roman"/>
          <w:sz w:val="26"/>
          <w:szCs w:val="26"/>
          <w:lang w:eastAsia="ru-RU"/>
        </w:rPr>
        <w:t>едеральный закон от 6 декабря 2011 г. № 402-ФЗ «О бухгалтерском учете»;</w:t>
      </w:r>
    </w:p>
    <w:p w:rsidR="008C1BAF" w:rsidRPr="008C1BAF" w:rsidRDefault="008C1BA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</w:t>
      </w:r>
      <w:r w:rsidRPr="008C1BAF">
        <w:rPr>
          <w:rFonts w:ascii="Times New Roman" w:eastAsia="Calibri" w:hAnsi="Times New Roman" w:cs="Times New Roman"/>
          <w:sz w:val="26"/>
          <w:szCs w:val="26"/>
          <w:lang w:eastAsia="ru-RU"/>
        </w:rPr>
        <w:t>остановление Правительства Российской Федерации от 15 апреля 2014 г. № 320 «Об утверждении государственной программы Российской Федерации «Управление государственными финансами и регулирование финансовых рынков»;</w:t>
      </w:r>
    </w:p>
    <w:p w:rsidR="008C1BAF" w:rsidRPr="008C1BAF" w:rsidRDefault="008C1BAF" w:rsidP="008C1BA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8C1BAF">
        <w:rPr>
          <w:rFonts w:ascii="Times New Roman" w:hAnsi="Times New Roman" w:cs="Times New Roman"/>
          <w:sz w:val="26"/>
          <w:szCs w:val="26"/>
          <w:lang w:eastAsia="ru-RU"/>
        </w:rPr>
        <w:t>риказ Минфина России от 30 марта 2001 г. № 26н «Об утверждении Положения по бухгалтерскому учету «Учет основных средств» ПБУ 6/01»;</w:t>
      </w:r>
    </w:p>
    <w:p w:rsidR="008C1BAF" w:rsidRPr="008C1BAF" w:rsidRDefault="008C1BAF" w:rsidP="008C1BA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8C1BAF">
        <w:rPr>
          <w:rFonts w:ascii="Times New Roman" w:eastAsia="Calibri" w:hAnsi="Times New Roman" w:cs="Times New Roman"/>
          <w:sz w:val="26"/>
          <w:szCs w:val="26"/>
        </w:rPr>
        <w:t>Договор о Евразийском экономическом союзе от 29 мая 2014 г.</w:t>
      </w:r>
    </w:p>
    <w:p w:rsidR="003E2D33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- Федеральный закон от 27 мая 2003 г. № 58-ФЗ «О системе государственной службы в Российской Федерации»;</w:t>
      </w:r>
    </w:p>
    <w:p w:rsidR="003E2D33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- Федеральный закон от 27 июля 2004 г. № 79-ФЗ «О государственной гражданской службе Российской Федерации»;</w:t>
      </w:r>
    </w:p>
    <w:p w:rsidR="003E2D33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8C3C9A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8C3C9A">
        <w:rPr>
          <w:rFonts w:ascii="Times New Roman" w:eastAsia="Calibri" w:hAnsi="Times New Roman" w:cs="Times New Roman"/>
          <w:sz w:val="26"/>
          <w:szCs w:val="26"/>
        </w:rPr>
        <w:t>-</w:t>
      </w:r>
      <w:r w:rsidR="008C3C9A" w:rsidRPr="008C3C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>Федеральный закон от 2</w:t>
      </w:r>
      <w:r w:rsidR="008C3C9A">
        <w:rPr>
          <w:rFonts w:ascii="Times New Roman" w:eastAsia="Calibri" w:hAnsi="Times New Roman" w:cs="Times New Roman"/>
          <w:sz w:val="26"/>
          <w:szCs w:val="26"/>
        </w:rPr>
        <w:t>5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3C9A">
        <w:rPr>
          <w:rFonts w:ascii="Times New Roman" w:eastAsia="Calibri" w:hAnsi="Times New Roman" w:cs="Times New Roman"/>
          <w:sz w:val="26"/>
          <w:szCs w:val="26"/>
        </w:rPr>
        <w:t>декабря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 xml:space="preserve"> 200</w:t>
      </w:r>
      <w:r w:rsidR="008C3C9A">
        <w:rPr>
          <w:rFonts w:ascii="Times New Roman" w:eastAsia="Calibri" w:hAnsi="Times New Roman" w:cs="Times New Roman"/>
          <w:sz w:val="26"/>
          <w:szCs w:val="26"/>
        </w:rPr>
        <w:t>8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 xml:space="preserve"> г. № 2</w:t>
      </w:r>
      <w:r w:rsidR="008C3C9A">
        <w:rPr>
          <w:rFonts w:ascii="Times New Roman" w:eastAsia="Calibri" w:hAnsi="Times New Roman" w:cs="Times New Roman"/>
          <w:sz w:val="26"/>
          <w:szCs w:val="26"/>
        </w:rPr>
        <w:t>73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>-ФЗ</w:t>
      </w:r>
      <w:r w:rsidR="008C3C9A">
        <w:rPr>
          <w:rFonts w:ascii="Times New Roman" w:eastAsia="Calibri" w:hAnsi="Times New Roman" w:cs="Times New Roman"/>
          <w:sz w:val="26"/>
          <w:szCs w:val="26"/>
        </w:rPr>
        <w:t xml:space="preserve"> «О противодействии коррупции»;</w:t>
      </w:r>
    </w:p>
    <w:p w:rsidR="0050485C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FF4A0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0485C">
        <w:rPr>
          <w:rFonts w:ascii="Times New Roman" w:eastAsia="Calibri" w:hAnsi="Times New Roman" w:cs="Times New Roman"/>
          <w:sz w:val="26"/>
          <w:szCs w:val="26"/>
        </w:rPr>
        <w:t>- Указ Президента Российской Федерации от 12.05.2002 № 885 «Об утверждении  общих принципов служебного поведения государственных служащих;</w:t>
      </w:r>
    </w:p>
    <w:p w:rsidR="0055082C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55082C">
        <w:rPr>
          <w:rFonts w:ascii="Times New Roman" w:eastAsia="Calibri" w:hAnsi="Times New Roman" w:cs="Times New Roman"/>
          <w:sz w:val="26"/>
          <w:szCs w:val="26"/>
        </w:rPr>
        <w:t>-</w:t>
      </w:r>
      <w:r w:rsidR="0055082C" w:rsidRPr="00550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082C">
        <w:rPr>
          <w:rFonts w:ascii="Times New Roman" w:eastAsia="Calibri" w:hAnsi="Times New Roman" w:cs="Times New Roman"/>
          <w:sz w:val="26"/>
          <w:szCs w:val="26"/>
        </w:rPr>
        <w:t xml:space="preserve">Указ 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55082C">
        <w:rPr>
          <w:rFonts w:ascii="Times New Roman" w:eastAsia="Calibri" w:hAnsi="Times New Roman" w:cs="Times New Roman"/>
          <w:sz w:val="26"/>
          <w:szCs w:val="26"/>
        </w:rPr>
        <w:t>19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082C">
        <w:rPr>
          <w:rFonts w:ascii="Times New Roman" w:eastAsia="Calibri" w:hAnsi="Times New Roman" w:cs="Times New Roman"/>
          <w:sz w:val="26"/>
          <w:szCs w:val="26"/>
        </w:rPr>
        <w:t>мая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55082C">
        <w:rPr>
          <w:rFonts w:ascii="Times New Roman" w:eastAsia="Calibri" w:hAnsi="Times New Roman" w:cs="Times New Roman"/>
          <w:sz w:val="26"/>
          <w:szCs w:val="26"/>
        </w:rPr>
        <w:t>08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55082C">
        <w:rPr>
          <w:rFonts w:ascii="Times New Roman" w:eastAsia="Calibri" w:hAnsi="Times New Roman" w:cs="Times New Roman"/>
          <w:sz w:val="26"/>
          <w:szCs w:val="26"/>
        </w:rPr>
        <w:t>815 «О мерах по противодействию коррупции»;</w:t>
      </w:r>
    </w:p>
    <w:p w:rsidR="006A255E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6A255E">
        <w:rPr>
          <w:rFonts w:ascii="Times New Roman" w:eastAsia="Calibri" w:hAnsi="Times New Roman" w:cs="Times New Roman"/>
          <w:sz w:val="26"/>
          <w:szCs w:val="26"/>
        </w:rPr>
        <w:t xml:space="preserve"> - Указ 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6A255E">
        <w:rPr>
          <w:rFonts w:ascii="Times New Roman" w:eastAsia="Calibri" w:hAnsi="Times New Roman" w:cs="Times New Roman"/>
          <w:sz w:val="26"/>
          <w:szCs w:val="26"/>
        </w:rPr>
        <w:t>21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255E">
        <w:rPr>
          <w:rFonts w:ascii="Times New Roman" w:eastAsia="Calibri" w:hAnsi="Times New Roman" w:cs="Times New Roman"/>
          <w:sz w:val="26"/>
          <w:szCs w:val="26"/>
        </w:rPr>
        <w:t>июля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6A255E">
        <w:rPr>
          <w:rFonts w:ascii="Times New Roman" w:eastAsia="Calibri" w:hAnsi="Times New Roman" w:cs="Times New Roman"/>
          <w:sz w:val="26"/>
          <w:szCs w:val="26"/>
        </w:rPr>
        <w:t>10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6A255E">
        <w:rPr>
          <w:rFonts w:ascii="Times New Roman" w:eastAsia="Calibri" w:hAnsi="Times New Roman" w:cs="Times New Roman"/>
          <w:sz w:val="26"/>
          <w:szCs w:val="26"/>
        </w:rPr>
        <w:t xml:space="preserve">925 </w:t>
      </w:r>
      <w:r w:rsidR="00CE04B1">
        <w:rPr>
          <w:rFonts w:ascii="Times New Roman" w:eastAsia="Calibri" w:hAnsi="Times New Roman" w:cs="Times New Roman"/>
          <w:sz w:val="26"/>
          <w:szCs w:val="26"/>
        </w:rPr>
        <w:t>«</w:t>
      </w:r>
      <w:r w:rsidR="006A255E">
        <w:rPr>
          <w:rFonts w:ascii="Times New Roman" w:eastAsia="Calibri" w:hAnsi="Times New Roman" w:cs="Times New Roman"/>
          <w:sz w:val="26"/>
          <w:szCs w:val="26"/>
        </w:rPr>
        <w:t>О мерах по реализации отдельных положений Федерального закона «О противодействии коррупции»;</w:t>
      </w:r>
    </w:p>
    <w:p w:rsidR="00B070D8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070D8">
        <w:rPr>
          <w:rFonts w:ascii="Times New Roman" w:eastAsia="Calibri" w:hAnsi="Times New Roman" w:cs="Times New Roman"/>
          <w:sz w:val="26"/>
          <w:szCs w:val="26"/>
        </w:rPr>
        <w:t>- Указ</w:t>
      </w:r>
      <w:r w:rsidR="00B070D8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B070D8">
        <w:rPr>
          <w:rFonts w:ascii="Times New Roman" w:eastAsia="Calibri" w:hAnsi="Times New Roman" w:cs="Times New Roman"/>
          <w:sz w:val="26"/>
          <w:szCs w:val="26"/>
        </w:rPr>
        <w:t>02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апреля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070D8">
        <w:rPr>
          <w:rFonts w:ascii="Times New Roman" w:eastAsia="Calibri" w:hAnsi="Times New Roman" w:cs="Times New Roman"/>
          <w:sz w:val="26"/>
          <w:szCs w:val="26"/>
        </w:rPr>
        <w:t>13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B070D8">
        <w:rPr>
          <w:rFonts w:ascii="Times New Roman" w:eastAsia="Calibri" w:hAnsi="Times New Roman" w:cs="Times New Roman"/>
          <w:sz w:val="26"/>
          <w:szCs w:val="26"/>
        </w:rPr>
        <w:t>309 «О мерах по реализации отдельных положений Федерального закона «О противодействии коррупции»;</w:t>
      </w:r>
    </w:p>
    <w:p w:rsidR="00B070D8" w:rsidRDefault="00FF4A05" w:rsidP="00B070D8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070D8">
        <w:rPr>
          <w:rFonts w:ascii="Times New Roman" w:eastAsia="Calibri" w:hAnsi="Times New Roman" w:cs="Times New Roman"/>
          <w:sz w:val="26"/>
          <w:szCs w:val="26"/>
        </w:rPr>
        <w:t>- Указ</w:t>
      </w:r>
      <w:r w:rsidR="00B070D8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B070D8">
        <w:rPr>
          <w:rFonts w:ascii="Times New Roman" w:eastAsia="Calibri" w:hAnsi="Times New Roman" w:cs="Times New Roman"/>
          <w:sz w:val="26"/>
          <w:szCs w:val="26"/>
        </w:rPr>
        <w:t>08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июля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070D8">
        <w:rPr>
          <w:rFonts w:ascii="Times New Roman" w:eastAsia="Calibri" w:hAnsi="Times New Roman" w:cs="Times New Roman"/>
          <w:sz w:val="26"/>
          <w:szCs w:val="26"/>
        </w:rPr>
        <w:t>13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B070D8">
        <w:rPr>
          <w:rFonts w:ascii="Times New Roman" w:eastAsia="Calibri" w:hAnsi="Times New Roman" w:cs="Times New Roman"/>
          <w:sz w:val="26"/>
          <w:szCs w:val="26"/>
        </w:rPr>
        <w:t>613 «Вопросы противодействия коррупции»;</w:t>
      </w:r>
    </w:p>
    <w:p w:rsidR="00B070D8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070D8">
        <w:rPr>
          <w:rFonts w:ascii="Times New Roman" w:eastAsia="Calibri" w:hAnsi="Times New Roman" w:cs="Times New Roman"/>
          <w:sz w:val="26"/>
          <w:szCs w:val="26"/>
        </w:rPr>
        <w:t>-</w:t>
      </w:r>
      <w:r w:rsidR="00B070D8" w:rsidRPr="00B070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Указ</w:t>
      </w:r>
      <w:r w:rsidR="00B070D8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B070D8">
        <w:rPr>
          <w:rFonts w:ascii="Times New Roman" w:eastAsia="Calibri" w:hAnsi="Times New Roman" w:cs="Times New Roman"/>
          <w:sz w:val="26"/>
          <w:szCs w:val="26"/>
        </w:rPr>
        <w:t>03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декабря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070D8">
        <w:rPr>
          <w:rFonts w:ascii="Times New Roman" w:eastAsia="Calibri" w:hAnsi="Times New Roman" w:cs="Times New Roman"/>
          <w:sz w:val="26"/>
          <w:szCs w:val="26"/>
        </w:rPr>
        <w:t>13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B070D8">
        <w:rPr>
          <w:rFonts w:ascii="Times New Roman" w:eastAsia="Calibri" w:hAnsi="Times New Roman" w:cs="Times New Roman"/>
          <w:sz w:val="26"/>
          <w:szCs w:val="26"/>
        </w:rPr>
        <w:t>878 «Об Управлении Президента Российской Федерации по вопросам противодействия коррупции»;</w:t>
      </w:r>
    </w:p>
    <w:p w:rsidR="00B070D8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F75202">
        <w:rPr>
          <w:rFonts w:ascii="Times New Roman" w:eastAsia="Calibri" w:hAnsi="Times New Roman" w:cs="Times New Roman"/>
          <w:sz w:val="26"/>
          <w:szCs w:val="26"/>
        </w:rPr>
        <w:t>- Указ</w:t>
      </w:r>
      <w:r w:rsidR="00F75202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F75202">
        <w:rPr>
          <w:rFonts w:ascii="Times New Roman" w:eastAsia="Calibri" w:hAnsi="Times New Roman" w:cs="Times New Roman"/>
          <w:sz w:val="26"/>
          <w:szCs w:val="26"/>
        </w:rPr>
        <w:t>23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202">
        <w:rPr>
          <w:rFonts w:ascii="Times New Roman" w:eastAsia="Calibri" w:hAnsi="Times New Roman" w:cs="Times New Roman"/>
          <w:sz w:val="26"/>
          <w:szCs w:val="26"/>
        </w:rPr>
        <w:t>июня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F75202">
        <w:rPr>
          <w:rFonts w:ascii="Times New Roman" w:eastAsia="Calibri" w:hAnsi="Times New Roman" w:cs="Times New Roman"/>
          <w:sz w:val="26"/>
          <w:szCs w:val="26"/>
        </w:rPr>
        <w:t>14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F75202">
        <w:rPr>
          <w:rFonts w:ascii="Times New Roman" w:eastAsia="Calibri" w:hAnsi="Times New Roman" w:cs="Times New Roman"/>
          <w:sz w:val="26"/>
          <w:szCs w:val="26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444D29" w:rsidRDefault="00FF4A05" w:rsidP="00444D29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="00444D2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44D29" w:rsidRPr="003E2D33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3</w:t>
      </w:r>
      <w:r w:rsidR="00444D29">
        <w:rPr>
          <w:rFonts w:ascii="Times New Roman" w:hAnsi="Times New Roman" w:cs="Times New Roman"/>
          <w:sz w:val="26"/>
          <w:szCs w:val="26"/>
        </w:rPr>
        <w:t>0</w:t>
      </w:r>
      <w:r w:rsidR="00444D29" w:rsidRPr="003E2D33">
        <w:rPr>
          <w:rFonts w:ascii="Times New Roman" w:hAnsi="Times New Roman" w:cs="Times New Roman"/>
          <w:sz w:val="26"/>
          <w:szCs w:val="26"/>
        </w:rPr>
        <w:t xml:space="preserve"> </w:t>
      </w:r>
      <w:r w:rsidR="00444D29">
        <w:rPr>
          <w:rFonts w:ascii="Times New Roman" w:hAnsi="Times New Roman" w:cs="Times New Roman"/>
          <w:sz w:val="26"/>
          <w:szCs w:val="26"/>
        </w:rPr>
        <w:t>сентября</w:t>
      </w:r>
      <w:r w:rsidR="00444D29" w:rsidRPr="003E2D33">
        <w:rPr>
          <w:rFonts w:ascii="Times New Roman" w:hAnsi="Times New Roman" w:cs="Times New Roman"/>
          <w:sz w:val="26"/>
          <w:szCs w:val="26"/>
        </w:rPr>
        <w:t xml:space="preserve"> 20</w:t>
      </w:r>
      <w:r w:rsidR="00444D29">
        <w:rPr>
          <w:rFonts w:ascii="Times New Roman" w:hAnsi="Times New Roman" w:cs="Times New Roman"/>
          <w:sz w:val="26"/>
          <w:szCs w:val="26"/>
        </w:rPr>
        <w:t>04</w:t>
      </w:r>
      <w:r w:rsidR="00444D29" w:rsidRPr="003E2D33">
        <w:rPr>
          <w:rFonts w:ascii="Times New Roman" w:hAnsi="Times New Roman" w:cs="Times New Roman"/>
          <w:sz w:val="26"/>
          <w:szCs w:val="26"/>
        </w:rPr>
        <w:t xml:space="preserve"> г. № 5</w:t>
      </w:r>
      <w:r w:rsidR="00444D29">
        <w:rPr>
          <w:rFonts w:ascii="Times New Roman" w:hAnsi="Times New Roman" w:cs="Times New Roman"/>
          <w:sz w:val="26"/>
          <w:szCs w:val="26"/>
        </w:rPr>
        <w:t>0</w:t>
      </w:r>
      <w:r w:rsidR="00444D29" w:rsidRPr="003E2D33">
        <w:rPr>
          <w:rFonts w:ascii="Times New Roman" w:hAnsi="Times New Roman" w:cs="Times New Roman"/>
          <w:sz w:val="26"/>
          <w:szCs w:val="26"/>
        </w:rPr>
        <w:t>6 «О</w:t>
      </w:r>
      <w:r w:rsidR="00444D29">
        <w:rPr>
          <w:rFonts w:ascii="Times New Roman" w:hAnsi="Times New Roman" w:cs="Times New Roman"/>
          <w:sz w:val="26"/>
          <w:szCs w:val="26"/>
        </w:rPr>
        <w:t>б утверждении Положения о Федеральной налоговой службе»</w:t>
      </w:r>
      <w:r w:rsidR="00444D29" w:rsidRPr="003E2D33">
        <w:rPr>
          <w:rFonts w:ascii="Times New Roman" w:hAnsi="Times New Roman" w:cs="Times New Roman"/>
          <w:sz w:val="26"/>
          <w:szCs w:val="26"/>
        </w:rPr>
        <w:t>;</w:t>
      </w:r>
    </w:p>
    <w:p w:rsidR="003F53DC" w:rsidRDefault="00FF4A05" w:rsidP="00CB248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</w:t>
      </w:r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Распоряжение Правительства Российской Федерации от 28.12.2016 № 2867-р «Об утверждении формы представления сведений </w:t>
      </w:r>
      <w:proofErr w:type="gramStart"/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</w:t>
      </w:r>
      <w:proofErr w:type="gramEnd"/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адресах сайтов и (или) страниц сайтов в информационно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</w:t>
      </w:r>
      <w:r w:rsidR="00CB24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или муниципальной службы, размещались общедоступная информация, а также данные, по</w:t>
      </w:r>
      <w:r w:rsidR="000526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зволяющие его идентифицировать»;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090321">
        <w:rPr>
          <w:rFonts w:ascii="Times New Roman" w:hAnsi="Times New Roman"/>
          <w:sz w:val="26"/>
          <w:szCs w:val="26"/>
          <w:lang w:val="ru-RU"/>
        </w:rPr>
        <w:t>-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90321">
        <w:rPr>
          <w:rFonts w:ascii="Times New Roman" w:hAnsi="Times New Roman"/>
          <w:sz w:val="26"/>
          <w:szCs w:val="26"/>
          <w:lang w:val="ru-RU"/>
        </w:rPr>
        <w:lastRenderedPageBreak/>
        <w:t>-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09032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090321">
        <w:rPr>
          <w:rFonts w:ascii="Times New Roman" w:hAnsi="Times New Roman"/>
          <w:sz w:val="26"/>
          <w:szCs w:val="26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90321">
        <w:rPr>
          <w:rFonts w:ascii="Times New Roman" w:hAnsi="Times New Roman"/>
          <w:sz w:val="26"/>
          <w:szCs w:val="26"/>
          <w:lang w:val="ru-RU"/>
        </w:rPr>
        <w:t xml:space="preserve">- приказ ФНС </w:t>
      </w:r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>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>дела</w:t>
      </w:r>
      <w:proofErr w:type="gramEnd"/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090321">
        <w:rPr>
          <w:rFonts w:ascii="Times New Roman" w:hAnsi="Times New Roman"/>
          <w:sz w:val="26"/>
          <w:szCs w:val="26"/>
          <w:lang w:val="ru-RU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090321">
        <w:rPr>
          <w:rFonts w:ascii="Times New Roman" w:hAnsi="Times New Roman"/>
          <w:sz w:val="26"/>
          <w:szCs w:val="26"/>
          <w:lang w:val="ru-RU"/>
        </w:rPr>
        <w:t xml:space="preserve">- письмо </w:t>
      </w:r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>ФНС России от 16 июля 2013 г. № АС-4-2/12705 «О рекомендациях по проведению камеральных налоговых проверок».</w:t>
      </w:r>
    </w:p>
    <w:p w:rsidR="0005268B" w:rsidRPr="00DA431D" w:rsidRDefault="008C1BAF" w:rsidP="00DA431D">
      <w:pPr>
        <w:pStyle w:val="Style141"/>
        <w:widowControl/>
        <w:tabs>
          <w:tab w:val="left" w:pos="1426"/>
        </w:tabs>
        <w:spacing w:line="240" w:lineRule="auto"/>
        <w:ind w:firstLine="794"/>
        <w:rPr>
          <w:rStyle w:val="FontStyle170"/>
          <w:sz w:val="26"/>
          <w:szCs w:val="26"/>
        </w:rPr>
      </w:pPr>
      <w:r w:rsidRPr="00DA431D">
        <w:rPr>
          <w:rStyle w:val="FontStyle170"/>
          <w:sz w:val="26"/>
          <w:szCs w:val="26"/>
        </w:rPr>
        <w:t xml:space="preserve">- </w:t>
      </w:r>
      <w:r w:rsidR="0005268B" w:rsidRPr="00DA431D">
        <w:rPr>
          <w:rStyle w:val="FontStyle170"/>
          <w:sz w:val="26"/>
          <w:szCs w:val="26"/>
        </w:rPr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17 сентября 2007 г. № ММ-3-09/536@ «Об утверждении форм сведений, предусмотренных статьей 85 Налогового кодекса Российской Федерации»;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A431D">
        <w:rPr>
          <w:rFonts w:ascii="Times New Roman" w:hAnsi="Times New Roman"/>
          <w:sz w:val="26"/>
          <w:szCs w:val="26"/>
          <w:lang w:val="ru-RU"/>
        </w:rPr>
        <w:t>- приказ Минфина Российской Федерации от 5 ноября 2009 г. № 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22 февраля 2012 г. № ММВ-7-11/109@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18 декабря 2012 г. № ММВ-7-11/973@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№ ММ-3-09/536@»;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lastRenderedPageBreak/>
        <w:t>- приказ ФНС России от 12 ноября 2014 г. № 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г. № ММ-3-09/536@»;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26 ноября 2014 г. № ММВ-7-11/598@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13 июля 2015 г. № 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7 сентября 2016 г. № ММВ-7-11/477@ «Об утверждении формы налогового уведомления»;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5 декабря 2016 г. № ММВ-7-21/668@ «Об утверждении формы и формата представления налоговой декларации по транспортному налогу в электронном виде и порядка ее заполнения»;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31 марта 2017 г. № ММВ-7-21/271@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10 апреля 2017 г. № ММВ-7-21/302@ «Об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№ ММВ-7-11/11@»;</w:t>
      </w:r>
      <w:proofErr w:type="gramEnd"/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10 мая 2017 г. № ММВ-7-21/347@ «Об утверждении формы и 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 октября 2011 г. № ММВ-7-11/696@»;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15 ноября 2017 г. № ММВ-7-21/930@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№ ММВ-7-6/388@»;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27 ноября 2017 г. № ММВ-7-1/984@ «Об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Федерации»;</w:t>
      </w:r>
    </w:p>
    <w:p w:rsid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14 ноября 2017 г. № 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</w:t>
      </w:r>
      <w:r w:rsidR="00883C71">
        <w:rPr>
          <w:rFonts w:ascii="Times New Roman" w:hAnsi="Times New Roman"/>
          <w:sz w:val="26"/>
          <w:szCs w:val="26"/>
          <w:lang w:val="ru-RU"/>
        </w:rPr>
        <w:t>вой льготы в электронной форме»;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27 декабря 2010 г. № ММВ-7-3/768@ «Об утверждении формы налоговой декларации о предполагаемом доходе физического лица (форма 4-</w:t>
      </w:r>
      <w:r w:rsidRPr="00883C71">
        <w:rPr>
          <w:rFonts w:ascii="Times New Roman" w:hAnsi="Times New Roman"/>
          <w:sz w:val="26"/>
          <w:szCs w:val="26"/>
          <w:lang w:val="ru-RU"/>
        </w:rPr>
        <w:lastRenderedPageBreak/>
        <w:t>НДФЛ), Порядка ее заполнения и формата налоговой декларации о предполагаемом доходе физического лица (форма 4-НДФЛ)»;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16 сентября 2011 г. № ММВ-7-3/576@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83C71">
        <w:rPr>
          <w:rFonts w:ascii="Times New Roman" w:hAnsi="Times New Roman"/>
          <w:sz w:val="26"/>
          <w:szCs w:val="26"/>
          <w:lang w:val="ru-RU"/>
        </w:rPr>
        <w:t>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15 декабря 2014 г. № ММВ-7-11/646@ «Об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883C7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же</w:t>
      </w:r>
      <w:proofErr w:type="gramEnd"/>
      <w:r w:rsidRPr="00883C71">
        <w:rPr>
          <w:rFonts w:ascii="Times New Roman" w:hAnsi="Times New Roman"/>
          <w:sz w:val="26"/>
          <w:szCs w:val="26"/>
          <w:lang w:val="ru-RU"/>
        </w:rPr>
        <w:t xml:space="preserve"> физическому лицу»;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15 декабря 2014 г. № ММВ-7-11/645@ «Об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14 января 2015 г. № 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10 сентября 2015 г. № ММВ-7-11/387@ «Об утверждении кодов видов доходов и вычетов»;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форме»;</w:t>
      </w:r>
      <w:proofErr w:type="gramEnd"/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13 июля 2016 г. № 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lastRenderedPageBreak/>
        <w:t>- приказ ФНС России от 7 сентября 2016 г. № ММВ-7-11/477@ «Об утверждении формы налогового уведомления»;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 xml:space="preserve">- приказ Министерства здравоохранения Российской Федерации № 289 и Министерства Российской Федерации по налогам и сборам № БГ-3-04/256 от 25 июля 2001 г. «О реализации Постановления Правительства Российской Федерации от 19 марта 2001 г. № 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суммы</w:t>
      </w:r>
      <w:proofErr w:type="gramEnd"/>
      <w:r w:rsidRPr="00883C71">
        <w:rPr>
          <w:rFonts w:ascii="Times New Roman" w:hAnsi="Times New Roman"/>
          <w:sz w:val="26"/>
          <w:szCs w:val="26"/>
          <w:lang w:val="ru-RU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Министерства Российской Федерации по налогам и сборам от 27 июля 2004 г. № САЭ-3-04/440@ «О форме налогового уведомления на уплату налога на доходы физических лиц»;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Минфина России № 86н, МНС России № БГ-3-04/430 от 13 августа 2002 г. «Об утверждении Порядка учета доходов и расходов и хозяйственных операций для индивидуальных предпринимателей».</w:t>
      </w:r>
    </w:p>
    <w:p w:rsidR="0071560A" w:rsidRPr="000009CD" w:rsidRDefault="004E353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0377C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8711FC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 w:rsidR="000377C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137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0377C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</w:t>
      </w:r>
      <w:r w:rsidR="0081666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79D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9C137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0B79D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="0081666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</w:t>
      </w:r>
      <w:r w:rsidR="00B7300E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76E1C" w:rsidRPr="007075E9" w:rsidRDefault="0071560A" w:rsidP="007075E9">
      <w:pPr>
        <w:pStyle w:val="af7"/>
        <w:tabs>
          <w:tab w:val="left" w:pos="0"/>
        </w:tabs>
        <w:ind w:firstLine="737"/>
        <w:jc w:val="both"/>
        <w:rPr>
          <w:rFonts w:ascii="Times New Roman" w:hAnsi="Times New Roman"/>
          <w:sz w:val="26"/>
          <w:szCs w:val="26"/>
          <w:lang w:val="ru-RU"/>
        </w:rPr>
      </w:pPr>
      <w:r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6.2.</w:t>
      </w:r>
      <w:r w:rsidR="006D6513"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3.</w:t>
      </w:r>
      <w:r w:rsidRPr="007075E9">
        <w:rPr>
          <w:rFonts w:ascii="Times New Roman" w:hAnsi="Times New Roman"/>
          <w:color w:val="000000" w:themeColor="text1"/>
          <w:sz w:val="26"/>
          <w:szCs w:val="26"/>
        </w:rPr>
        <w:t> </w:t>
      </w:r>
      <w:proofErr w:type="gramStart"/>
      <w:r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Иные профессиональные знания</w:t>
      </w:r>
      <w:r w:rsidR="00877280"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:</w:t>
      </w:r>
      <w:r w:rsidR="009F0BC2"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основы экономики, финансов и кредита, бухгалтерского и налогового учета;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основы налогообложения;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основы финансовых и кредитных отношений;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общие положения о налоговом контроле;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принципы формирования бюджетной системы Российской Федерации;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принципы формирования налоговой системы Российской Федерации;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порядок проведения мероприятий налогового контроля;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принци</w:t>
      </w:r>
      <w:r w:rsidR="00883C71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пы налогового администрирования; </w:t>
      </w:r>
      <w:r w:rsidR="00883C71" w:rsidRPr="007075E9">
        <w:rPr>
          <w:rFonts w:ascii="Times New Roman" w:hAnsi="Times New Roman"/>
          <w:sz w:val="26"/>
          <w:szCs w:val="26"/>
          <w:lang w:val="ru-RU"/>
        </w:rPr>
        <w:t>практика применения законодательства Российской Федерации о налогах и сборах в служебной деятельности;</w:t>
      </w:r>
      <w:proofErr w:type="gramEnd"/>
      <w:r w:rsidR="00883C71" w:rsidRPr="007075E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745332" w:rsidRPr="007075E9">
        <w:rPr>
          <w:rFonts w:ascii="Times New Roman" w:hAnsi="Times New Roman"/>
          <w:sz w:val="26"/>
          <w:szCs w:val="26"/>
          <w:lang w:val="ru-RU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</w:t>
      </w:r>
      <w:r w:rsidR="00883C71" w:rsidRPr="007075E9">
        <w:rPr>
          <w:rFonts w:ascii="Times New Roman" w:hAnsi="Times New Roman"/>
          <w:sz w:val="26"/>
          <w:szCs w:val="26"/>
          <w:lang w:val="ru-RU"/>
        </w:rPr>
        <w:t>порядок исчисления уплаты налога на имущество организаций, транспортного налога, земельного налога, нал</w:t>
      </w:r>
      <w:r w:rsidR="00D13CEF" w:rsidRPr="007075E9">
        <w:rPr>
          <w:rFonts w:ascii="Times New Roman" w:hAnsi="Times New Roman"/>
          <w:sz w:val="26"/>
          <w:szCs w:val="26"/>
          <w:lang w:val="ru-RU"/>
        </w:rPr>
        <w:t>ога на имущество физических лиц; порядок обложения налогом на доходы физических лиц;</w:t>
      </w:r>
      <w:proofErr w:type="gramEnd"/>
      <w:r w:rsidR="00D13CEF" w:rsidRPr="007075E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D13CEF" w:rsidRPr="007075E9">
        <w:rPr>
          <w:rFonts w:ascii="Times New Roman" w:hAnsi="Times New Roman"/>
          <w:sz w:val="26"/>
          <w:szCs w:val="26"/>
          <w:lang w:val="ru-RU"/>
        </w:rPr>
        <w:t>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</w:t>
      </w:r>
      <w:r w:rsidR="007075E9" w:rsidRPr="007075E9">
        <w:rPr>
          <w:rFonts w:ascii="Times New Roman" w:hAnsi="Times New Roman"/>
          <w:sz w:val="26"/>
          <w:szCs w:val="26"/>
          <w:lang w:val="ru-RU"/>
        </w:rPr>
        <w:t>;</w:t>
      </w:r>
      <w:r w:rsidR="007075E9" w:rsidRPr="007075E9">
        <w:rPr>
          <w:sz w:val="26"/>
          <w:szCs w:val="26"/>
          <w:lang w:val="ru-RU"/>
        </w:rPr>
        <w:t xml:space="preserve"> </w:t>
      </w:r>
      <w:r w:rsidR="007075E9" w:rsidRPr="007075E9">
        <w:rPr>
          <w:rFonts w:ascii="Times New Roman" w:hAnsi="Times New Roman"/>
          <w:sz w:val="26"/>
          <w:szCs w:val="26"/>
          <w:lang w:val="ru-RU"/>
        </w:rPr>
        <w:t>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  <w:proofErr w:type="gramEnd"/>
    </w:p>
    <w:p w:rsidR="00591F21" w:rsidRDefault="003E2D33" w:rsidP="003E2D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      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027871" w:rsidRPr="000009C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6.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027871" w:rsidRPr="000009C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 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отдела ка</w:t>
      </w:r>
      <w:r w:rsidR="008E577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меральных проверок №2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должен обладать следующими функциональными знаниями и умениями:</w:t>
      </w:r>
    </w:p>
    <w:p w:rsidR="003B34AA" w:rsidRDefault="00591F21" w:rsidP="003E2D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            6.3.1. </w:t>
      </w:r>
      <w:r w:rsidR="00027871" w:rsidRPr="000009C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 </w:t>
      </w:r>
      <w:r w:rsidR="003B34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</w:t>
      </w:r>
      <w:r w:rsidR="00027871" w:rsidRPr="00AF687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ункциональны</w:t>
      </w:r>
      <w:r w:rsidR="003B34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е</w:t>
      </w:r>
      <w:r w:rsidR="00027871" w:rsidRPr="00AF687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знани</w:t>
      </w:r>
      <w:r w:rsidR="003B34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я</w:t>
      </w:r>
      <w:r w:rsidR="008E4B65" w:rsidRPr="00AF687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</w:p>
    <w:p w:rsidR="009C4887" w:rsidRDefault="009C4887" w:rsidP="003E2D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lastRenderedPageBreak/>
        <w:t>- принципы, методы, технологии и механизмы осуществления контроля (надзора);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виды, назначение и технологии организации проверочных процедур;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понятие единого реестра проверок, процедура его формирования;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процедура организации проверки: порядок, этапы, инструменты проведения;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ограничения при проведении проверочных процедур;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меры, принимаемые по результатам проверки;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плановые (рейдовые) осмотры;</w:t>
      </w:r>
    </w:p>
    <w:p w:rsidR="00BE15CE" w:rsidRDefault="00BE15CE" w:rsidP="00BE15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основания проведения и особенности внеплановых проверок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7648D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BE15CE" w:rsidRPr="007648D9" w:rsidRDefault="00BE15CE" w:rsidP="00BE15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gramStart"/>
      <w:r w:rsidRPr="007648D9">
        <w:rPr>
          <w:rFonts w:ascii="Times New Roman" w:hAnsi="Times New Roman" w:cs="Times New Roman"/>
          <w:spacing w:val="-2"/>
          <w:sz w:val="26"/>
          <w:szCs w:val="26"/>
        </w:rPr>
        <w:t>- базовые основы информатики, структурное построение информационных систем и особенности работы с ними (</w:t>
      </w:r>
      <w:r w:rsidRPr="007648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 </w:t>
      </w:r>
      <w:r w:rsidRPr="007648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документах);</w:t>
      </w:r>
      <w:proofErr w:type="gramEnd"/>
    </w:p>
    <w:p w:rsidR="00BE15CE" w:rsidRPr="007648D9" w:rsidRDefault="00BE15CE" w:rsidP="00BE15C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648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подготовка деловой корреспонденции и актов инспекции;</w:t>
      </w:r>
    </w:p>
    <w:p w:rsidR="00BE15CE" w:rsidRPr="007648D9" w:rsidRDefault="00BE15CE" w:rsidP="00BE15C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648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процедура рассмотрения обращения граждан.</w:t>
      </w:r>
    </w:p>
    <w:p w:rsidR="00732CAC" w:rsidRDefault="003B34AA" w:rsidP="00CC30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AF09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F09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F09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AF09BA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ункциональны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AF09BA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умени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AF09BA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845469" w:rsidRPr="009536DC" w:rsidRDefault="009536DC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 xml:space="preserve">- </w:t>
      </w:r>
      <w:r w:rsidR="00845469" w:rsidRPr="009536DC">
        <w:rPr>
          <w:rFonts w:ascii="Times New Roman" w:hAnsi="Times New Roman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</w:p>
    <w:p w:rsidR="00845469" w:rsidRPr="009536DC" w:rsidRDefault="00845469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подготовка официальных отзывов на проекты нормативных правовых актов;</w:t>
      </w:r>
    </w:p>
    <w:p w:rsidR="00845469" w:rsidRPr="009536DC" w:rsidRDefault="00845469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подготовка методических рекомендаций, разъяснений;</w:t>
      </w:r>
    </w:p>
    <w:p w:rsidR="00845469" w:rsidRPr="009536DC" w:rsidRDefault="00845469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подготовка аналитических, информационных и других материалов;</w:t>
      </w:r>
    </w:p>
    <w:p w:rsidR="00845469" w:rsidRPr="009536DC" w:rsidRDefault="00EA2ABC" w:rsidP="00EA2A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536DC" w:rsidRPr="009536DC">
        <w:rPr>
          <w:rFonts w:ascii="Times New Roman" w:hAnsi="Times New Roman" w:cs="Times New Roman"/>
          <w:sz w:val="26"/>
          <w:szCs w:val="26"/>
        </w:rPr>
        <w:t xml:space="preserve"> </w:t>
      </w:r>
      <w:r w:rsidR="00845469" w:rsidRPr="009536DC">
        <w:rPr>
          <w:rFonts w:ascii="Times New Roman" w:hAnsi="Times New Roman" w:cs="Times New Roman"/>
          <w:sz w:val="26"/>
          <w:szCs w:val="26"/>
        </w:rPr>
        <w:t>- организация и проведение мониторинга применения законодательства.</w:t>
      </w:r>
    </w:p>
    <w:p w:rsidR="00845469" w:rsidRPr="009536DC" w:rsidRDefault="009536DC" w:rsidP="009536DC">
      <w:pPr>
        <w:framePr w:w="10546" w:hSpace="180" w:wrap="around" w:vAnchor="text" w:hAnchor="page" w:x="1141" w:y="5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 xml:space="preserve">- </w:t>
      </w:r>
      <w:r w:rsidR="00845469" w:rsidRPr="009536DC">
        <w:rPr>
          <w:rFonts w:ascii="Times New Roman" w:hAnsi="Times New Roman" w:cs="Times New Roman"/>
          <w:sz w:val="26"/>
          <w:szCs w:val="26"/>
        </w:rPr>
        <w:t xml:space="preserve">проведение камеральных проверок </w:t>
      </w:r>
      <w:r w:rsidRPr="009536DC">
        <w:rPr>
          <w:rFonts w:ascii="Times New Roman" w:hAnsi="Times New Roman" w:cs="Times New Roman"/>
          <w:sz w:val="26"/>
          <w:szCs w:val="26"/>
        </w:rPr>
        <w:t>(</w:t>
      </w:r>
      <w:r w:rsidR="00845469" w:rsidRPr="009536DC">
        <w:rPr>
          <w:rFonts w:ascii="Times New Roman" w:hAnsi="Times New Roman" w:cs="Times New Roman"/>
          <w:sz w:val="26"/>
          <w:szCs w:val="26"/>
        </w:rPr>
        <w:t>обследований);</w:t>
      </w:r>
    </w:p>
    <w:p w:rsidR="00845469" w:rsidRPr="009536DC" w:rsidRDefault="00845469" w:rsidP="009536DC">
      <w:pPr>
        <w:framePr w:w="10546" w:hSpace="180" w:wrap="around" w:vAnchor="text" w:hAnchor="page" w:x="1141" w:y="5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45469" w:rsidRPr="009536DC" w:rsidRDefault="00845469" w:rsidP="009536D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6A2A06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6DC">
        <w:rPr>
          <w:rFonts w:ascii="Times New Roman" w:eastAsia="Calibri" w:hAnsi="Times New Roman" w:cs="Times New Roman"/>
          <w:sz w:val="26"/>
          <w:szCs w:val="26"/>
        </w:rPr>
        <w:t xml:space="preserve">    - </w:t>
      </w:r>
      <w:r w:rsidR="006A2A06" w:rsidRPr="00953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заполнения форм статистической отчетности, представляемой в ФНС России по вопросам, </w:t>
      </w:r>
      <w:r w:rsidRPr="00953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отнесенным к компетенции отдела;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- </w:t>
      </w: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осуществление экспертизы проектов нормативных правовых актов;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обеспечение выполнения поставленных руководством задач;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эффективное планирования служебного времени, анализ и прогнозирование деятельности в порученной сфере;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 использование опыта и мнения коллег;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работа с информационными системами и базами по ведению, учету кадров.</w:t>
      </w:r>
    </w:p>
    <w:p w:rsidR="009536DC" w:rsidRPr="009536DC" w:rsidRDefault="00EA2ABC" w:rsidP="009536DC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36DC" w:rsidRPr="009536DC">
        <w:rPr>
          <w:rFonts w:ascii="Times New Roman" w:eastAsia="Times New Roman" w:hAnsi="Times New Roman" w:cs="Times New Roman"/>
          <w:sz w:val="26"/>
          <w:szCs w:val="26"/>
        </w:rPr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C57D3B" w:rsidRPr="000009CD" w:rsidRDefault="00C57D3B" w:rsidP="00C57D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0009C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</w:t>
      </w:r>
      <w:r w:rsidR="007B0EB1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Должностные обязанности, права и ответственность</w:t>
      </w:r>
    </w:p>
    <w:p w:rsidR="003B7A81" w:rsidRPr="000009C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0009CD" w:rsidRDefault="00F05CF7" w:rsidP="00655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B0EB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gramStart"/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Основные права и обязанности 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6558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754554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2F4AC5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58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6558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также запреты и требования, связанные с гражданской службой, которые установлены в его отношении, предусмотрены статьями 14, 15, 17, 18 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Федерального закона от 27</w:t>
      </w:r>
      <w:r w:rsidR="003314B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2004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3314B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79-ФЗ</w:t>
      </w:r>
      <w:r w:rsidR="00D7510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государственной гражданской службе Российской Федерации».</w:t>
      </w:r>
      <w:r w:rsidR="006558BA" w:rsidRPr="00000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01B71" w:rsidRPr="000009CD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8. </w:t>
      </w:r>
      <w:r w:rsidR="009D5A8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реализации задач и функций, возложенных на 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75455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754554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75455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4AC5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EC3748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обязан</w:t>
      </w:r>
      <w:proofErr w:type="gramEnd"/>
      <w:r w:rsidR="00EC3748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01B71" w:rsidRPr="000009C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1B71" w:rsidRPr="000009C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01B71" w:rsidRPr="000009C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1B71" w:rsidRPr="000009CD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 w:rsidR="006558BA"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ФНС России по</w:t>
      </w:r>
      <w:r w:rsidR="006558BA"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Кировскому району г.</w:t>
      </w: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Астрахани и трудовую дисциплину, правила и нормы охраны</w:t>
      </w:r>
      <w:proofErr w:type="gramEnd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труда и техники безопасности;</w:t>
      </w:r>
    </w:p>
    <w:p w:rsidR="00A01B71" w:rsidRPr="000009CD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совершать поступки, порочащие честь и достоинство государственного служащего;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0009CD" w:rsidRDefault="00A01B71" w:rsidP="00A01B7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1B71" w:rsidRPr="000009CD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1B71" w:rsidRPr="000009CD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lastRenderedPageBreak/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своих </w:t>
      </w: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доходах</w:t>
      </w:r>
      <w:r w:rsidR="0060192A"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;</w:t>
      </w:r>
    </w:p>
    <w:p w:rsidR="00A01B71" w:rsidRPr="000009CD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осуществлять обеспечение </w:t>
      </w:r>
      <w:proofErr w:type="spellStart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внутриобъектового</w:t>
      </w:r>
      <w:proofErr w:type="spellEnd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01B71" w:rsidRPr="000009CD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- </w:t>
      </w: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A17950" w:rsidRPr="000009CD" w:rsidRDefault="00114929" w:rsidP="00A1795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17950"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соблюдать требования Кодекса этики и служебного поведения федеральных государственных гражданских служащих ФНС России;  </w:t>
      </w:r>
    </w:p>
    <w:p w:rsidR="00A17950" w:rsidRPr="000009CD" w:rsidRDefault="00114929" w:rsidP="00A1795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17950"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обеспечивать соблюдение конфиденциальности персональных данных работников  инспекци</w:t>
      </w:r>
      <w:r w:rsidR="003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17950"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17950" w:rsidRPr="003D0E8F" w:rsidRDefault="00114929" w:rsidP="00A17950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17950" w:rsidRPr="003D0E8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требования по обеспечению безопасности при обработке персональных данных:</w:t>
      </w:r>
    </w:p>
    <w:p w:rsidR="00A17950" w:rsidRPr="000009CD" w:rsidRDefault="00A17950" w:rsidP="00A1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 сообщать персональные данные лицам, не имеющим права доступа к ним;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обеспечивать сохранность материалов с персональными данными;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делать неучтенных копий документов на бумажных и электронных носителях;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оставлять включенными автоматизированные рабочие места с предоставленными правами доступа; 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средства защиты информации в строгом соответствии с эксплуатационной документацией;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вносить изменения в настройку средств защиты информации;</w:t>
      </w:r>
    </w:p>
    <w:p w:rsidR="00A17950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немедленно сообщать руководителю структурного подразделения, ответственному за обеспечение информационной безопасности, о недостаче, утрате, утечке или искажении персональных данных, об обнаружении неучтенных материалов с указанной информацией».</w:t>
      </w:r>
    </w:p>
    <w:p w:rsidR="001113B2" w:rsidRDefault="001113B2" w:rsidP="00A17950">
      <w:pPr>
        <w:spacing w:after="0" w:line="240" w:lineRule="auto"/>
        <w:ind w:right="-115" w:firstLine="7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3B2">
        <w:rPr>
          <w:rFonts w:ascii="Times New Roman" w:hAnsi="Times New Roman" w:cs="Times New Roman"/>
          <w:b/>
          <w:sz w:val="26"/>
          <w:szCs w:val="26"/>
        </w:rPr>
        <w:t>С</w:t>
      </w:r>
      <w:r w:rsidRPr="001113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тарший государственный налоговый инспектор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4F279F" w:rsidRPr="00E057DA" w:rsidRDefault="004F279F" w:rsidP="004F2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7DA">
        <w:rPr>
          <w:rFonts w:ascii="Times New Roman" w:hAnsi="Times New Roman" w:cs="Times New Roman"/>
          <w:sz w:val="26"/>
          <w:szCs w:val="26"/>
        </w:rPr>
        <w:t>- организует   работу отдела по реализации возложенных на  него задач и функций:</w:t>
      </w:r>
    </w:p>
    <w:p w:rsidR="004F279F" w:rsidRPr="00E057DA" w:rsidRDefault="004F279F" w:rsidP="004F2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7DA">
        <w:rPr>
          <w:rFonts w:ascii="Times New Roman" w:hAnsi="Times New Roman" w:cs="Times New Roman"/>
          <w:sz w:val="26"/>
          <w:szCs w:val="26"/>
        </w:rPr>
        <w:t xml:space="preserve">- владеет профессиональными знаниями и навыками в области информационно-коммуникационных технологий; 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- осуществляет администрирование имущественных налогов с физических лиц: налога на имущество физических лиц, земельного налога с физических лиц, транспортного налога с физических лиц, в том числе: исчисление налогов, исчисление сумм льгот и освобождений, формирование налоговых уведомлений и формирование платежных документов на уплату курируемых налогов;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 - осуществляет </w:t>
      </w:r>
      <w:proofErr w:type="gramStart"/>
      <w:r w:rsidRPr="00E057DA">
        <w:rPr>
          <w:sz w:val="26"/>
          <w:szCs w:val="26"/>
        </w:rPr>
        <w:t>контроль за</w:t>
      </w:r>
      <w:proofErr w:type="gramEnd"/>
      <w:r w:rsidRPr="00E057DA">
        <w:rPr>
          <w:sz w:val="26"/>
          <w:szCs w:val="26"/>
        </w:rPr>
        <w:t xml:space="preserve"> полнотой и правильностью заполнения справочников для функций с паспортом «05.03.01.02. Настройка НСИ для выполнения расчета налогов ФЛ», «05.03.01.01. Расчет налогов ФЛ, исчисляемых налоговым органом (имущество, земля, </w:t>
      </w:r>
      <w:r w:rsidRPr="00E057DA">
        <w:rPr>
          <w:sz w:val="26"/>
          <w:szCs w:val="26"/>
        </w:rPr>
        <w:lastRenderedPageBreak/>
        <w:t>транспорт)»;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- осуществляет работу  по заявлениям (обращениям) по уточнению сведений об объектах налогообложения;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 - осуществляет работу по обеспечению полного и своевременного начисления имущественных налогов;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-осуществляет проведение расчетов/перерасчетов по имущественным налогам физических лиц;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bCs/>
          <w:sz w:val="26"/>
          <w:szCs w:val="26"/>
        </w:rPr>
      </w:pPr>
      <w:r w:rsidRPr="00E057DA">
        <w:rPr>
          <w:sz w:val="26"/>
          <w:szCs w:val="26"/>
        </w:rPr>
        <w:t xml:space="preserve">- осуществляет учет и ведение досье льгот </w:t>
      </w:r>
      <w:proofErr w:type="gramStart"/>
      <w:r w:rsidRPr="00E057DA">
        <w:rPr>
          <w:sz w:val="26"/>
          <w:szCs w:val="26"/>
        </w:rPr>
        <w:t xml:space="preserve">согласно </w:t>
      </w:r>
      <w:r w:rsidRPr="00E057DA">
        <w:rPr>
          <w:bCs/>
          <w:sz w:val="26"/>
          <w:szCs w:val="26"/>
        </w:rPr>
        <w:t>процесса</w:t>
      </w:r>
      <w:proofErr w:type="gramEnd"/>
      <w:r w:rsidRPr="00E057DA">
        <w:rPr>
          <w:bCs/>
          <w:sz w:val="26"/>
          <w:szCs w:val="26"/>
        </w:rPr>
        <w:t xml:space="preserve"> «05.03.01.01.03 Учет льгот по налогам ФЛ»;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- осуществляет контроль наполняемости информационных ресурсов в АИС «Налог 3»;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- своевременно и  в полном объеме выполняет функции </w:t>
      </w:r>
      <w:proofErr w:type="gramStart"/>
      <w:r w:rsidRPr="00E057DA">
        <w:rPr>
          <w:sz w:val="26"/>
          <w:szCs w:val="26"/>
        </w:rPr>
        <w:t>согласно инструкций</w:t>
      </w:r>
      <w:proofErr w:type="gramEnd"/>
      <w:r w:rsidRPr="00E057DA">
        <w:rPr>
          <w:sz w:val="26"/>
          <w:szCs w:val="26"/>
        </w:rPr>
        <w:t xml:space="preserve"> на рабочие места в условиях использования АИС «Налог 3»: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ИРМ «05.03.01.  Исчисление сумм налогов физических лиц»,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ИРМ «05.03.01.01 Расчет налогов ФЛ, исчисляемых налоговым органом (имущество, земля, транспорт)»,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ИРМ «05.03.01.03 Формирование показателей картотеки «Объекты налогообложения ФЛ и исчисленные суммы налога»,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bCs/>
          <w:sz w:val="26"/>
          <w:szCs w:val="26"/>
        </w:rPr>
      </w:pPr>
      <w:r w:rsidRPr="00E057DA">
        <w:rPr>
          <w:bCs/>
          <w:sz w:val="26"/>
          <w:szCs w:val="26"/>
        </w:rPr>
        <w:t>ИРМ «05.03.10. Взаимодействие с физическими лицами по приему Сообщений об объектах недвижимого имущества и транспортных средствах».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bCs/>
          <w:sz w:val="26"/>
          <w:szCs w:val="26"/>
        </w:rPr>
        <w:t>- своевременно и в полном объеме обрабатывает пользовательские задания;</w:t>
      </w:r>
      <w:r w:rsidRPr="00E057DA">
        <w:rPr>
          <w:sz w:val="26"/>
          <w:szCs w:val="26"/>
        </w:rPr>
        <w:t xml:space="preserve">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- формирует соответствующие исходящие документы,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>- осуществляет учет и ведение журнала сообщений о наличии объектов собственности,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- осуществляет учет и ведение журнала заявлений к сводным налоговым уведомлениям,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- проводит мероприятия по </w:t>
      </w:r>
      <w:proofErr w:type="spellStart"/>
      <w:r w:rsidRPr="00E057DA">
        <w:rPr>
          <w:sz w:val="26"/>
          <w:szCs w:val="26"/>
        </w:rPr>
        <w:t>доопределению</w:t>
      </w:r>
      <w:proofErr w:type="spellEnd"/>
      <w:r w:rsidRPr="00E057DA">
        <w:rPr>
          <w:sz w:val="26"/>
          <w:szCs w:val="26"/>
        </w:rPr>
        <w:t xml:space="preserve"> данных об объектах собственности,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- осуществляет </w:t>
      </w:r>
      <w:proofErr w:type="gramStart"/>
      <w:r w:rsidRPr="00E057DA">
        <w:rPr>
          <w:sz w:val="26"/>
          <w:szCs w:val="26"/>
        </w:rPr>
        <w:t>контроль за</w:t>
      </w:r>
      <w:proofErr w:type="gramEnd"/>
      <w:r w:rsidRPr="00E057DA">
        <w:rPr>
          <w:sz w:val="26"/>
          <w:szCs w:val="26"/>
        </w:rPr>
        <w:t xml:space="preserve"> полнотой выгрузки в Интернет - сервис «Личный кабинет налогоплательщика»: сведений об объектах собственности, данных о  налоговых декларациях по налогу на доходы физический лиц, сведений о ходе или результате проводимых камеральных проверках по ним,  сведений о  сводных налоговых уведомлениях, уведомлений о представлении деклараций по налогу на доходы физический лиц»;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57DA">
        <w:rPr>
          <w:sz w:val="26"/>
          <w:szCs w:val="26"/>
        </w:rPr>
        <w:t xml:space="preserve">в случаях отсутствия выгрузки актуальной информации информационном ресурсе «Личный кабинет налогоплательщика» проводит необходимые  мероприятия по выгрузке сведений; 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proofErr w:type="gramStart"/>
      <w:r w:rsidRPr="00E057DA">
        <w:rPr>
          <w:sz w:val="26"/>
          <w:szCs w:val="26"/>
        </w:rPr>
        <w:t>осуществляет взаимодействие и работу по получению информации о зарегистрированных правах и объектах из регистрирующих органов и от внешних источников  (в том числе: информации от организаций МПС России, Минтранса России, Федеральной таможенной службы, ГИБДД УМВД по Астраханской области, Астраханского филиала ФГУП «</w:t>
      </w:r>
      <w:proofErr w:type="spellStart"/>
      <w:r w:rsidRPr="00E057DA">
        <w:rPr>
          <w:sz w:val="26"/>
          <w:szCs w:val="26"/>
        </w:rPr>
        <w:t>Ростехинвентаризация</w:t>
      </w:r>
      <w:proofErr w:type="spellEnd"/>
      <w:r w:rsidRPr="00E057DA">
        <w:rPr>
          <w:sz w:val="26"/>
          <w:szCs w:val="26"/>
        </w:rPr>
        <w:t xml:space="preserve"> - Федеральное БТИ», Управления Федеральной службы государственной регистрации, кадастра и картографии  по Астраханской области,     ФБУ «Кадастровая палата» по Астраханской области</w:t>
      </w:r>
      <w:proofErr w:type="gramEnd"/>
      <w:r w:rsidRPr="00E057DA">
        <w:rPr>
          <w:sz w:val="26"/>
          <w:szCs w:val="26"/>
        </w:rPr>
        <w:t xml:space="preserve">, от правоохранительных и других регистрирующих органов); 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57DA">
        <w:rPr>
          <w:sz w:val="26"/>
          <w:szCs w:val="26"/>
        </w:rPr>
        <w:t xml:space="preserve">проводит камеральные проверки сведений о доходах (собственных и членов семей), представляемых государственными служащими, по запросам юридических лиц - работодателей;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проводит камеральные проверки сведений о доходах физических лиц (и членов их семей) – кандидатов на замещение должностей государственных гражданских служащих, а также замещение должностей федеральных судей на основании письменных запросов юридических лиц;  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E057DA">
        <w:rPr>
          <w:sz w:val="26"/>
          <w:szCs w:val="26"/>
        </w:rPr>
        <w:t xml:space="preserve"> проводит камеральные проверки сведений о доходах физических лиц  (и членов их семей) – кандидатов в депутаты в рамках взаимодействия с ЦИК;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 w:rsidRPr="00E057DA">
        <w:rPr>
          <w:sz w:val="26"/>
          <w:szCs w:val="26"/>
        </w:rPr>
        <w:t xml:space="preserve"> обеспечивает своевременность и достоверность формирования информации и  отчетности о состоянии работы отдела по курируемым налогам, в том числе по формам, установленным ФНС России (в </w:t>
      </w:r>
      <w:proofErr w:type="spellStart"/>
      <w:r w:rsidRPr="00E057DA">
        <w:rPr>
          <w:sz w:val="26"/>
          <w:szCs w:val="26"/>
        </w:rPr>
        <w:t>т.ч</w:t>
      </w:r>
      <w:proofErr w:type="spellEnd"/>
      <w:r w:rsidRPr="00E057DA">
        <w:rPr>
          <w:sz w:val="26"/>
          <w:szCs w:val="26"/>
        </w:rPr>
        <w:t>. по формам № 5-МН, № 5-МН ФЛ, № 5-ТН, 1-ОТ, 4 -</w:t>
      </w:r>
      <w:proofErr w:type="gramStart"/>
      <w:r w:rsidRPr="00E057DA">
        <w:rPr>
          <w:sz w:val="26"/>
          <w:szCs w:val="26"/>
        </w:rPr>
        <w:t>ОТ</w:t>
      </w:r>
      <w:proofErr w:type="gramEnd"/>
      <w:r w:rsidRPr="00E057DA">
        <w:rPr>
          <w:sz w:val="26"/>
          <w:szCs w:val="26"/>
        </w:rPr>
        <w:t xml:space="preserve"> и др.);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обеспечивает полноту и своевременность выгрузки на региональный уровень сведений, налоговой отчетности, документов на уплату физическими лицами имущественных налогов (для отделений Сбербанка РФ) и т.д. в соответствии с нормативами ФНС России и УФНС России по Астраханской области;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на постоянной основе формирует выборки из информационных ресурсов в целях актуализации базы данных по имущественным налогам физических лиц;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проводит контрольные мероприятия по заявлениям, обращениям и жалобам физических лиц и формирует ответы в адрес налогоплательщиков;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осуществляет </w:t>
      </w:r>
      <w:proofErr w:type="gramStart"/>
      <w:r w:rsidRPr="00E057DA">
        <w:rPr>
          <w:sz w:val="26"/>
          <w:szCs w:val="26"/>
        </w:rPr>
        <w:t>контроль за</w:t>
      </w:r>
      <w:proofErr w:type="gramEnd"/>
      <w:r w:rsidRPr="00E057DA">
        <w:rPr>
          <w:sz w:val="26"/>
          <w:szCs w:val="26"/>
        </w:rPr>
        <w:t xml:space="preserve"> соблюдением налогового законодательства, правильностью исчисления, полнотой и своевременностью поступления в бюджет налогов и других платежей;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E057DA">
        <w:rPr>
          <w:sz w:val="26"/>
          <w:szCs w:val="26"/>
        </w:rPr>
        <w:t xml:space="preserve">существляет мониторинг </w:t>
      </w:r>
      <w:proofErr w:type="gramStart"/>
      <w:r w:rsidRPr="00E057DA">
        <w:rPr>
          <w:sz w:val="26"/>
          <w:szCs w:val="26"/>
        </w:rPr>
        <w:t>отрицательных</w:t>
      </w:r>
      <w:proofErr w:type="gramEnd"/>
      <w:r w:rsidRPr="00E057DA">
        <w:rPr>
          <w:sz w:val="26"/>
          <w:szCs w:val="26"/>
        </w:rPr>
        <w:t xml:space="preserve"> отзывы и принимает все меры по из недопущению;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организует  работу по получени</w:t>
      </w:r>
      <w:r w:rsidRPr="00E057DA">
        <w:rPr>
          <w:sz w:val="26"/>
          <w:szCs w:val="26"/>
        </w:rPr>
        <w:t>ю</w:t>
      </w:r>
      <w:r w:rsidRPr="00E057DA">
        <w:rPr>
          <w:sz w:val="26"/>
          <w:szCs w:val="26"/>
          <w:lang w:val="x-none"/>
        </w:rPr>
        <w:t xml:space="preserve"> информации о деятельности налогоплательщиков из внешних источников. Ведет мониторинг и анализ указанной информации в целях качественного и результативного проведения контрольных мероприятий;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проводит анализ</w:t>
      </w:r>
      <w:r w:rsidRPr="00E057DA">
        <w:rPr>
          <w:sz w:val="26"/>
          <w:szCs w:val="26"/>
        </w:rPr>
        <w:t xml:space="preserve"> сведений от регистрирующих органов</w:t>
      </w:r>
      <w:r w:rsidRPr="00E057DA">
        <w:rPr>
          <w:sz w:val="26"/>
          <w:szCs w:val="26"/>
          <w:lang w:val="x-none"/>
        </w:rPr>
        <w:t xml:space="preserve"> и иных документов, служащих основанием для исчисления и уплаты налогов и сборов;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участвует в подготовке ответов на письменные запросы</w:t>
      </w:r>
      <w:r w:rsidRPr="00E057DA">
        <w:rPr>
          <w:sz w:val="26"/>
          <w:szCs w:val="26"/>
        </w:rPr>
        <w:t xml:space="preserve"> и обращения</w:t>
      </w:r>
      <w:r w:rsidRPr="00E057DA">
        <w:rPr>
          <w:sz w:val="26"/>
          <w:szCs w:val="26"/>
          <w:lang w:val="x-none"/>
        </w:rPr>
        <w:t xml:space="preserve"> налогоплательщиков;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формирует установленную отчетность, готовит информационные материалы;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формирует статистическую отчетность о результатах проверок соблюдения законодательства о налогах и сборах, утвержденной ФНС России;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подготавливает качественно и своевременно  информацию по запросам УФНС п</w:t>
      </w:r>
      <w:proofErr w:type="gramStart"/>
      <w:r w:rsidRPr="00E057DA">
        <w:rPr>
          <w:sz w:val="26"/>
          <w:szCs w:val="26"/>
        </w:rPr>
        <w:t>о АО  и</w:t>
      </w:r>
      <w:proofErr w:type="gramEnd"/>
      <w:r w:rsidRPr="00E057DA">
        <w:rPr>
          <w:sz w:val="26"/>
          <w:szCs w:val="26"/>
        </w:rPr>
        <w:t xml:space="preserve"> др. ведомств;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своевременно  заполняет  соответствующие   информационные  ресурсы программных комплексов  ЭОД, АИС Налог-3;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057DA">
        <w:rPr>
          <w:sz w:val="26"/>
          <w:szCs w:val="26"/>
        </w:rPr>
        <w:t>роводит самоконтроль по всем направлениям по закрепленному участку, с использованием возможностей ПК системы ЭОД, в том числе на  полноту и качество ведения ИР;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повышает квалификацию путем изучения поступающих законодательных актов и нормативных документов;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изучает инструкции к версиям ЭОД, АИС Налог -3 при их обновлении, книги ЭОД, руководства пользователя АИС Налог-3  по соответствующим направлениям; 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 xml:space="preserve">осуществляет </w:t>
      </w:r>
      <w:r w:rsidRPr="00E057DA">
        <w:rPr>
          <w:sz w:val="26"/>
          <w:szCs w:val="26"/>
        </w:rPr>
        <w:t>открытие</w:t>
      </w:r>
      <w:r w:rsidRPr="00E057DA">
        <w:rPr>
          <w:sz w:val="26"/>
          <w:szCs w:val="26"/>
          <w:lang w:val="x-none"/>
        </w:rPr>
        <w:t xml:space="preserve"> налоговых обязательств по категориям налогоплательщиков;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изучает  и правильно применяет нормативные и законодательные документы по налогообложению;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исполняет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осуществляет делопроизводство на своем участке работы в установленном порядке, хранение и сдача в архив документов;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 xml:space="preserve">осуществляет  контроль за своевременным и полным перечислением в бюджет </w:t>
      </w:r>
      <w:r w:rsidRPr="00E057DA">
        <w:rPr>
          <w:sz w:val="26"/>
          <w:szCs w:val="26"/>
        </w:rPr>
        <w:lastRenderedPageBreak/>
        <w:t>исчисленных налоговым органом сумм имущественных налогов</w:t>
      </w:r>
      <w:r w:rsidRPr="00E057DA">
        <w:rPr>
          <w:sz w:val="26"/>
          <w:szCs w:val="26"/>
          <w:lang w:val="x-none"/>
        </w:rPr>
        <w:t>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 xml:space="preserve">- </w:t>
      </w:r>
      <w:r w:rsidRPr="00E057DA">
        <w:rPr>
          <w:sz w:val="26"/>
          <w:szCs w:val="26"/>
          <w:lang w:val="x-none"/>
        </w:rPr>
        <w:t>изучает и анализир</w:t>
      </w:r>
      <w:r w:rsidRPr="00E057DA">
        <w:rPr>
          <w:sz w:val="26"/>
          <w:szCs w:val="26"/>
        </w:rPr>
        <w:t xml:space="preserve">ует </w:t>
      </w:r>
      <w:r w:rsidRPr="00E057DA">
        <w:rPr>
          <w:sz w:val="26"/>
          <w:szCs w:val="26"/>
          <w:lang w:val="x-none"/>
        </w:rPr>
        <w:t>сведения, поступающие из внешних источников;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</w:t>
      </w:r>
      <w:r w:rsidRPr="00E057DA">
        <w:rPr>
          <w:sz w:val="26"/>
          <w:szCs w:val="26"/>
          <w:lang w:val="x-none"/>
        </w:rPr>
        <w:t>представляет отчет о проделанной работе;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 xml:space="preserve">- </w:t>
      </w:r>
      <w:r w:rsidRPr="00E057DA">
        <w:rPr>
          <w:sz w:val="26"/>
          <w:szCs w:val="26"/>
        </w:rPr>
        <w:t>принимает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на основании требований Налогового Кодекса РФ, методических указаний ФНС России строго выполняет режим безопасности по применению, использованию и представлению сведений, содержащих налоговую тайну;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знакомится под расписку с представленными ему полномочиями по доступу к информации  категории «ДСП»;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принимает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4F279F" w:rsidRPr="00E057DA" w:rsidRDefault="004F279F" w:rsidP="004F279F">
      <w:pPr>
        <w:pStyle w:val="Style4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57DA">
        <w:rPr>
          <w:sz w:val="26"/>
          <w:szCs w:val="26"/>
        </w:rPr>
        <w:t xml:space="preserve"> информирует незамедлительно начальника отдела,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техники.</w:t>
      </w:r>
    </w:p>
    <w:p w:rsidR="004F279F" w:rsidRPr="00E057DA" w:rsidRDefault="004F279F" w:rsidP="004F27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1"/>
          <w:sz w:val="26"/>
          <w:szCs w:val="26"/>
        </w:rPr>
        <w:t>-</w:t>
      </w:r>
      <w:r w:rsidRPr="00E057DA">
        <w:rPr>
          <w:rFonts w:ascii="Times New Roman" w:hAnsi="Times New Roman" w:cs="Times New Roman"/>
          <w:color w:val="000001"/>
          <w:sz w:val="26"/>
          <w:szCs w:val="26"/>
        </w:rPr>
        <w:t xml:space="preserve"> обеспечивает проведение мероприятий внутреннего контроля в соответствии с приказом  УФНС России по Астраханской области от 25.01.2017 № 01-04/021@ «О проведении мероприятий внутреннего контроля» и внутренних распорядительных  документов  Инспекции по проведению мероприятий внутреннего контроля (самоконтроля)</w:t>
      </w:r>
      <w:r w:rsidRPr="00E057DA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4F279F" w:rsidRPr="00E057DA" w:rsidRDefault="004F279F" w:rsidP="004F27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057DA">
        <w:rPr>
          <w:rFonts w:ascii="Times New Roman" w:hAnsi="Times New Roman" w:cs="Times New Roman"/>
          <w:sz w:val="26"/>
          <w:szCs w:val="26"/>
        </w:rPr>
        <w:t xml:space="preserve"> разрабатывает и поддерживает в актуальном  состоянии документы внутреннего контроля (Карт ВК, Журнала учета результатов ВК) с учетом изменений налогового законодательства, поручений  вышестоящих налоговых органов и выявленных рисков по результатам проведенных мероприятий внутреннего контроля;</w:t>
      </w:r>
    </w:p>
    <w:p w:rsidR="004F279F" w:rsidRPr="00E057DA" w:rsidRDefault="004F279F" w:rsidP="004F2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057DA">
        <w:rPr>
          <w:rFonts w:ascii="Times New Roman" w:hAnsi="Times New Roman" w:cs="Times New Roman"/>
          <w:sz w:val="26"/>
          <w:szCs w:val="26"/>
        </w:rPr>
        <w:t xml:space="preserve"> выполняет  иные  поручения начальника отдела  и заместителя начальника Инспекции, курирующего данное направление деятельности отдела.</w:t>
      </w:r>
    </w:p>
    <w:p w:rsidR="007120EF" w:rsidRPr="000009CD" w:rsidRDefault="007120EF" w:rsidP="00712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9. В целях исполнения возложенных должностных обязанностей 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BE15CE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по Кировскому району г. Астрахани имеет право: </w:t>
      </w:r>
    </w:p>
    <w:p w:rsidR="007120EF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вносить начальнику </w:t>
      </w:r>
      <w:r w:rsidR="00570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отдела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предложения по улучшению работы по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закрепленным направлениям деятельности</w:t>
      </w:r>
      <w:r w:rsidR="00570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отдела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;</w:t>
      </w:r>
    </w:p>
    <w:p w:rsidR="00570F8D" w:rsidRPr="00570F8D" w:rsidRDefault="00570F8D" w:rsidP="00570F8D">
      <w:pPr>
        <w:pStyle w:val="31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70F8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570F8D">
        <w:rPr>
          <w:rFonts w:ascii="Times New Roman" w:hAnsi="Times New Roman" w:cs="Times New Roman"/>
          <w:sz w:val="26"/>
          <w:szCs w:val="26"/>
        </w:rPr>
        <w:t xml:space="preserve"> - принимать участие в производственных совещаниях по вопросам, входящим в его компетенцию.</w:t>
      </w:r>
    </w:p>
    <w:p w:rsidR="007120EF" w:rsidRPr="000009CD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 принимать решения в соответствии с должностными обязанностями;</w:t>
      </w:r>
    </w:p>
    <w:p w:rsidR="007120EF" w:rsidRPr="000009CD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7120EF" w:rsidRPr="000009CD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по поручению начальника Инспекции представительствовать в организациях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7120EF" w:rsidRPr="000009CD" w:rsidRDefault="007120EF" w:rsidP="007120E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защиту своих персональных данных;</w:t>
      </w:r>
    </w:p>
    <w:p w:rsidR="007120EF" w:rsidRPr="000009CD" w:rsidRDefault="007120EF" w:rsidP="0071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120EF" w:rsidRPr="000009CD" w:rsidRDefault="007120EF" w:rsidP="007120EF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7120EF" w:rsidRDefault="007120EF" w:rsidP="0071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</w:t>
      </w:r>
      <w:r w:rsidR="00D67D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5501" w:rsidRPr="00955501" w:rsidRDefault="00955501" w:rsidP="005E5A93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принимать решения в соответствии с должностными обязанностями;</w:t>
      </w:r>
    </w:p>
    <w:p w:rsidR="006A2A06" w:rsidRPr="000009CD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по поручению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начальника </w:t>
      </w:r>
      <w:r w:rsidR="00C9171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отдела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представительствовать в организациях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по вопросам, вытекающим из задач и функций, определенных настоящим должностным регламентом.</w:t>
      </w:r>
    </w:p>
    <w:p w:rsidR="007120EF" w:rsidRPr="000009CD" w:rsidRDefault="007120EF" w:rsidP="007120E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10.  </w:t>
      </w:r>
      <w:proofErr w:type="gramStart"/>
      <w:r w:rsidR="00114929">
        <w:rPr>
          <w:rFonts w:ascii="Times New Roman" w:hAnsi="Times New Roman" w:cs="Times New Roman"/>
          <w:sz w:val="26"/>
          <w:szCs w:val="26"/>
        </w:rPr>
        <w:t>С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009CD">
        <w:rPr>
          <w:rFonts w:ascii="Times New Roman" w:hAnsi="Times New Roman" w:cs="Times New Roman"/>
          <w:sz w:val="26"/>
          <w:szCs w:val="26"/>
        </w:rPr>
        <w:t xml:space="preserve"> 2017, № 15 (ч. 1), ст. 2194), приказами (распоряжениями) ФНС России, </w:t>
      </w: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Налоговым Кодексом Российской Федерации, положением об ИФНС России по Кировскому району г. Астрахани, об отделе </w:t>
      </w:r>
      <w:r w:rsidR="0011492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 №2</w:t>
      </w: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по Кировскому району г. Астрахани.</w:t>
      </w:r>
    </w:p>
    <w:p w:rsidR="00955501" w:rsidRPr="00955501" w:rsidRDefault="00955501" w:rsidP="0095550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120EF" w:rsidRPr="000009CD">
        <w:rPr>
          <w:rFonts w:ascii="Times New Roman" w:hAnsi="Times New Roman" w:cs="Times New Roman"/>
          <w:sz w:val="26"/>
          <w:szCs w:val="26"/>
        </w:rPr>
        <w:t>11. </w:t>
      </w:r>
      <w:r w:rsidR="00114929">
        <w:rPr>
          <w:rFonts w:ascii="Times New Roman" w:hAnsi="Times New Roman" w:cs="Times New Roman"/>
          <w:sz w:val="26"/>
          <w:szCs w:val="26"/>
        </w:rPr>
        <w:t>С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Pr="00955501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55501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955501">
        <w:rPr>
          <w:rFonts w:ascii="Times New Roman" w:eastAsia="Calibri" w:hAnsi="Times New Roman" w:cs="Times New Roman"/>
          <w:bCs/>
          <w:sz w:val="26"/>
          <w:szCs w:val="26"/>
        </w:rPr>
        <w:t xml:space="preserve"> Кроме того, </w:t>
      </w:r>
      <w:r w:rsidR="00114929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114929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4929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Pr="00955501">
        <w:rPr>
          <w:rFonts w:ascii="Times New Roman" w:eastAsia="Calibri" w:hAnsi="Times New Roman" w:cs="Times New Roman"/>
          <w:bCs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55501">
        <w:rPr>
          <w:rFonts w:ascii="Times New Roman" w:eastAsia="Calibri" w:hAnsi="Times New Roman" w:cs="Times New Roman"/>
          <w:bCs/>
          <w:sz w:val="26"/>
          <w:szCs w:val="26"/>
        </w:rPr>
        <w:t>несет ответственность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неисполнение</w:t>
      </w:r>
      <w:r w:rsidRPr="009555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(ненадлежащее</w:t>
      </w:r>
      <w:r w:rsidRPr="009555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исполнение) должностных обязанностей в соответствии с настоящим Регламентом, задачами и функциями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, функциональными особенностями замещаемой должности гражданской службы: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некачественное и несвоевременное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задач, возложенных на него должностным регламентом;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необеспечение конфиденциальности сведений, содержащихся в личных делах гражданских служащих Управления и нижестоящих налоговых органов;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несоблюдение служебного распорядка </w:t>
      </w:r>
      <w:r w:rsidR="00D67D4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Инспекции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трудовой и исполнительской дисциплины;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955501" w:rsidRPr="00955501" w:rsidRDefault="00955501" w:rsidP="00955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501">
        <w:rPr>
          <w:rFonts w:ascii="Times New Roman" w:eastAsia="Calibri" w:hAnsi="Times New Roman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560713" w:rsidRDefault="00560713" w:rsidP="008B76F9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 xml:space="preserve">IV. Перечень вопросов, по </w:t>
      </w:r>
      <w:r w:rsidRPr="001113B2">
        <w:rPr>
          <w:rFonts w:ascii="Times New Roman" w:hAnsi="Times New Roman" w:cs="Times New Roman"/>
          <w:b/>
          <w:sz w:val="26"/>
          <w:szCs w:val="26"/>
        </w:rPr>
        <w:t xml:space="preserve">которым </w:t>
      </w:r>
      <w:r w:rsidR="001113B2" w:rsidRPr="001113B2">
        <w:rPr>
          <w:rFonts w:ascii="Times New Roman" w:hAnsi="Times New Roman" w:cs="Times New Roman"/>
          <w:b/>
          <w:sz w:val="26"/>
          <w:szCs w:val="26"/>
        </w:rPr>
        <w:t>с</w:t>
      </w:r>
      <w:r w:rsidR="001113B2" w:rsidRPr="001113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тарший государственный налоговый инспектор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отдела </w:t>
      </w:r>
      <w:r w:rsidR="005E5A93" w:rsidRPr="005E5A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lastRenderedPageBreak/>
        <w:t xml:space="preserve">12. При исполнении служебных обязанностей </w:t>
      </w:r>
      <w:r w:rsidR="001113B2">
        <w:rPr>
          <w:rFonts w:ascii="Times New Roman" w:hAnsi="Times New Roman" w:cs="Times New Roman"/>
          <w:sz w:val="26"/>
          <w:szCs w:val="26"/>
        </w:rPr>
        <w:t>с</w:t>
      </w:r>
      <w:r w:rsidR="001113B2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1113B2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1113B2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1113B2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13B2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1113B2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1113B2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C91718" w:rsidRPr="00C91718" w:rsidRDefault="00C91718" w:rsidP="00C91718">
      <w:pPr>
        <w:pStyle w:val="af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718">
        <w:rPr>
          <w:rFonts w:ascii="Times New Roman" w:hAnsi="Times New Roman" w:cs="Times New Roman"/>
          <w:sz w:val="26"/>
          <w:szCs w:val="26"/>
        </w:rPr>
        <w:t>соблюдения требований Налогового Кодекса Российской Федерации;</w:t>
      </w:r>
    </w:p>
    <w:p w:rsidR="00C91718" w:rsidRDefault="00C91718" w:rsidP="00C9171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C91718">
        <w:rPr>
          <w:rFonts w:ascii="Times New Roman" w:hAnsi="Times New Roman" w:cs="Times New Roman"/>
          <w:sz w:val="26"/>
          <w:szCs w:val="26"/>
        </w:rPr>
        <w:t>организации работы отдела камеральных проверок №2 по установленным направлениям деятельности, направленной на реализацию задач и функций, возложенных на отдел</w:t>
      </w:r>
      <w:r>
        <w:t>;</w:t>
      </w:r>
    </w:p>
    <w:p w:rsidR="00A04242" w:rsidRPr="000009CD" w:rsidRDefault="00A04242" w:rsidP="00A04242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13. При исполнении служебных обязанностей </w:t>
      </w:r>
      <w:r w:rsidR="00C91718">
        <w:rPr>
          <w:rFonts w:ascii="Times New Roman" w:hAnsi="Times New Roman" w:cs="Times New Roman"/>
          <w:sz w:val="26"/>
          <w:szCs w:val="26"/>
        </w:rPr>
        <w:t>с</w:t>
      </w:r>
      <w:r w:rsidR="00C91718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C91718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C91718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C91718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C91718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C91718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C91718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ка</w:t>
      </w:r>
      <w:r w:rsidR="00C91718">
        <w:rPr>
          <w:rFonts w:ascii="Times New Roman" w:hAnsi="Times New Roman" w:cs="Times New Roman"/>
          <w:sz w:val="26"/>
          <w:szCs w:val="26"/>
        </w:rPr>
        <w:t>меральных проверок №2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 </w:t>
      </w:r>
    </w:p>
    <w:p w:rsidR="005E5A93" w:rsidRPr="00937365" w:rsidRDefault="005E5A93" w:rsidP="005E5A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E5A93" w:rsidRPr="00937365" w:rsidRDefault="005E5A93" w:rsidP="005E5A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иным вопросам, предусмотренным положением об Инспекции Федеральной налоговой службы по Кировскому району г. Астрахани, о</w:t>
      </w:r>
      <w:r>
        <w:rPr>
          <w:rFonts w:ascii="Times New Roman" w:hAnsi="Times New Roman" w:cs="Times New Roman"/>
          <w:sz w:val="26"/>
          <w:szCs w:val="26"/>
        </w:rPr>
        <w:t>б отделе камеральных проверок №2</w:t>
      </w:r>
      <w:r w:rsidRPr="00937365">
        <w:rPr>
          <w:rFonts w:ascii="Times New Roman" w:hAnsi="Times New Roman" w:cs="Times New Roman"/>
          <w:sz w:val="26"/>
          <w:szCs w:val="26"/>
        </w:rPr>
        <w:t xml:space="preserve"> Инспекции Федеральной налоговой службы по Кировскому району г. Астрахани, иными нормативными актами.</w:t>
      </w: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 xml:space="preserve">V. Перечень вопросов, по которым </w:t>
      </w:r>
      <w:r w:rsidRPr="000009CD">
        <w:rPr>
          <w:rFonts w:ascii="Times New Roman" w:hAnsi="Times New Roman" w:cs="Times New Roman"/>
          <w:sz w:val="26"/>
          <w:szCs w:val="26"/>
        </w:rPr>
        <w:t xml:space="preserve"> </w:t>
      </w:r>
      <w:r w:rsidR="00C91718" w:rsidRPr="00C91718">
        <w:rPr>
          <w:rFonts w:ascii="Times New Roman" w:hAnsi="Times New Roman" w:cs="Times New Roman"/>
          <w:b/>
          <w:sz w:val="26"/>
          <w:szCs w:val="26"/>
        </w:rPr>
        <w:t>с</w:t>
      </w:r>
      <w:r w:rsidR="00C91718" w:rsidRPr="00C9171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тарший государственный налоговый инспектор</w:t>
      </w:r>
      <w:r w:rsidR="00DD747B" w:rsidRPr="000009CD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1718" w:rsidRPr="00C91718" w:rsidRDefault="00A04242" w:rsidP="00C91718">
      <w:pPr>
        <w:pStyle w:val="af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718"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="005E5A93" w:rsidRPr="00C91718">
        <w:rPr>
          <w:rFonts w:ascii="Times New Roman" w:hAnsi="Times New Roman" w:cs="Times New Roman"/>
          <w:sz w:val="26"/>
          <w:szCs w:val="26"/>
        </w:rPr>
        <w:t xml:space="preserve">В пределах функциональной компетенции </w:t>
      </w:r>
      <w:r w:rsidR="00C91718" w:rsidRPr="00C91718">
        <w:rPr>
          <w:rFonts w:ascii="Times New Roman" w:hAnsi="Times New Roman" w:cs="Times New Roman"/>
          <w:sz w:val="26"/>
          <w:szCs w:val="26"/>
        </w:rPr>
        <w:t>с</w:t>
      </w:r>
      <w:r w:rsidR="00C91718" w:rsidRPr="00C91718">
        <w:rPr>
          <w:rFonts w:ascii="Times New Roman" w:hAnsi="Times New Roman" w:cs="Times New Roman"/>
          <w:color w:val="000000" w:themeColor="text1"/>
          <w:sz w:val="26"/>
          <w:szCs w:val="26"/>
        </w:rPr>
        <w:t>тарший государственный налоговый инспектор</w:t>
      </w:r>
      <w:r w:rsidR="005E5A93" w:rsidRPr="00C91718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№2 принимает участие в подготовке нормативных  актов и (или)  проектов  управленческих  и иных  решений  в  части </w:t>
      </w:r>
      <w:r w:rsidR="00C91718" w:rsidRPr="00C91718">
        <w:rPr>
          <w:rFonts w:ascii="Times New Roman" w:hAnsi="Times New Roman" w:cs="Times New Roman"/>
          <w:sz w:val="26"/>
          <w:szCs w:val="26"/>
        </w:rPr>
        <w:t>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  <w:proofErr w:type="gramEnd"/>
    </w:p>
    <w:p w:rsidR="005E5A93" w:rsidRPr="00937365" w:rsidRDefault="00A04242" w:rsidP="005E5A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>15. </w:t>
      </w:r>
      <w:r w:rsidR="00C91718">
        <w:rPr>
          <w:rFonts w:ascii="Times New Roman" w:hAnsi="Times New Roman" w:cs="Times New Roman"/>
          <w:sz w:val="26"/>
          <w:szCs w:val="26"/>
        </w:rPr>
        <w:t>С</w:t>
      </w:r>
      <w:r w:rsidR="00C91718" w:rsidRPr="00C91718">
        <w:rPr>
          <w:rFonts w:ascii="Times New Roman" w:hAnsi="Times New Roman" w:cs="Times New Roman"/>
          <w:color w:val="000000" w:themeColor="text1"/>
          <w:sz w:val="26"/>
          <w:szCs w:val="26"/>
        </w:rPr>
        <w:t>тарший государственный налоговый инспектор</w:t>
      </w:r>
      <w:r w:rsidR="005E5A93" w:rsidRPr="00937365">
        <w:rPr>
          <w:rFonts w:ascii="Times New Roman" w:hAnsi="Times New Roman" w:cs="Times New Roman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  <w:r w:rsidR="005E5A93">
        <w:rPr>
          <w:rFonts w:ascii="Times New Roman" w:hAnsi="Times New Roman" w:cs="Times New Roman"/>
          <w:sz w:val="26"/>
          <w:szCs w:val="26"/>
        </w:rPr>
        <w:t xml:space="preserve"> </w:t>
      </w:r>
      <w:r w:rsidR="005E5A93" w:rsidRPr="00937365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  <w:r w:rsidR="005E5A93">
        <w:rPr>
          <w:rFonts w:ascii="Times New Roman" w:hAnsi="Times New Roman" w:cs="Times New Roman"/>
          <w:sz w:val="26"/>
          <w:szCs w:val="26"/>
        </w:rPr>
        <w:t xml:space="preserve"> </w:t>
      </w:r>
      <w:r w:rsidR="005E5A93" w:rsidRPr="009373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  <w:r w:rsidR="005E5A93">
        <w:rPr>
          <w:rFonts w:ascii="Times New Roman" w:hAnsi="Times New Roman" w:cs="Times New Roman"/>
          <w:sz w:val="26"/>
          <w:szCs w:val="26"/>
        </w:rPr>
        <w:t xml:space="preserve"> </w:t>
      </w:r>
      <w:r w:rsidR="005E5A93" w:rsidRPr="00937365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A04242" w:rsidRPr="000009CD" w:rsidRDefault="00A04242" w:rsidP="005E5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 xml:space="preserve">VI. Сроки и процедуры подготовки, рассмотрения проектов </w:t>
      </w:r>
      <w:r w:rsidRPr="000009CD">
        <w:rPr>
          <w:rFonts w:ascii="Times New Roman" w:hAnsi="Times New Roman" w:cs="Times New Roman"/>
          <w:b/>
          <w:sz w:val="26"/>
          <w:szCs w:val="26"/>
        </w:rPr>
        <w:br/>
        <w:t xml:space="preserve">управленческих и иных решений, порядок согласования и </w:t>
      </w: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16. В соответствии со своими должностными обязанностями </w:t>
      </w:r>
      <w:r w:rsidR="00B916FA" w:rsidRPr="00C91718">
        <w:rPr>
          <w:rFonts w:ascii="Times New Roman" w:hAnsi="Times New Roman" w:cs="Times New Roman"/>
          <w:sz w:val="26"/>
          <w:szCs w:val="26"/>
        </w:rPr>
        <w:t>с</w:t>
      </w:r>
      <w:r w:rsidR="00B916FA" w:rsidRPr="00C91718">
        <w:rPr>
          <w:rFonts w:ascii="Times New Roman" w:hAnsi="Times New Roman" w:cs="Times New Roman"/>
          <w:color w:val="000000" w:themeColor="text1"/>
          <w:sz w:val="26"/>
          <w:szCs w:val="26"/>
        </w:rPr>
        <w:t>тарший государственный налоговый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>
        <w:rPr>
          <w:rFonts w:ascii="Times New Roman" w:hAnsi="Times New Roman" w:cs="Times New Roman"/>
          <w:sz w:val="26"/>
          <w:szCs w:val="26"/>
        </w:rPr>
        <w:t>камеральных проверок №2</w:t>
      </w:r>
      <w:r w:rsidR="00DD747B" w:rsidRPr="000009CD">
        <w:rPr>
          <w:rFonts w:ascii="Times New Roman" w:hAnsi="Times New Roman" w:cs="Times New Roman"/>
          <w:sz w:val="26"/>
          <w:szCs w:val="26"/>
        </w:rPr>
        <w:t xml:space="preserve"> Инспекции</w:t>
      </w:r>
      <w:r w:rsidRPr="000009C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</w:t>
      </w:r>
      <w:r w:rsidR="00DD747B" w:rsidRPr="000009CD">
        <w:rPr>
          <w:rFonts w:ascii="Times New Roman" w:hAnsi="Times New Roman" w:cs="Times New Roman"/>
          <w:sz w:val="26"/>
          <w:szCs w:val="26"/>
        </w:rPr>
        <w:t xml:space="preserve"> Кировскому району</w:t>
      </w:r>
      <w:r w:rsidRPr="000009CD">
        <w:rPr>
          <w:rFonts w:ascii="Times New Roman" w:hAnsi="Times New Roman" w:cs="Times New Roman"/>
          <w:sz w:val="26"/>
          <w:szCs w:val="26"/>
        </w:rPr>
        <w:t xml:space="preserve"> </w:t>
      </w:r>
      <w:r w:rsidR="00DD747B" w:rsidRPr="000009CD">
        <w:rPr>
          <w:rFonts w:ascii="Times New Roman" w:hAnsi="Times New Roman" w:cs="Times New Roman"/>
          <w:sz w:val="26"/>
          <w:szCs w:val="26"/>
        </w:rPr>
        <w:t xml:space="preserve">г. </w:t>
      </w:r>
      <w:r w:rsidRPr="000009CD">
        <w:rPr>
          <w:rFonts w:ascii="Times New Roman" w:hAnsi="Times New Roman" w:cs="Times New Roman"/>
          <w:sz w:val="26"/>
          <w:szCs w:val="26"/>
        </w:rPr>
        <w:t>Астрахани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A04242" w:rsidRPr="000009CD" w:rsidRDefault="00A04242" w:rsidP="00A04242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VII. Порядок служебного взаимодействия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lastRenderedPageBreak/>
        <w:t>17. </w:t>
      </w:r>
      <w:proofErr w:type="gramStart"/>
      <w:r w:rsidRPr="000009CD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B916FA" w:rsidRPr="00C91718">
        <w:rPr>
          <w:rFonts w:ascii="Times New Roman" w:hAnsi="Times New Roman" w:cs="Times New Roman"/>
          <w:sz w:val="26"/>
          <w:szCs w:val="26"/>
        </w:rPr>
        <w:t>с</w:t>
      </w:r>
      <w:r w:rsidR="00B916FA" w:rsidRPr="00C91718">
        <w:rPr>
          <w:rFonts w:ascii="Times New Roman" w:hAnsi="Times New Roman" w:cs="Times New Roman"/>
          <w:color w:val="000000" w:themeColor="text1"/>
          <w:sz w:val="26"/>
          <w:szCs w:val="26"/>
        </w:rPr>
        <w:t>тарш</w:t>
      </w:r>
      <w:r w:rsidR="00B916FA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B916FA" w:rsidRPr="00C917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</w:t>
      </w:r>
      <w:r w:rsidR="00B916FA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B916FA" w:rsidRPr="00C917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B916FA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B916FA" w:rsidRPr="00C917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B916F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D2865">
        <w:rPr>
          <w:rFonts w:ascii="Times New Roman" w:hAnsi="Times New Roman" w:cs="Times New Roman"/>
          <w:sz w:val="26"/>
          <w:szCs w:val="26"/>
        </w:rPr>
        <w:t>камеральных проверок №2</w:t>
      </w:r>
      <w:r w:rsidRPr="000009CD">
        <w:rPr>
          <w:rFonts w:ascii="Times New Roman" w:hAnsi="Times New Roman" w:cs="Times New Roman"/>
          <w:sz w:val="26"/>
          <w:szCs w:val="26"/>
        </w:rPr>
        <w:t xml:space="preserve"> </w:t>
      </w:r>
      <w:r w:rsidR="000009CD" w:rsidRPr="000009CD">
        <w:rPr>
          <w:rFonts w:ascii="Times New Roman" w:hAnsi="Times New Roman" w:cs="Times New Roman"/>
          <w:sz w:val="26"/>
          <w:szCs w:val="26"/>
        </w:rPr>
        <w:t>Инспекции</w:t>
      </w:r>
      <w:r w:rsidRPr="000009C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</w:t>
      </w:r>
      <w:r w:rsidR="000009CD" w:rsidRPr="000009CD">
        <w:rPr>
          <w:rFonts w:ascii="Times New Roman" w:hAnsi="Times New Roman" w:cs="Times New Roman"/>
          <w:sz w:val="26"/>
          <w:szCs w:val="26"/>
        </w:rPr>
        <w:t xml:space="preserve"> Кировскому району г.</w:t>
      </w:r>
      <w:r w:rsidRPr="000009CD">
        <w:rPr>
          <w:rFonts w:ascii="Times New Roman" w:hAnsi="Times New Roman" w:cs="Times New Roman"/>
          <w:sz w:val="26"/>
          <w:szCs w:val="26"/>
        </w:rPr>
        <w:t xml:space="preserve"> Астрахани с федеральными государственными гражданскими служащими </w:t>
      </w:r>
      <w:r w:rsidR="00B916FA">
        <w:rPr>
          <w:rFonts w:ascii="Times New Roman" w:hAnsi="Times New Roman" w:cs="Times New Roman"/>
          <w:sz w:val="26"/>
          <w:szCs w:val="26"/>
        </w:rPr>
        <w:t xml:space="preserve">Инспекции, </w:t>
      </w:r>
      <w:r w:rsidR="000009CD" w:rsidRPr="000009CD">
        <w:rPr>
          <w:rFonts w:ascii="Times New Roman" w:hAnsi="Times New Roman" w:cs="Times New Roman"/>
          <w:sz w:val="26"/>
          <w:szCs w:val="26"/>
        </w:rPr>
        <w:t>У</w:t>
      </w:r>
      <w:r w:rsidRPr="000009CD">
        <w:rPr>
          <w:rFonts w:ascii="Times New Roman" w:hAnsi="Times New Roman" w:cs="Times New Roman"/>
          <w:sz w:val="26"/>
          <w:szCs w:val="26"/>
        </w:rPr>
        <w:t>ФНС России</w:t>
      </w:r>
      <w:r w:rsidR="000009CD" w:rsidRPr="000009CD">
        <w:rPr>
          <w:rFonts w:ascii="Times New Roman" w:hAnsi="Times New Roman" w:cs="Times New Roman"/>
          <w:sz w:val="26"/>
          <w:szCs w:val="26"/>
        </w:rPr>
        <w:t xml:space="preserve"> по Астраханской области</w:t>
      </w:r>
      <w:r w:rsidRPr="000009CD">
        <w:rPr>
          <w:rFonts w:ascii="Times New Roman" w:hAnsi="Times New Roman" w:cs="Times New Roman"/>
          <w:sz w:val="26"/>
          <w:szCs w:val="26"/>
        </w:rPr>
        <w:t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</w:t>
      </w:r>
      <w:proofErr w:type="gramEnd"/>
      <w:r w:rsidRPr="00000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009CD">
        <w:rPr>
          <w:rFonts w:ascii="Times New Roman" w:hAnsi="Times New Roman" w:cs="Times New Roman"/>
          <w:sz w:val="26"/>
          <w:szCs w:val="26"/>
        </w:rPr>
        <w:t>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017" w:rsidRDefault="00A04242" w:rsidP="00B916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>18. </w:t>
      </w:r>
      <w:proofErr w:type="gramStart"/>
      <w:r w:rsidR="00B916FA" w:rsidRPr="00B916FA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выполняет перечень государственных  услуг,  предусмотренных </w:t>
      </w:r>
      <w:r w:rsidR="00B916FA" w:rsidRPr="00B916F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hyperlink r:id="rId9" w:history="1">
        <w:r w:rsidR="00B916FA" w:rsidRPr="00B916FA">
          <w:rPr>
            <w:rFonts w:ascii="Times New Roman" w:eastAsia="Calibri" w:hAnsi="Times New Roman" w:cs="Times New Roman"/>
            <w:iCs/>
            <w:sz w:val="26"/>
            <w:szCs w:val="26"/>
          </w:rPr>
          <w:t>Приказом  Минфина России от 02.07.2012 N 99н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</w:t>
        </w:r>
        <w:proofErr w:type="gramEnd"/>
        <w:r w:rsidR="00B916FA" w:rsidRPr="00B916FA">
          <w:rPr>
            <w:rFonts w:ascii="Times New Roman" w:eastAsia="Calibri" w:hAnsi="Times New Roman" w:cs="Times New Roman"/>
            <w:iCs/>
            <w:sz w:val="26"/>
            <w:szCs w:val="26"/>
          </w:rPr>
          <w:t xml:space="preserve">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</w:t>
        </w:r>
        <w:r w:rsidR="00B916FA">
          <w:rPr>
            <w:rFonts w:ascii="Times New Roman" w:eastAsia="Calibri" w:hAnsi="Times New Roman" w:cs="Times New Roman"/>
            <w:iCs/>
            <w:sz w:val="26"/>
            <w:szCs w:val="26"/>
          </w:rPr>
          <w:t>расчетов»</w:t>
        </w:r>
        <w:r w:rsidR="00B916FA" w:rsidRPr="00B916FA">
          <w:rPr>
            <w:rFonts w:ascii="Times New Roman" w:eastAsia="Calibri" w:hAnsi="Times New Roman" w:cs="Times New Roman"/>
            <w:iCs/>
            <w:sz w:val="26"/>
            <w:szCs w:val="26"/>
          </w:rPr>
          <w:br/>
        </w:r>
      </w:hyperlink>
    </w:p>
    <w:p w:rsidR="00A04242" w:rsidRPr="000009CD" w:rsidRDefault="00A04242" w:rsidP="005D28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IX. Показатели эффективности и результативности</w:t>
      </w:r>
    </w:p>
    <w:p w:rsidR="00A04242" w:rsidRPr="000009CD" w:rsidRDefault="00A04242" w:rsidP="005D28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6EFC" w:rsidRDefault="00A04242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>19. </w:t>
      </w:r>
      <w:r w:rsidR="00E26EFC" w:rsidRPr="00E26EFC">
        <w:rPr>
          <w:rFonts w:ascii="Times New Roman" w:hAnsi="Times New Roman" w:cs="Times New Roman"/>
          <w:bCs/>
          <w:sz w:val="26"/>
          <w:szCs w:val="26"/>
        </w:rPr>
        <w:t xml:space="preserve">Эффективность профессиональной служебной деятельности </w:t>
      </w:r>
      <w:r w:rsidR="00E26EFC" w:rsidRPr="00E26EFC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E26EFC" w:rsidRPr="00E26EFC">
        <w:rPr>
          <w:rFonts w:ascii="Times New Roman" w:hAnsi="Times New Roman" w:cs="Times New Roman"/>
          <w:bCs/>
          <w:sz w:val="26"/>
          <w:szCs w:val="26"/>
        </w:rPr>
        <w:t xml:space="preserve"> оценивается по следующим показателям:</w:t>
      </w:r>
    </w:p>
    <w:p w:rsidR="00EE4C7C" w:rsidRPr="007D7B0C" w:rsidRDefault="00EE4C7C" w:rsidP="00EE4C7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7B0C">
        <w:rPr>
          <w:rFonts w:ascii="Times New Roman" w:hAnsi="Times New Roman" w:cs="Times New Roman"/>
          <w:sz w:val="26"/>
          <w:szCs w:val="26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EE4C7C" w:rsidRPr="007D7B0C" w:rsidRDefault="00EE4C7C" w:rsidP="00EE4C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B0C">
        <w:rPr>
          <w:rFonts w:ascii="Times New Roman" w:hAnsi="Times New Roman" w:cs="Times New Roman"/>
          <w:sz w:val="26"/>
          <w:szCs w:val="26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E26EFC" w:rsidRPr="00E26EFC" w:rsidRDefault="00E26EFC" w:rsidP="00EE4C7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своевременности и оперативности выполнения поручений;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 w:rsidRPr="00E26EFC">
        <w:rPr>
          <w:rFonts w:ascii="Times New Roman" w:hAnsi="Times New Roman" w:cs="Times New Roman"/>
          <w:bCs/>
          <w:sz w:val="26"/>
          <w:szCs w:val="26"/>
        </w:rPr>
        <w:lastRenderedPageBreak/>
        <w:t>грамотному составлению документа, отсутствию стилистических и грамматических ошибок);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26EFC" w:rsidRPr="00E26EFC" w:rsidRDefault="00E26EFC" w:rsidP="00E26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осознанию ответственности за последствия своих действий.</w:t>
      </w:r>
    </w:p>
    <w:p w:rsidR="005D2865" w:rsidRPr="00E26EFC" w:rsidRDefault="005D2865" w:rsidP="00E26E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Default="00A04242" w:rsidP="005D2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2865" w:rsidRPr="000009CD" w:rsidRDefault="005D2865" w:rsidP="005D2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C4B" w:rsidRPr="000009CD" w:rsidRDefault="00296C4B" w:rsidP="00E67D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67DE7" w:rsidRDefault="00E67DE7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430" w:rsidRDefault="00A1443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430" w:rsidRDefault="00A1443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430" w:rsidRDefault="00A1443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430" w:rsidRDefault="00A1443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430" w:rsidRDefault="00A1443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430" w:rsidRDefault="00A1443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430" w:rsidRDefault="00A1443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6F9" w:rsidRDefault="008B76F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81" w:rsidRPr="00952D78" w:rsidRDefault="003B7A81" w:rsidP="009C488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B3D0B" w:rsidRPr="00952D78" w:rsidRDefault="00BB3D0B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3D0B" w:rsidRPr="00952D78" w:rsidSect="00B310A4">
      <w:headerReference w:type="default" r:id="rId1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AC" w:rsidRDefault="00732CAC" w:rsidP="003B7A81">
      <w:pPr>
        <w:spacing w:after="0" w:line="240" w:lineRule="auto"/>
      </w:pPr>
      <w:r>
        <w:separator/>
      </w:r>
    </w:p>
  </w:endnote>
  <w:endnote w:type="continuationSeparator" w:id="0">
    <w:p w:rsidR="00732CAC" w:rsidRDefault="00732CA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AC" w:rsidRDefault="00732CAC" w:rsidP="003B7A81">
      <w:pPr>
        <w:spacing w:after="0" w:line="240" w:lineRule="auto"/>
      </w:pPr>
      <w:r>
        <w:separator/>
      </w:r>
    </w:p>
  </w:footnote>
  <w:footnote w:type="continuationSeparator" w:id="0">
    <w:p w:rsidR="00732CAC" w:rsidRDefault="00732CAC" w:rsidP="003B7A81">
      <w:pPr>
        <w:spacing w:after="0" w:line="240" w:lineRule="auto"/>
      </w:pPr>
      <w:r>
        <w:continuationSeparator/>
      </w:r>
    </w:p>
  </w:footnote>
  <w:footnote w:id="1">
    <w:p w:rsidR="00732CAC" w:rsidRPr="000916AA" w:rsidRDefault="00732CAC" w:rsidP="000916AA">
      <w:pPr>
        <w:pStyle w:val="a9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32CAC" w:rsidRPr="00B310A4" w:rsidRDefault="00732CAC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9C488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32CAC" w:rsidRPr="00B310A4" w:rsidRDefault="00732CAC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6549E8"/>
    <w:multiLevelType w:val="hybridMultilevel"/>
    <w:tmpl w:val="2E8AABD6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03526"/>
    <w:multiLevelType w:val="hybridMultilevel"/>
    <w:tmpl w:val="86FE3392"/>
    <w:lvl w:ilvl="0" w:tplc="01DA416C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557232A"/>
    <w:multiLevelType w:val="hybridMultilevel"/>
    <w:tmpl w:val="53D22246"/>
    <w:lvl w:ilvl="0" w:tplc="68ECBB58">
      <w:start w:val="1"/>
      <w:numFmt w:val="decimal"/>
      <w:lvlText w:val="1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4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5CAF5EDB"/>
    <w:multiLevelType w:val="hybridMultilevel"/>
    <w:tmpl w:val="6ACC891A"/>
    <w:lvl w:ilvl="0" w:tplc="B7107EE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0ED7951"/>
    <w:multiLevelType w:val="hybridMultilevel"/>
    <w:tmpl w:val="05EC7DCC"/>
    <w:lvl w:ilvl="0" w:tplc="84DED89A">
      <w:start w:val="1"/>
      <w:numFmt w:val="decimal"/>
      <w:lvlText w:val="2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2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337626"/>
    <w:multiLevelType w:val="hybridMultilevel"/>
    <w:tmpl w:val="CE9E033C"/>
    <w:lvl w:ilvl="0" w:tplc="E41A749C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4"/>
  </w:num>
  <w:num w:numId="5">
    <w:abstractNumId w:val="17"/>
  </w:num>
  <w:num w:numId="6">
    <w:abstractNumId w:val="0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18"/>
  </w:num>
  <w:num w:numId="12">
    <w:abstractNumId w:val="23"/>
  </w:num>
  <w:num w:numId="13">
    <w:abstractNumId w:val="6"/>
  </w:num>
  <w:num w:numId="14">
    <w:abstractNumId w:val="7"/>
  </w:num>
  <w:num w:numId="15">
    <w:abstractNumId w:val="22"/>
  </w:num>
  <w:num w:numId="16">
    <w:abstractNumId w:val="15"/>
  </w:num>
  <w:num w:numId="17">
    <w:abstractNumId w:val="16"/>
  </w:num>
  <w:num w:numId="18">
    <w:abstractNumId w:val="19"/>
  </w:num>
  <w:num w:numId="19">
    <w:abstractNumId w:val="20"/>
  </w:num>
  <w:num w:numId="20">
    <w:abstractNumId w:val="2"/>
  </w:num>
  <w:num w:numId="21">
    <w:abstractNumId w:val="3"/>
  </w:num>
  <w:num w:numId="22">
    <w:abstractNumId w:val="12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09CD"/>
    <w:rsid w:val="0001315F"/>
    <w:rsid w:val="00016846"/>
    <w:rsid w:val="00026702"/>
    <w:rsid w:val="000268BA"/>
    <w:rsid w:val="00027871"/>
    <w:rsid w:val="00033189"/>
    <w:rsid w:val="000377CB"/>
    <w:rsid w:val="000457F3"/>
    <w:rsid w:val="0005268B"/>
    <w:rsid w:val="0006065D"/>
    <w:rsid w:val="00062D5F"/>
    <w:rsid w:val="0006529A"/>
    <w:rsid w:val="00080CEB"/>
    <w:rsid w:val="00085FCC"/>
    <w:rsid w:val="00090321"/>
    <w:rsid w:val="000916AA"/>
    <w:rsid w:val="00092644"/>
    <w:rsid w:val="0009621D"/>
    <w:rsid w:val="000B0869"/>
    <w:rsid w:val="000B45C4"/>
    <w:rsid w:val="000B5048"/>
    <w:rsid w:val="000B79DD"/>
    <w:rsid w:val="000C04B0"/>
    <w:rsid w:val="000C2E02"/>
    <w:rsid w:val="000C6E28"/>
    <w:rsid w:val="000C7D67"/>
    <w:rsid w:val="000D08EA"/>
    <w:rsid w:val="000E09ED"/>
    <w:rsid w:val="000F4F1B"/>
    <w:rsid w:val="000F4FE2"/>
    <w:rsid w:val="000F5A96"/>
    <w:rsid w:val="00110A0C"/>
    <w:rsid w:val="001113B2"/>
    <w:rsid w:val="00111B86"/>
    <w:rsid w:val="00114929"/>
    <w:rsid w:val="00121DFA"/>
    <w:rsid w:val="00122F42"/>
    <w:rsid w:val="00135F99"/>
    <w:rsid w:val="00141E3E"/>
    <w:rsid w:val="001559CE"/>
    <w:rsid w:val="00165B7A"/>
    <w:rsid w:val="001665C3"/>
    <w:rsid w:val="00175938"/>
    <w:rsid w:val="00193602"/>
    <w:rsid w:val="00196153"/>
    <w:rsid w:val="001A0913"/>
    <w:rsid w:val="001A7734"/>
    <w:rsid w:val="001B25D7"/>
    <w:rsid w:val="001B5BBA"/>
    <w:rsid w:val="001D0988"/>
    <w:rsid w:val="001D18B3"/>
    <w:rsid w:val="001D2783"/>
    <w:rsid w:val="001E1592"/>
    <w:rsid w:val="002160F5"/>
    <w:rsid w:val="0022091F"/>
    <w:rsid w:val="00224D62"/>
    <w:rsid w:val="0025122B"/>
    <w:rsid w:val="00254973"/>
    <w:rsid w:val="00254D09"/>
    <w:rsid w:val="00256997"/>
    <w:rsid w:val="0026779E"/>
    <w:rsid w:val="002766E8"/>
    <w:rsid w:val="00292E1B"/>
    <w:rsid w:val="00295029"/>
    <w:rsid w:val="00296C4B"/>
    <w:rsid w:val="002B3231"/>
    <w:rsid w:val="002B6247"/>
    <w:rsid w:val="002B7A62"/>
    <w:rsid w:val="002C1497"/>
    <w:rsid w:val="002C2B38"/>
    <w:rsid w:val="002D1878"/>
    <w:rsid w:val="002D4283"/>
    <w:rsid w:val="002E6316"/>
    <w:rsid w:val="002F4AC5"/>
    <w:rsid w:val="002F5B24"/>
    <w:rsid w:val="00300D7A"/>
    <w:rsid w:val="00307907"/>
    <w:rsid w:val="00313753"/>
    <w:rsid w:val="00324CC9"/>
    <w:rsid w:val="003314B0"/>
    <w:rsid w:val="00340885"/>
    <w:rsid w:val="003474C9"/>
    <w:rsid w:val="00371FF7"/>
    <w:rsid w:val="0037387E"/>
    <w:rsid w:val="00381CCF"/>
    <w:rsid w:val="003A43AB"/>
    <w:rsid w:val="003B34AA"/>
    <w:rsid w:val="003B7A81"/>
    <w:rsid w:val="003C4B94"/>
    <w:rsid w:val="003D0E8F"/>
    <w:rsid w:val="003E2D33"/>
    <w:rsid w:val="003E5F9C"/>
    <w:rsid w:val="003F53DC"/>
    <w:rsid w:val="00404AE7"/>
    <w:rsid w:val="00426BD5"/>
    <w:rsid w:val="004328AA"/>
    <w:rsid w:val="00436DD4"/>
    <w:rsid w:val="0044318B"/>
    <w:rsid w:val="00444D29"/>
    <w:rsid w:val="00450C35"/>
    <w:rsid w:val="00463589"/>
    <w:rsid w:val="004776BC"/>
    <w:rsid w:val="00477CAD"/>
    <w:rsid w:val="00486AA2"/>
    <w:rsid w:val="0049073B"/>
    <w:rsid w:val="00493417"/>
    <w:rsid w:val="00497CF7"/>
    <w:rsid w:val="004A2F7B"/>
    <w:rsid w:val="004A3010"/>
    <w:rsid w:val="004B7353"/>
    <w:rsid w:val="004C6F61"/>
    <w:rsid w:val="004E353C"/>
    <w:rsid w:val="004F279F"/>
    <w:rsid w:val="0050485C"/>
    <w:rsid w:val="00523677"/>
    <w:rsid w:val="00526FFE"/>
    <w:rsid w:val="005310D2"/>
    <w:rsid w:val="0053153E"/>
    <w:rsid w:val="00532AAD"/>
    <w:rsid w:val="00536AA0"/>
    <w:rsid w:val="00537E24"/>
    <w:rsid w:val="00543677"/>
    <w:rsid w:val="0055082C"/>
    <w:rsid w:val="00552398"/>
    <w:rsid w:val="00560713"/>
    <w:rsid w:val="00563E5D"/>
    <w:rsid w:val="00565C9C"/>
    <w:rsid w:val="00570F8D"/>
    <w:rsid w:val="00574F11"/>
    <w:rsid w:val="0058504A"/>
    <w:rsid w:val="00585805"/>
    <w:rsid w:val="0058650A"/>
    <w:rsid w:val="00586C71"/>
    <w:rsid w:val="00591F21"/>
    <w:rsid w:val="0059423D"/>
    <w:rsid w:val="00597785"/>
    <w:rsid w:val="005A17A8"/>
    <w:rsid w:val="005A1FBA"/>
    <w:rsid w:val="005C0179"/>
    <w:rsid w:val="005C4E7A"/>
    <w:rsid w:val="005D1E6A"/>
    <w:rsid w:val="005D2865"/>
    <w:rsid w:val="005D7ABC"/>
    <w:rsid w:val="005E5A93"/>
    <w:rsid w:val="005E6022"/>
    <w:rsid w:val="005F3519"/>
    <w:rsid w:val="006004E6"/>
    <w:rsid w:val="0060192A"/>
    <w:rsid w:val="0060494A"/>
    <w:rsid w:val="0062047F"/>
    <w:rsid w:val="00630988"/>
    <w:rsid w:val="006558BA"/>
    <w:rsid w:val="006618E5"/>
    <w:rsid w:val="0067550F"/>
    <w:rsid w:val="00681090"/>
    <w:rsid w:val="00683559"/>
    <w:rsid w:val="006873B3"/>
    <w:rsid w:val="006A255E"/>
    <w:rsid w:val="006A2A06"/>
    <w:rsid w:val="006A44FB"/>
    <w:rsid w:val="006A5528"/>
    <w:rsid w:val="006A5C59"/>
    <w:rsid w:val="006C46CA"/>
    <w:rsid w:val="006D1DF5"/>
    <w:rsid w:val="006D6513"/>
    <w:rsid w:val="006E2C92"/>
    <w:rsid w:val="006E6747"/>
    <w:rsid w:val="006F140C"/>
    <w:rsid w:val="006F1456"/>
    <w:rsid w:val="0070665B"/>
    <w:rsid w:val="007075E9"/>
    <w:rsid w:val="007120EF"/>
    <w:rsid w:val="00712D9A"/>
    <w:rsid w:val="0071560A"/>
    <w:rsid w:val="0071579B"/>
    <w:rsid w:val="00720FEA"/>
    <w:rsid w:val="00721040"/>
    <w:rsid w:val="00732CAC"/>
    <w:rsid w:val="00745332"/>
    <w:rsid w:val="00754554"/>
    <w:rsid w:val="0075553B"/>
    <w:rsid w:val="00757903"/>
    <w:rsid w:val="00760EEC"/>
    <w:rsid w:val="00765E4A"/>
    <w:rsid w:val="007702BC"/>
    <w:rsid w:val="00775256"/>
    <w:rsid w:val="00775378"/>
    <w:rsid w:val="00780C09"/>
    <w:rsid w:val="00783E24"/>
    <w:rsid w:val="00786191"/>
    <w:rsid w:val="007934F7"/>
    <w:rsid w:val="007A056A"/>
    <w:rsid w:val="007A23C1"/>
    <w:rsid w:val="007A3231"/>
    <w:rsid w:val="007A565F"/>
    <w:rsid w:val="007A66A8"/>
    <w:rsid w:val="007A7062"/>
    <w:rsid w:val="007B0EB1"/>
    <w:rsid w:val="007B2780"/>
    <w:rsid w:val="007B5269"/>
    <w:rsid w:val="007B7D88"/>
    <w:rsid w:val="007C5511"/>
    <w:rsid w:val="007C58EE"/>
    <w:rsid w:val="007D402F"/>
    <w:rsid w:val="007F339E"/>
    <w:rsid w:val="007F38BB"/>
    <w:rsid w:val="007F3D35"/>
    <w:rsid w:val="00802DE2"/>
    <w:rsid w:val="00804AB6"/>
    <w:rsid w:val="00806B0C"/>
    <w:rsid w:val="00807FAE"/>
    <w:rsid w:val="00812BFB"/>
    <w:rsid w:val="0081666B"/>
    <w:rsid w:val="00822936"/>
    <w:rsid w:val="008440E5"/>
    <w:rsid w:val="00845469"/>
    <w:rsid w:val="00847251"/>
    <w:rsid w:val="00853344"/>
    <w:rsid w:val="008711FC"/>
    <w:rsid w:val="00877280"/>
    <w:rsid w:val="00882463"/>
    <w:rsid w:val="00883C71"/>
    <w:rsid w:val="00885D71"/>
    <w:rsid w:val="008A2C58"/>
    <w:rsid w:val="008A62A2"/>
    <w:rsid w:val="008B76F9"/>
    <w:rsid w:val="008C1BAF"/>
    <w:rsid w:val="008C1F2B"/>
    <w:rsid w:val="008C3C9A"/>
    <w:rsid w:val="008E4B65"/>
    <w:rsid w:val="008E577C"/>
    <w:rsid w:val="008F5E1C"/>
    <w:rsid w:val="008F7217"/>
    <w:rsid w:val="00904669"/>
    <w:rsid w:val="00923DF4"/>
    <w:rsid w:val="00926516"/>
    <w:rsid w:val="0093008B"/>
    <w:rsid w:val="009309D6"/>
    <w:rsid w:val="00930E79"/>
    <w:rsid w:val="00933CCA"/>
    <w:rsid w:val="00942953"/>
    <w:rsid w:val="00950A95"/>
    <w:rsid w:val="00951D2A"/>
    <w:rsid w:val="00952D78"/>
    <w:rsid w:val="009536DC"/>
    <w:rsid w:val="00955501"/>
    <w:rsid w:val="00975541"/>
    <w:rsid w:val="00983037"/>
    <w:rsid w:val="0098413A"/>
    <w:rsid w:val="009844A9"/>
    <w:rsid w:val="00991494"/>
    <w:rsid w:val="00991F80"/>
    <w:rsid w:val="009946A0"/>
    <w:rsid w:val="009A13FA"/>
    <w:rsid w:val="009A732F"/>
    <w:rsid w:val="009A7768"/>
    <w:rsid w:val="009B27A3"/>
    <w:rsid w:val="009B6831"/>
    <w:rsid w:val="009C1370"/>
    <w:rsid w:val="009C4887"/>
    <w:rsid w:val="009D3CB2"/>
    <w:rsid w:val="009D5A89"/>
    <w:rsid w:val="009E6C2A"/>
    <w:rsid w:val="009F0BC2"/>
    <w:rsid w:val="009F3087"/>
    <w:rsid w:val="009F399D"/>
    <w:rsid w:val="009F435E"/>
    <w:rsid w:val="00A01B71"/>
    <w:rsid w:val="00A04242"/>
    <w:rsid w:val="00A044DB"/>
    <w:rsid w:val="00A068D7"/>
    <w:rsid w:val="00A14430"/>
    <w:rsid w:val="00A17950"/>
    <w:rsid w:val="00A2339B"/>
    <w:rsid w:val="00A43903"/>
    <w:rsid w:val="00A45C00"/>
    <w:rsid w:val="00A524EE"/>
    <w:rsid w:val="00A537B6"/>
    <w:rsid w:val="00A80D7A"/>
    <w:rsid w:val="00A96C3F"/>
    <w:rsid w:val="00AA212E"/>
    <w:rsid w:val="00AA4890"/>
    <w:rsid w:val="00AA5905"/>
    <w:rsid w:val="00AB6EC7"/>
    <w:rsid w:val="00AC546B"/>
    <w:rsid w:val="00AC6C8F"/>
    <w:rsid w:val="00AC6CC7"/>
    <w:rsid w:val="00AC7967"/>
    <w:rsid w:val="00AD2C9F"/>
    <w:rsid w:val="00AD3C0D"/>
    <w:rsid w:val="00AD6354"/>
    <w:rsid w:val="00AE00D3"/>
    <w:rsid w:val="00AE2143"/>
    <w:rsid w:val="00AE5859"/>
    <w:rsid w:val="00AF09BA"/>
    <w:rsid w:val="00AF4B9C"/>
    <w:rsid w:val="00AF4BFF"/>
    <w:rsid w:val="00AF55C8"/>
    <w:rsid w:val="00AF6877"/>
    <w:rsid w:val="00B00C29"/>
    <w:rsid w:val="00B01ED0"/>
    <w:rsid w:val="00B070D8"/>
    <w:rsid w:val="00B14886"/>
    <w:rsid w:val="00B14EB0"/>
    <w:rsid w:val="00B17003"/>
    <w:rsid w:val="00B21261"/>
    <w:rsid w:val="00B22E58"/>
    <w:rsid w:val="00B310A4"/>
    <w:rsid w:val="00B4682E"/>
    <w:rsid w:val="00B7300E"/>
    <w:rsid w:val="00B76E1C"/>
    <w:rsid w:val="00B80336"/>
    <w:rsid w:val="00B85515"/>
    <w:rsid w:val="00B916FA"/>
    <w:rsid w:val="00BA51E1"/>
    <w:rsid w:val="00BB156B"/>
    <w:rsid w:val="00BB3568"/>
    <w:rsid w:val="00BB3CE7"/>
    <w:rsid w:val="00BB3D0B"/>
    <w:rsid w:val="00BB7B50"/>
    <w:rsid w:val="00BC0F68"/>
    <w:rsid w:val="00BC1D01"/>
    <w:rsid w:val="00BD4111"/>
    <w:rsid w:val="00BE15CE"/>
    <w:rsid w:val="00BE52D9"/>
    <w:rsid w:val="00BF7391"/>
    <w:rsid w:val="00C012D1"/>
    <w:rsid w:val="00C158E5"/>
    <w:rsid w:val="00C20C8F"/>
    <w:rsid w:val="00C215BA"/>
    <w:rsid w:val="00C23B14"/>
    <w:rsid w:val="00C468FB"/>
    <w:rsid w:val="00C57D3B"/>
    <w:rsid w:val="00C6067C"/>
    <w:rsid w:val="00C73A81"/>
    <w:rsid w:val="00C85047"/>
    <w:rsid w:val="00C91718"/>
    <w:rsid w:val="00CA730A"/>
    <w:rsid w:val="00CA7EC2"/>
    <w:rsid w:val="00CB248D"/>
    <w:rsid w:val="00CC3017"/>
    <w:rsid w:val="00CC56D9"/>
    <w:rsid w:val="00CD004D"/>
    <w:rsid w:val="00CE04B1"/>
    <w:rsid w:val="00CE5967"/>
    <w:rsid w:val="00CF2C16"/>
    <w:rsid w:val="00D00C06"/>
    <w:rsid w:val="00D055BE"/>
    <w:rsid w:val="00D13CEF"/>
    <w:rsid w:val="00D1572F"/>
    <w:rsid w:val="00D200E5"/>
    <w:rsid w:val="00D23DF3"/>
    <w:rsid w:val="00D270CA"/>
    <w:rsid w:val="00D42E1F"/>
    <w:rsid w:val="00D443E8"/>
    <w:rsid w:val="00D47D1D"/>
    <w:rsid w:val="00D63CA1"/>
    <w:rsid w:val="00D6462A"/>
    <w:rsid w:val="00D67D48"/>
    <w:rsid w:val="00D75100"/>
    <w:rsid w:val="00D7769A"/>
    <w:rsid w:val="00D96EB4"/>
    <w:rsid w:val="00DA1E43"/>
    <w:rsid w:val="00DA431D"/>
    <w:rsid w:val="00DB118C"/>
    <w:rsid w:val="00DB3E41"/>
    <w:rsid w:val="00DD016F"/>
    <w:rsid w:val="00DD1315"/>
    <w:rsid w:val="00DD2E2C"/>
    <w:rsid w:val="00DD747B"/>
    <w:rsid w:val="00DE6E00"/>
    <w:rsid w:val="00DF236D"/>
    <w:rsid w:val="00E054DD"/>
    <w:rsid w:val="00E10A9D"/>
    <w:rsid w:val="00E16B86"/>
    <w:rsid w:val="00E26EFC"/>
    <w:rsid w:val="00E36C34"/>
    <w:rsid w:val="00E4016B"/>
    <w:rsid w:val="00E5383C"/>
    <w:rsid w:val="00E6275C"/>
    <w:rsid w:val="00E67578"/>
    <w:rsid w:val="00E67DE7"/>
    <w:rsid w:val="00E711C3"/>
    <w:rsid w:val="00E95328"/>
    <w:rsid w:val="00E9656C"/>
    <w:rsid w:val="00E96882"/>
    <w:rsid w:val="00EA05AE"/>
    <w:rsid w:val="00EA2ABC"/>
    <w:rsid w:val="00EA5A6B"/>
    <w:rsid w:val="00EA60E2"/>
    <w:rsid w:val="00EB4E62"/>
    <w:rsid w:val="00EC1200"/>
    <w:rsid w:val="00EC3748"/>
    <w:rsid w:val="00ED286B"/>
    <w:rsid w:val="00EE10F8"/>
    <w:rsid w:val="00EE4C7C"/>
    <w:rsid w:val="00EE66C9"/>
    <w:rsid w:val="00F01BBE"/>
    <w:rsid w:val="00F03193"/>
    <w:rsid w:val="00F03E6B"/>
    <w:rsid w:val="00F046D2"/>
    <w:rsid w:val="00F05CF7"/>
    <w:rsid w:val="00F06853"/>
    <w:rsid w:val="00F17EC4"/>
    <w:rsid w:val="00F23606"/>
    <w:rsid w:val="00F25D3D"/>
    <w:rsid w:val="00F26FBB"/>
    <w:rsid w:val="00F31C37"/>
    <w:rsid w:val="00F3280F"/>
    <w:rsid w:val="00F35F78"/>
    <w:rsid w:val="00F542BB"/>
    <w:rsid w:val="00F63F00"/>
    <w:rsid w:val="00F65F84"/>
    <w:rsid w:val="00F66917"/>
    <w:rsid w:val="00F71FBC"/>
    <w:rsid w:val="00F72CE0"/>
    <w:rsid w:val="00F75202"/>
    <w:rsid w:val="00F86FFF"/>
    <w:rsid w:val="00F9087E"/>
    <w:rsid w:val="00F93C9E"/>
    <w:rsid w:val="00F975FE"/>
    <w:rsid w:val="00FB1E9E"/>
    <w:rsid w:val="00FB6244"/>
    <w:rsid w:val="00FB76BD"/>
    <w:rsid w:val="00FC173E"/>
    <w:rsid w:val="00FD6110"/>
    <w:rsid w:val="00FE414D"/>
    <w:rsid w:val="00FE5F3C"/>
    <w:rsid w:val="00FE70C4"/>
    <w:rsid w:val="00FE7851"/>
    <w:rsid w:val="00FF20BC"/>
    <w:rsid w:val="00FF3F7F"/>
    <w:rsid w:val="00FF4A05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AA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26702"/>
    <w:rPr>
      <w:color w:val="0563C1" w:themeColor="hyperlink"/>
      <w:u w:val="single"/>
    </w:rPr>
  </w:style>
  <w:style w:type="paragraph" w:styleId="af4">
    <w:name w:val="Body Text"/>
    <w:basedOn w:val="a"/>
    <w:link w:val="af5"/>
    <w:rsid w:val="001D09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1D0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 Знак Знак Знак Знак Знак Знак Знак Знак Знак"/>
    <w:basedOn w:val="a"/>
    <w:autoRedefine/>
    <w:rsid w:val="001D0988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141">
    <w:name w:val="Style141"/>
    <w:basedOn w:val="a"/>
    <w:uiPriority w:val="99"/>
    <w:rsid w:val="0005268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05268B"/>
    <w:rPr>
      <w:rFonts w:ascii="Times New Roman" w:hAnsi="Times New Roman" w:cs="Times New Roman" w:hint="default"/>
      <w:sz w:val="22"/>
      <w:szCs w:val="22"/>
    </w:rPr>
  </w:style>
  <w:style w:type="paragraph" w:customStyle="1" w:styleId="Style127">
    <w:name w:val="Style127"/>
    <w:basedOn w:val="a"/>
    <w:uiPriority w:val="99"/>
    <w:rsid w:val="005E602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529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7">
    <w:name w:val="No Spacing"/>
    <w:link w:val="af8"/>
    <w:uiPriority w:val="1"/>
    <w:qFormat/>
    <w:rsid w:val="00DA431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8">
    <w:name w:val="Без интервала Знак"/>
    <w:link w:val="af7"/>
    <w:uiPriority w:val="1"/>
    <w:rsid w:val="00DA431D"/>
    <w:rPr>
      <w:rFonts w:ascii="Calibri" w:eastAsia="Times New Roman" w:hAnsi="Calibri" w:cs="Times New Roman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745332"/>
  </w:style>
  <w:style w:type="paragraph" w:styleId="2">
    <w:name w:val="Body Text 2"/>
    <w:basedOn w:val="a"/>
    <w:link w:val="20"/>
    <w:uiPriority w:val="99"/>
    <w:semiHidden/>
    <w:unhideWhenUsed/>
    <w:rsid w:val="001113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13B2"/>
  </w:style>
  <w:style w:type="paragraph" w:styleId="af9">
    <w:name w:val="Body Text Indent"/>
    <w:basedOn w:val="a"/>
    <w:link w:val="afa"/>
    <w:uiPriority w:val="99"/>
    <w:semiHidden/>
    <w:unhideWhenUsed/>
    <w:rsid w:val="001113B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1113B2"/>
  </w:style>
  <w:style w:type="paragraph" w:styleId="21">
    <w:name w:val="Body Text Indent 2"/>
    <w:basedOn w:val="a"/>
    <w:link w:val="22"/>
    <w:rsid w:val="00111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70F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F8D"/>
    <w:rPr>
      <w:sz w:val="16"/>
      <w:szCs w:val="16"/>
    </w:rPr>
  </w:style>
  <w:style w:type="paragraph" w:customStyle="1" w:styleId="afb">
    <w:name w:val="Таблицы (моноширинный)"/>
    <w:basedOn w:val="a"/>
    <w:next w:val="a"/>
    <w:rsid w:val="00E26E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F279F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AA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26702"/>
    <w:rPr>
      <w:color w:val="0563C1" w:themeColor="hyperlink"/>
      <w:u w:val="single"/>
    </w:rPr>
  </w:style>
  <w:style w:type="paragraph" w:styleId="af4">
    <w:name w:val="Body Text"/>
    <w:basedOn w:val="a"/>
    <w:link w:val="af5"/>
    <w:rsid w:val="001D09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1D0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 Знак Знак Знак Знак Знак Знак Знак Знак Знак"/>
    <w:basedOn w:val="a"/>
    <w:autoRedefine/>
    <w:rsid w:val="001D0988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141">
    <w:name w:val="Style141"/>
    <w:basedOn w:val="a"/>
    <w:uiPriority w:val="99"/>
    <w:rsid w:val="0005268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05268B"/>
    <w:rPr>
      <w:rFonts w:ascii="Times New Roman" w:hAnsi="Times New Roman" w:cs="Times New Roman" w:hint="default"/>
      <w:sz w:val="22"/>
      <w:szCs w:val="22"/>
    </w:rPr>
  </w:style>
  <w:style w:type="paragraph" w:customStyle="1" w:styleId="Style127">
    <w:name w:val="Style127"/>
    <w:basedOn w:val="a"/>
    <w:uiPriority w:val="99"/>
    <w:rsid w:val="005E602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529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7">
    <w:name w:val="No Spacing"/>
    <w:link w:val="af8"/>
    <w:uiPriority w:val="1"/>
    <w:qFormat/>
    <w:rsid w:val="00DA431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8">
    <w:name w:val="Без интервала Знак"/>
    <w:link w:val="af7"/>
    <w:uiPriority w:val="1"/>
    <w:rsid w:val="00DA431D"/>
    <w:rPr>
      <w:rFonts w:ascii="Calibri" w:eastAsia="Times New Roman" w:hAnsi="Calibri" w:cs="Times New Roman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745332"/>
  </w:style>
  <w:style w:type="paragraph" w:styleId="2">
    <w:name w:val="Body Text 2"/>
    <w:basedOn w:val="a"/>
    <w:link w:val="20"/>
    <w:uiPriority w:val="99"/>
    <w:semiHidden/>
    <w:unhideWhenUsed/>
    <w:rsid w:val="001113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13B2"/>
  </w:style>
  <w:style w:type="paragraph" w:styleId="af9">
    <w:name w:val="Body Text Indent"/>
    <w:basedOn w:val="a"/>
    <w:link w:val="afa"/>
    <w:uiPriority w:val="99"/>
    <w:semiHidden/>
    <w:unhideWhenUsed/>
    <w:rsid w:val="001113B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1113B2"/>
  </w:style>
  <w:style w:type="paragraph" w:styleId="21">
    <w:name w:val="Body Text Indent 2"/>
    <w:basedOn w:val="a"/>
    <w:link w:val="22"/>
    <w:rsid w:val="00111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70F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F8D"/>
    <w:rPr>
      <w:sz w:val="16"/>
      <w:szCs w:val="16"/>
    </w:rPr>
  </w:style>
  <w:style w:type="paragraph" w:customStyle="1" w:styleId="afb">
    <w:name w:val="Таблицы (моноширинный)"/>
    <w:basedOn w:val="a"/>
    <w:next w:val="a"/>
    <w:rsid w:val="00E26E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F279F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28E7DF20BF9C93C2583F172947EE37C6C4D9B3A4B3A3B5CC26D938F71274C516ED634E69661075r8Y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986F-1C87-45A4-91C0-8014FF9E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7737</Words>
  <Characters>44107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Авакова Марина Константиновна</cp:lastModifiedBy>
  <cp:revision>14</cp:revision>
  <cp:lastPrinted>2018-09-19T07:01:00Z</cp:lastPrinted>
  <dcterms:created xsi:type="dcterms:W3CDTF">2018-09-29T11:33:00Z</dcterms:created>
  <dcterms:modified xsi:type="dcterms:W3CDTF">2019-10-25T09:48:00Z</dcterms:modified>
</cp:coreProperties>
</file>