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DE8" w:rsidRPr="004F3DE8" w:rsidRDefault="004F3DE8" w:rsidP="00851FB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 w:rsidRPr="004F3DE8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Должностной регламент</w:t>
      </w:r>
    </w:p>
    <w:p w:rsidR="004F3DE8" w:rsidRPr="004F3DE8" w:rsidRDefault="004F3DE8" w:rsidP="00851FB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</w:rPr>
        <w:t>главного государственного налогового инспектора</w:t>
      </w:r>
    </w:p>
    <w:p w:rsidR="004F3DE8" w:rsidRPr="004F3DE8" w:rsidRDefault="004F3DE8" w:rsidP="00851FB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</w:rPr>
        <w:t>отдела камеральных  проверок № 1</w:t>
      </w:r>
    </w:p>
    <w:p w:rsidR="004F3DE8" w:rsidRPr="004F3DE8" w:rsidRDefault="004F3DE8" w:rsidP="00851F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bCs/>
          <w:color w:val="000000"/>
          <w:kern w:val="32"/>
          <w:sz w:val="25"/>
          <w:szCs w:val="25"/>
          <w:lang w:eastAsia="ru-RU"/>
        </w:rPr>
        <w:t>Межрайонной ИФНС России №5 по Астраханской области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I. Общие положения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1. Должность федеральной государственной гражданской службы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br/>
        <w:t>(далее – гражданская служба) главный государственный налоговый инспектор отдела камеральных проверок № 1 Межрайонной ИФНС России № 5 по Астраханской области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Регистрационный номер (код) должности – </w:t>
      </w:r>
      <w:r w:rsidRPr="004F3DE8">
        <w:rPr>
          <w:rFonts w:ascii="Times New Roman" w:eastAsia="Calibri" w:hAnsi="Times New Roman" w:cs="Times New Roman"/>
          <w:color w:val="000000"/>
          <w:sz w:val="26"/>
          <w:szCs w:val="26"/>
        </w:rPr>
        <w:t>11-3-3-094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2. </w:t>
      </w:r>
      <w:r w:rsidRPr="004F3DE8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Область профессиональной служебной деятельности главного государственного налогового инспектора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: осуществление контрольно-надзорной деятельности.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3. </w:t>
      </w:r>
      <w:r w:rsidRPr="004F3DE8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Вид профессиональной служебной деятельности главного государственного налогового инспектора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: осуществление налогового контроля (проведение камеральных проверок, регулирование в сфере налогообложения доходов юридических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лиц и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индивидуальных 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предпринимателей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).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4. Назначение на должность и освобождение от должности </w:t>
      </w:r>
      <w:r w:rsidRPr="004F3DE8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главного государственного налогового инспектора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осуществляется начальником </w:t>
      </w:r>
      <w:r w:rsidRPr="004F3DE8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Межрайонной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ИФНС России № 5 по Астраханской области.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5.</w:t>
      </w:r>
      <w:r w:rsidRPr="004F3DE8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Главный государственный налоговый инспектор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непосредственно подчиняется начальнику отдела камеральных проверок № 1 </w:t>
      </w:r>
      <w:r w:rsidRPr="004F3DE8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Межрайонной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ИФНС России № 5 по Астраханской области.</w:t>
      </w:r>
    </w:p>
    <w:p w:rsidR="004F3DE8" w:rsidRPr="004F3DE8" w:rsidRDefault="004F3DE8" w:rsidP="00851F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 период отсутствия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главного государственного налогового инспектора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его должностные обязанности выполняет ведущий специалист-эксперт.</w:t>
      </w:r>
    </w:p>
    <w:p w:rsidR="004F3DE8" w:rsidRPr="004F3DE8" w:rsidRDefault="004F3DE8" w:rsidP="00851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        В случае служебной необходимости главный государственный налоговый инспектор выполняет по указанию начальника отдела должностные обязанности ведущего специалиста-эксперта.</w:t>
      </w:r>
    </w:p>
    <w:p w:rsidR="00851FBC" w:rsidRDefault="00851FBC" w:rsidP="00851F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  <w:lang w:val="en-US" w:eastAsia="ru-RU"/>
        </w:rPr>
      </w:pP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II. Квалификационные требования </w:t>
      </w:r>
      <w:r w:rsidRPr="004F3DE8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br/>
        <w:t>для замещения должности гражданской службы</w:t>
      </w:r>
      <w:r w:rsidRPr="004F3DE8">
        <w:rPr>
          <w:rFonts w:ascii="Times New Roman" w:eastAsia="Times New Roman" w:hAnsi="Times New Roman" w:cs="Times New Roman"/>
          <w:b/>
          <w:color w:val="000000"/>
          <w:sz w:val="25"/>
          <w:szCs w:val="25"/>
          <w:vertAlign w:val="superscript"/>
          <w:lang w:eastAsia="ru-RU"/>
        </w:rPr>
        <w:footnoteReference w:id="1"/>
      </w:r>
      <w:r w:rsidRPr="004F3DE8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 </w:t>
      </w:r>
    </w:p>
    <w:p w:rsidR="004F3DE8" w:rsidRPr="004F3DE8" w:rsidRDefault="004F3DE8" w:rsidP="00851F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6. Для замещения должности главного</w:t>
      </w:r>
      <w:r w:rsidR="00851FBC" w:rsidRPr="00851FBC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государственного налогового инспектора устанавливаются следующие требования.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6.1. Наличие высшего образования. 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2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pacing w:val="-2"/>
          <w:sz w:val="25"/>
          <w:szCs w:val="25"/>
        </w:rPr>
        <w:t>6.2. К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2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pacing w:val="-2"/>
          <w:sz w:val="25"/>
          <w:szCs w:val="25"/>
        </w:rPr>
        <w:t xml:space="preserve">6.3. Наличие базовых знаний: государственного языка Российской Федерации (русского языка); </w:t>
      </w:r>
      <w:proofErr w:type="gramStart"/>
      <w:r w:rsidRPr="004F3DE8">
        <w:rPr>
          <w:rFonts w:ascii="Times New Roman" w:eastAsia="Calibri" w:hAnsi="Times New Roman" w:cs="Times New Roman"/>
          <w:color w:val="000000"/>
          <w:spacing w:val="-2"/>
          <w:sz w:val="25"/>
          <w:szCs w:val="25"/>
        </w:rPr>
        <w:t>основ Конституции Российской Федерации, законодательства о гражданской службе, законодательства о противодействии коррупции,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Межрайонной ИФНС России № 5 по Астраханской области,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аппаратного и программного обеспечения; возможностей и особенностей </w:t>
      </w:r>
      <w:proofErr w:type="gramStart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применения</w:t>
      </w:r>
      <w:proofErr w:type="gramEnd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6.4. Наличие профессиональных знаний: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6.4.1. В сфере законодательства Российской Федерации: 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Конституция Российской Федерации;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lastRenderedPageBreak/>
        <w:t>- Федеральный закон от 27 мая 2003 г. № 58-ФЗ «О системе государственной службы в Российской Федерации»;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- 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4F3DE8">
          <w:rPr>
            <w:rFonts w:ascii="Times New Roman" w:eastAsia="Calibri" w:hAnsi="Times New Roman" w:cs="Times New Roman"/>
            <w:color w:val="000000"/>
            <w:sz w:val="25"/>
            <w:szCs w:val="25"/>
          </w:rPr>
          <w:t>2004 г</w:t>
        </w:r>
      </w:smartTag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. № 79-ФЗ «О государственной гражданской службе Российской Федерации»;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-Федеральный закон от 2 мая 2006 г. № 59-ФЗ «О порядке рассмотрения обращений граждан Российской Федерации»;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Федеральный закон от 25 декабря 2008 г. № 273-ФЗ «О противодействии коррупции»;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- Федеральный закон от 3 декабря 2012 г. № 230-ФЗ «О </w:t>
      </w:r>
      <w:proofErr w:type="gramStart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контроле за</w:t>
      </w:r>
      <w:proofErr w:type="gramEnd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соответствием расходов лиц, замещающих государственные должности, и иных лиц их доходам»; 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Указ Президента Российской Федерации от 19 мая 2008 г. № 815 «О мерах по противодействию коррупции»;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proofErr w:type="gramStart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proofErr w:type="gramStart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Указ Президента Российской Федерации от 21 сентября 2009 г. 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Указ Президента Российской Федерации от 21 июля 2010 г.  № 925 «О мерах по реализации отдельных положений Федерального закона «О противодействии коррупции»»;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- 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 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- Указ Президента Российской Федерации от 2 апреля 2013 г. № 310 «О мерах по реализации отдельных положений Федерального закона «О </w:t>
      </w:r>
      <w:proofErr w:type="gramStart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контроле за</w:t>
      </w:r>
      <w:proofErr w:type="gramEnd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соответствием расходов лиц, замещающих государственные должности, и иных лиц их доходам»»; 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- Указ Президента Российской Федерации от 8 июля 2013 г. № 613 «Вопросы противодействия коррупции»; 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Указ Президента Российской Федерации от 23 июня 2014 г. 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lastRenderedPageBreak/>
        <w:t>-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Постановление Правительства Российской Федерации  от 21.01.2015 № 29 «</w:t>
      </w:r>
      <w:proofErr w:type="gramStart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О</w:t>
      </w:r>
      <w:proofErr w:type="gramEnd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proofErr w:type="gramStart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proofErr w:type="gramStart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proofErr w:type="gramStart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- Приказ 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контроля за</w:t>
      </w:r>
      <w:proofErr w:type="gramEnd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возмещением НДС";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Федеральный </w:t>
      </w:r>
      <w:hyperlink r:id="rId8" w:history="1">
        <w:r w:rsidRPr="004F3DE8">
          <w:rPr>
            <w:rFonts w:ascii="Times New Roman" w:eastAsia="Times New Roman" w:hAnsi="Times New Roman" w:cs="Times New Roman"/>
            <w:color w:val="000000"/>
            <w:sz w:val="25"/>
            <w:szCs w:val="25"/>
            <w:lang w:eastAsia="ru-RU"/>
          </w:rPr>
          <w:t>закон</w:t>
        </w:r>
      </w:hyperlink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Федеральный </w:t>
      </w:r>
      <w:hyperlink r:id="rId9" w:history="1">
        <w:r w:rsidRPr="004F3DE8">
          <w:rPr>
            <w:rFonts w:ascii="Times New Roman" w:eastAsia="Times New Roman" w:hAnsi="Times New Roman" w:cs="Times New Roman"/>
            <w:color w:val="000000"/>
            <w:sz w:val="25"/>
            <w:szCs w:val="25"/>
            <w:lang w:eastAsia="ru-RU"/>
          </w:rPr>
          <w:t>закон</w:t>
        </w:r>
      </w:hyperlink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от 10 декабря 2003 г. N 173-ФЗ "О валютном регулировании и валютном контроле";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Федеральный </w:t>
      </w:r>
      <w:hyperlink r:id="rId10" w:history="1">
        <w:r w:rsidRPr="004F3DE8">
          <w:rPr>
            <w:rFonts w:ascii="Times New Roman" w:eastAsia="Times New Roman" w:hAnsi="Times New Roman" w:cs="Times New Roman"/>
            <w:color w:val="000000"/>
            <w:sz w:val="25"/>
            <w:szCs w:val="25"/>
            <w:lang w:eastAsia="ru-RU"/>
          </w:rPr>
          <w:t>закон</w:t>
        </w:r>
      </w:hyperlink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Федеральный </w:t>
      </w:r>
      <w:hyperlink r:id="rId11" w:history="1">
        <w:r w:rsidRPr="004F3DE8">
          <w:rPr>
            <w:rFonts w:ascii="Times New Roman" w:eastAsia="Times New Roman" w:hAnsi="Times New Roman" w:cs="Times New Roman"/>
            <w:color w:val="000000"/>
            <w:sz w:val="25"/>
            <w:szCs w:val="25"/>
            <w:lang w:eastAsia="ru-RU"/>
          </w:rPr>
          <w:t>закон</w:t>
        </w:r>
      </w:hyperlink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Федеральный </w:t>
      </w:r>
      <w:hyperlink r:id="rId12" w:history="1">
        <w:r w:rsidRPr="004F3DE8">
          <w:rPr>
            <w:rFonts w:ascii="Times New Roman" w:eastAsia="Times New Roman" w:hAnsi="Times New Roman" w:cs="Times New Roman"/>
            <w:color w:val="000000"/>
            <w:sz w:val="25"/>
            <w:szCs w:val="25"/>
            <w:lang w:eastAsia="ru-RU"/>
          </w:rPr>
          <w:t>закон</w:t>
        </w:r>
      </w:hyperlink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Федеральный </w:t>
      </w:r>
      <w:hyperlink r:id="rId13" w:history="1">
        <w:r w:rsidRPr="004F3DE8">
          <w:rPr>
            <w:rFonts w:ascii="Times New Roman" w:eastAsia="Times New Roman" w:hAnsi="Times New Roman" w:cs="Times New Roman"/>
            <w:color w:val="000000"/>
            <w:sz w:val="25"/>
            <w:szCs w:val="25"/>
            <w:lang w:eastAsia="ru-RU"/>
          </w:rPr>
          <w:t>закон</w:t>
        </w:r>
      </w:hyperlink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от 4 мая 2011 г. N 99-ФЗ "О лицензировании отдельных видов деятельности";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- Постановление Правительства Российской Федерации от 12 августа 2004 г. N 410 "О порядке </w:t>
      </w:r>
      <w:proofErr w:type="gramStart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взаимодействия органов государственной власти субъектов Российской Федерации</w:t>
      </w:r>
      <w:proofErr w:type="gramEnd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>- 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Распоряжение Правительства Российской Федерации от 6 мая 2008 г. N 671-р "Об утверждении Федерального плана статистических работ";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Приказ 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Приказ Минфина от 31 декабря 2000 г. N 94н "Об утверждении </w:t>
      </w:r>
      <w:proofErr w:type="gramStart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и инструкции по его применению";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Приказ Минфина от 2 июля 2010 г. N 66н "О формах бухгалтерской отчетности организаций";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proofErr w:type="gramStart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Приказ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4F3DE8" w:rsidRPr="004F3DE8" w:rsidRDefault="004F3DE8" w:rsidP="00851FBC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Приказ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4F3DE8" w:rsidRPr="004F3DE8" w:rsidRDefault="004F3DE8" w:rsidP="00851F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- Приказ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6.4.2. </w:t>
      </w:r>
      <w:proofErr w:type="gramStart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порядок определения налогооблагаемой базы;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</w:t>
      </w:r>
      <w:proofErr w:type="gramEnd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4F3DE8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>6.5. </w:t>
      </w:r>
      <w:proofErr w:type="gramStart"/>
      <w:r w:rsidRPr="004F3DE8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 xml:space="preserve">Наличие функциональных знаний: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Pr="004F3DE8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 xml:space="preserve">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понятие единого реестра проверок, процедура его формирования;</w:t>
      </w:r>
      <w:r w:rsidRPr="004F3DE8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 xml:space="preserve">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институт предварительной проверки жалобы и иной информации, поступившей в контрольно-надзорный орган;</w:t>
      </w:r>
      <w:r w:rsidRPr="004F3DE8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 xml:space="preserve">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процедура организации проверки: порядок, этапы, инструменты проведения;</w:t>
      </w:r>
      <w:r w:rsidRPr="004F3DE8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 xml:space="preserve">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ограничения при проведении проверочных процедур;</w:t>
      </w:r>
      <w:r w:rsidRPr="004F3DE8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 xml:space="preserve">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меры, принимаемые по результатам проверки;</w:t>
      </w:r>
      <w:proofErr w:type="gramEnd"/>
      <w:r w:rsidRPr="004F3DE8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 xml:space="preserve">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плановые (рейдовые) осмотры;</w:t>
      </w:r>
      <w:r w:rsidRPr="004F3DE8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 xml:space="preserve">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основания проведения и особенности внеплановых проверок.</w:t>
      </w:r>
    </w:p>
    <w:p w:rsidR="00851FBC" w:rsidRPr="00851FBC" w:rsidRDefault="00851FBC" w:rsidP="00851F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>
        <w:rPr>
          <w:rFonts w:ascii="Times New Roman" w:eastAsia="Calibri" w:hAnsi="Times New Roman" w:cs="Times New Roman"/>
          <w:color w:val="000000"/>
          <w:spacing w:val="-2"/>
          <w:sz w:val="25"/>
          <w:szCs w:val="25"/>
        </w:rPr>
        <w:t xml:space="preserve">     </w:t>
      </w:r>
      <w:r w:rsidR="004F3DE8"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6.6. </w:t>
      </w:r>
      <w:proofErr w:type="gramStart"/>
      <w:r w:rsidR="004F3DE8"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              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F3DE8"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F3DE8" w:rsidRPr="004F3DE8" w:rsidRDefault="00851FBC" w:rsidP="00851F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851FBC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     </w:t>
      </w:r>
      <w:r w:rsidR="004F3DE8"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6.7. Наличие профессиональных умений: составление акта по результатам проведения </w:t>
      </w:r>
      <w:r w:rsidR="004F3DE8"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lastRenderedPageBreak/>
        <w:t xml:space="preserve">камеральной налоговой проверки;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     </w:t>
      </w:r>
    </w:p>
    <w:p w:rsidR="004F3DE8" w:rsidRPr="004F3DE8" w:rsidRDefault="004F3DE8" w:rsidP="00851F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6.8. Наличие функциональных умений: проведение плановых и внеплановых камеральных 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4F3DE8" w:rsidRPr="004F3DE8" w:rsidRDefault="004F3DE8" w:rsidP="00851F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4F3DE8" w:rsidRPr="004F3DE8" w:rsidRDefault="004F3DE8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>III. Должностные обязанности, права и ответственность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7. Основные права и обязанности  главного государственного налогового инспектора,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br/>
        <w:t>«О государственной гражданской службе Российской Федерации».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8. В целях реализации задач и функций, возложенных на отдел камеральных проверок № 1, главный государственный налоговый инспектор обязан: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proofErr w:type="gramStart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5 по Астраханской области  и трудовую дисциплину, правила и нормы охраны</w:t>
      </w:r>
      <w:proofErr w:type="gramEnd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труда и техники безопасности;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предоставлять в установленном порядке предусмотренные федеральным законом сведения о себе и членах своей семьи, в соответствии с п.9 статьи 15 Федерального закона от 27.07.2004 № 79-ФЗ «О государственной гражданской службе Российской Федерации»;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известно, в соответствии со статьей 11 Федерального закона от 25.12.2008 №273-ФЗ «О противодействии коррупции»;</w:t>
      </w:r>
    </w:p>
    <w:p w:rsidR="004F3DE8" w:rsidRPr="004F3DE8" w:rsidRDefault="004F3DE8" w:rsidP="00851FBC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4F3DE8" w:rsidRPr="004F3DE8" w:rsidRDefault="004F3DE8" w:rsidP="00851FBC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не совершать поступки, порочащие честь и достоинство государственного служащего;</w:t>
      </w:r>
    </w:p>
    <w:p w:rsidR="004F3DE8" w:rsidRPr="004F3DE8" w:rsidRDefault="00851FBC" w:rsidP="00851FBC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F3DE8" w:rsidRPr="004F3DE8" w:rsidRDefault="00851FBC" w:rsidP="00851FBC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4F3DE8" w:rsidRPr="004F3DE8" w:rsidRDefault="004F3DE8" w:rsidP="00851FBC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проявлять корректность в обращении с гражданами, работниками Инспекции и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Управления ФНС России по Астраханской области (далее - управление)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;</w:t>
      </w:r>
    </w:p>
    <w:p w:rsidR="004F3DE8" w:rsidRPr="004F3DE8" w:rsidRDefault="00851FBC" w:rsidP="00851FBC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>-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4F3DE8" w:rsidRPr="004F3DE8" w:rsidRDefault="004F3DE8" w:rsidP="00851FBC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F3DE8" w:rsidRPr="004F3DE8" w:rsidRDefault="004F3DE8" w:rsidP="00851FBC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</w:t>
      </w:r>
      <w:r w:rsidR="00851FBC"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4F3DE8" w:rsidRPr="004F3DE8" w:rsidRDefault="004F3DE8" w:rsidP="00851FBC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pacing w:val="3"/>
          <w:sz w:val="25"/>
          <w:szCs w:val="25"/>
          <w:lang w:eastAsia="ru-RU"/>
        </w:rPr>
        <w:t xml:space="preserve">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4F3DE8" w:rsidRPr="004F3DE8" w:rsidRDefault="004F3DE8" w:rsidP="00851FBC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соблюдать требования Кодекса этики и служебного поведения федеральных государственных гражданских служащих ФНС России;  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проводить</w:t>
      </w: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анализ основных показателей финансово-хозяйственной деятельности основных налогоплательщиков;</w:t>
      </w:r>
    </w:p>
    <w:p w:rsidR="00851FBC" w:rsidRPr="00851FBC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проводить камеральные налоговые проверки  налоговых деклараций и иных документов, служащих основанием  для исчисления и уплаты налогов и сборов, основных налогоплательщиков с учетом сопоставления показателей представленной  отчетности и косвенной информации из внутренних и внешних источников;</w:t>
      </w:r>
    </w:p>
    <w:p w:rsidR="00851FBC" w:rsidRPr="00851FBC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организовать работу по получении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энергосбыта</w:t>
      </w:r>
      <w:proofErr w:type="spellEnd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, предприятий Водоканала, информации от правоохранительных и других контролирующих органов). Мониторинг и анализ указанной информации в целях качественного и результативного проведения контрольных мероприятий;</w:t>
      </w:r>
    </w:p>
    <w:p w:rsidR="00851FBC" w:rsidRPr="00851FBC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проводить камеральные налоговые проверки  налоговых деклараций и иных документов, служащих основанием  для исчисления и уплаты налогов и сборов, прочих налогоплательщиков;</w:t>
      </w:r>
    </w:p>
    <w:p w:rsidR="00851FBC" w:rsidRPr="00851FBC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851FBC" w:rsidRPr="00851FBC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составлять протоколы об административных правонарушениях;</w:t>
      </w:r>
    </w:p>
    <w:p w:rsidR="00851FBC" w:rsidRPr="00851FBC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осуществлять проверку своевременности и полноты представления документов и налоговых деклараций по отношениям с Республикой Беларусь (</w:t>
      </w:r>
      <w:proofErr w:type="gramStart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согласно Соглашения</w:t>
      </w:r>
      <w:proofErr w:type="gramEnd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между Правительством РФ и Правительством Республики Беларусь);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передавать в отдел урегулирования задолженности копии решений, вынесенных по результатам рассмотрения материалов камеральных проверок для применения мер принудительного взыскания;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участвовать в подготовке ответов на письменные запросы налогоплательщиков;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формировать установленную отчетность, готовить информационные материалы;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участвовать 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осуществлять отбор налогоплательщиков для включения в план выездных налоговых проверок;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проводить анализ эффективности отбора налогоплательщиков по результатам проведенных выездных налоговых проверок;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проводить анализ схем уклонения от налогообложения, в </w:t>
      </w:r>
      <w:proofErr w:type="spellStart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т.ч</w:t>
      </w:r>
      <w:proofErr w:type="spellEnd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 крупнейших и основных налогоплательщиков, выработка предложений по их предотвращению;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информировать отдел регистрации и учета налогоплательщиков о наличии снований для инициирования ликвидации налогоплательщиков – юридических лиц;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формировать статистическую отчетность о результатах проверок соблюдения законодательства о налогах и сборах, утвержденной ФНС России;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осуществлять подготовку перечня налоговых обязательств по категориям налогоплательщиков;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осуществлять </w:t>
      </w:r>
      <w:proofErr w:type="gramStart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контроль за</w:t>
      </w:r>
      <w:proofErr w:type="gramEnd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наличием лицензий и аудиторских заключений;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изучать и правильно применять нормативные и законодательные документы по налогообложению;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исполнять указания и распоряжения начальника отдела и руководства инспекции, своевременно информировать их о выполнении порученных ему заданий;</w:t>
      </w:r>
      <w:bookmarkStart w:id="0" w:name="_GoBack"/>
      <w:bookmarkEnd w:id="0"/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осуществлять делопроизводство на своем участке работы в установленном порядке, хранение и сдача в архив документов;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осуществлять контроль за своевременным и полным перечислением в бюджет </w:t>
      </w:r>
      <w:proofErr w:type="spellStart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доначисленных</w:t>
      </w:r>
      <w:proofErr w:type="spellEnd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в результате камеральных проверок сумм;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изучать и анализировать сведения, поступающие из внешних источников;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изучать анализ бухгалтерской отчетности предприятий, имеющей нарушения в ходе камеральных проверок;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представлять отчет о проделанной работе;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проводить работу по проставлению отметок на реестрах счетов-фактур, представляемых налогоплательщиками акцизов, совершающими операции с нефтепродуктами;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несет</w:t>
      </w: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персональную ответственность за нарушение требований защиты информации ограниченного распространения и сохранность эксплуатируемых средств ЭВТ;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ознакомиться с актом категорирования используемого средства вычислительной техники и актом обследования помещения, в котором размещено используемое средство вычислительной техники;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ознакомиться под расписку с представленными ему полномочиями по доступу к информации  категории «ДСП»;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принимать необходимые и исчерпывающие меры по недопущению ознакомления 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выключать при выходе из помещения средства вычислительной техники, содержащие информацию, относящуюся к категории «ДСП»;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знать рабочие места, согласно инструкции РМ 10-2 и РМ 10-5 и режимы ПК с ЭОД;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незамедлительно ставить в известность начальника подразделения информатизации,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средствами вычислительной техники;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при представлении информации сторонним организациям строго руководствоваться письмом Госналогслужбы России от 17.06.98г.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val="en-US" w:eastAsia="ru-RU"/>
        </w:rPr>
        <w:t>N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КВ-6-24/356, при этом, постоянно имея в виду, что банковская и коммерческая тайны, персональные данные налогоплательщиков, собственниками которых налоговые органы не являются, производить в соответствии с федеральными законами;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строго выполнять основные обязанности государственного служащего определенные ст. 10 ФЗ "Об основах государственной службы РФ";</w:t>
      </w:r>
    </w:p>
    <w:p w:rsidR="00851FBC" w:rsidRPr="00851FBC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обеспечить проведение работ в соответствии с приказом ФНС России от 23.11.2006 года №САЭ-3-13/804@ «О порядке подключения пользователей к услуге удалённого доступа к федеральным информационным ресурсам, сопровождаемым Межрегиональной инспекцией</w:t>
      </w:r>
      <w:r w:rsidR="004F3DE8" w:rsidRPr="004F3DE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ФНС России по централизованной обработке данных».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 соответствии с приказами и инструкциями ФНС России непосредственно осуществлять и обеспечивать выполнение функций и задач, направленных на обеспечение успешного внедрения, функционирования и эксплуатации «АИС-Налог 3» (в </w:t>
      </w:r>
      <w:proofErr w:type="spellStart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т.ч</w:t>
      </w:r>
      <w:proofErr w:type="spellEnd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 по вопросу подготовки подъема данных на федеральный уровень);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обеспечивать оперативное взаимодействие при осуществлении мероприятий, проводимых в части работы </w:t>
      </w:r>
      <w:proofErr w:type="gramStart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Интернет-сервиса</w:t>
      </w:r>
      <w:proofErr w:type="gramEnd"/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контроля» и внутренних распорядительных документов Инспекции по проведению мероприятий внутреннего контроля (самоконтроля)</w:t>
      </w:r>
      <w:r w:rsidR="004F3DE8" w:rsidRPr="004F3DE8">
        <w:rPr>
          <w:rFonts w:ascii="Times New Roman" w:eastAsia="Times New Roman" w:hAnsi="Times New Roman" w:cs="Times New Roman"/>
          <w:snapToGrid w:val="0"/>
          <w:color w:val="000000"/>
          <w:sz w:val="25"/>
          <w:szCs w:val="25"/>
          <w:lang w:eastAsia="ru-RU"/>
        </w:rPr>
        <w:t>.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принимать решения в соответствии с должностными обязанностями;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вносить начальнику  отдела  предложения по улучшению работы по закреплённым  направлениям  деятельности;</w:t>
      </w:r>
    </w:p>
    <w:p w:rsidR="00851FBC" w:rsidRPr="00851FBC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принимать участие  в  служебных  совещаниях  по  вопросам,  входящим  в  его  компетенцию;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pacing w:val="2"/>
          <w:sz w:val="25"/>
          <w:szCs w:val="25"/>
          <w:lang w:eastAsia="ru-RU"/>
        </w:rPr>
        <w:t>по поручению начальника отдела представительствовать в организациях</w:t>
      </w:r>
      <w:r w:rsidR="004F3DE8" w:rsidRPr="004F3DE8">
        <w:rPr>
          <w:rFonts w:ascii="Times New Roman" w:eastAsia="Times New Roman" w:hAnsi="Times New Roman" w:cs="Times New Roman"/>
          <w:color w:val="000000"/>
          <w:spacing w:val="2"/>
          <w:sz w:val="25"/>
          <w:szCs w:val="25"/>
          <w:lang w:eastAsia="ru-RU"/>
        </w:rPr>
        <w:br/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по   вопросам,   вытекающим   из   задач   и   функций,   определенных   настоящим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br/>
      </w:r>
      <w:r w:rsidR="004F3DE8" w:rsidRPr="004F3DE8">
        <w:rPr>
          <w:rFonts w:ascii="Times New Roman" w:eastAsia="Times New Roman" w:hAnsi="Times New Roman" w:cs="Times New Roman"/>
          <w:color w:val="000000"/>
          <w:spacing w:val="2"/>
          <w:sz w:val="25"/>
          <w:szCs w:val="25"/>
          <w:lang w:eastAsia="ru-RU"/>
        </w:rPr>
        <w:t>должностным регламентом;</w:t>
      </w:r>
    </w:p>
    <w:p w:rsidR="00851FBC" w:rsidRPr="00851FBC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  установленном порядке получать от отделов инспекции необходимые  для осуществления  своей  деятельности справки, расчёты, иные документы и сведения, а  также знакомиться с соответствующими  документами  и  материалами,  находящимися  в  их пользовании и на хранении;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требовать, непосредственно или через вышестоящих должностных лиц данные, необходимые для выполнения своих обязанностей (справки, документы, указания, разъяснения и т.д.), а также поступающие нормативные документы;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получать от других отделов Инспекции имеющиеся сведения, необходимые для проведения камеральной налоговой проверки предприятий;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осуществлять проверку налогоплательщиков, получать от них необходимые объяснения, справки, сведения, за исключением сведений, составляющих коммерческую тайну;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обследовать любые используемые для извлечения дохода, либо связанные с содержанием объектов налогообложения, независимо от места нахождения, помещения;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требовать от должностных лиц предприятий устранения выявленных в ходе проверок нарушений налогового законодательства и порядка ведения бухгалтерского учета;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изымать документы юридических лиц, свидетельствующие о сокрытии (занижении) прибыли (дохода) или иных объектов налогообложения;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предлагать руководству инспекции применять к нарушителям налогового законодательства финансовые санкции и меры административной ответственности;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представительствовать от имени Инспекции в судебных рассмотрениях, по вопросам относящихся к деятельности заместителя начальника;</w:t>
      </w:r>
    </w:p>
    <w:p w:rsidR="004F3DE8" w:rsidRPr="004F3DE8" w:rsidRDefault="00851FBC" w:rsidP="00851F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на защиту своих персональных данных;</w:t>
      </w:r>
    </w:p>
    <w:p w:rsidR="004F3DE8" w:rsidRPr="004F3DE8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851FBC" w:rsidRPr="00851FBC" w:rsidRDefault="00851FBC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51FB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4F3DE8" w:rsidRPr="004F3DE8" w:rsidRDefault="004F3DE8" w:rsidP="00851F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10.  </w:t>
      </w:r>
      <w:proofErr w:type="gramStart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Главный государственный налоговый инспектор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5 по Астраханской области, утвержденным руководителем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Управления ФНС России по Астраханской области «30» января 2015 г.,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положением об отделе камеральных проверок № 1, приказами (распоряжениями) ФНС</w:t>
      </w:r>
      <w:proofErr w:type="gramEnd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России, приказами Управления, поручениями руководства инспекции.</w:t>
      </w:r>
    </w:p>
    <w:p w:rsidR="004F3DE8" w:rsidRPr="004F3DE8" w:rsidRDefault="00851FBC" w:rsidP="00851F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851FBC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</w:t>
      </w:r>
      <w:r w:rsidRPr="00851FBC">
        <w:rPr>
          <w:rFonts w:ascii="Times New Roman" w:eastAsia="Calibri" w:hAnsi="Times New Roman" w:cs="Times New Roman"/>
          <w:color w:val="000000"/>
          <w:sz w:val="25"/>
          <w:szCs w:val="25"/>
        </w:rPr>
        <w:tab/>
      </w:r>
      <w:r w:rsidR="004F3DE8"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11. </w:t>
      </w:r>
      <w:r w:rsidR="004F3DE8"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Главный государственный налоговый инспектор</w:t>
      </w:r>
      <w:r w:rsidR="004F3DE8"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F3DE8" w:rsidRPr="004F3DE8" w:rsidRDefault="004F3DE8" w:rsidP="00851F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4F3DE8" w:rsidRPr="004F3DE8" w:rsidRDefault="004F3DE8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>IV. Перечень вопросов, по которым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</w:t>
      </w: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>главный государственный налоговый инспектор вправе или обязан самостоятельно принимать управленческие и иные решения</w:t>
      </w:r>
    </w:p>
    <w:p w:rsidR="004F3DE8" w:rsidRPr="004F3DE8" w:rsidRDefault="004F3DE8" w:rsidP="00851F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4F3DE8" w:rsidRPr="004F3DE8" w:rsidRDefault="004F3DE8" w:rsidP="00851FB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12. 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реализации возложенных  должностным  регламентом  задач  и функций;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proofErr w:type="gramStart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возникающим</w:t>
      </w:r>
      <w:proofErr w:type="gramEnd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в пределах функциональной компетенции отдела;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proofErr w:type="gramStart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возникающим</w:t>
      </w:r>
      <w:proofErr w:type="gramEnd"/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в процессе проведения камеральной налоговой проверки предприятий;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соблюдения требований Налогового Кодекса Российской Федерации;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соблюдения регламента проведения камеральных налоговых проверок, оформления и реализации их результатов.</w:t>
      </w:r>
    </w:p>
    <w:p w:rsidR="004F3DE8" w:rsidRPr="004F3DE8" w:rsidRDefault="004F3DE8" w:rsidP="00851FBC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13. При исполнении служебных обязанностей главный государс</w:t>
      </w:r>
      <w:r w:rsidR="00851FBC">
        <w:rPr>
          <w:rFonts w:ascii="Times New Roman" w:eastAsia="Calibri" w:hAnsi="Times New Roman" w:cs="Times New Roman"/>
          <w:color w:val="000000"/>
          <w:sz w:val="25"/>
          <w:szCs w:val="25"/>
        </w:rPr>
        <w:t>твенный</w:t>
      </w:r>
      <w:r w:rsidR="00851FBC" w:rsidRPr="00851FBC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налоговый инспектор обязан самостоятельно принимать решения по вопросам: </w:t>
      </w:r>
    </w:p>
    <w:p w:rsidR="004F3DE8" w:rsidRPr="004F3DE8" w:rsidRDefault="004F3DE8" w:rsidP="00851FBC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F3DE8" w:rsidRPr="004F3DE8" w:rsidRDefault="004F3DE8" w:rsidP="00851FBC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иным вопросам, предусмотренным положением о Межрайонной ИФНС России № 5 по Астраханской области, об отделе камеральных проверок № 1 Межрайонной ИФНС России № 5 по Астраханской области, иными нормативными актами.</w:t>
      </w:r>
    </w:p>
    <w:p w:rsidR="00851FBC" w:rsidRDefault="00851FBC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  <w:lang w:val="en-US"/>
        </w:rPr>
      </w:pPr>
    </w:p>
    <w:p w:rsidR="004F3DE8" w:rsidRPr="004F3DE8" w:rsidRDefault="004F3DE8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 xml:space="preserve">V. Перечень вопросов, по которым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</w:t>
      </w: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>главный государственный налоговый 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4F3DE8" w:rsidRPr="004F3DE8" w:rsidRDefault="004F3DE8" w:rsidP="00851FB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4F3DE8" w:rsidRPr="004F3DE8" w:rsidRDefault="004F3DE8" w:rsidP="00851FB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нормативных  актов и (или)  проектов  управленческих  и  иных  решений  в  части</w:t>
      </w: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 xml:space="preserve">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методологического,   организационного,  информационного и другого  обеспечения,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</w:p>
    <w:p w:rsidR="004F3DE8" w:rsidRPr="004F3DE8" w:rsidRDefault="004F3DE8" w:rsidP="00851FB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15. 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          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положений об отделе и инспекции;</w:t>
      </w: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        графика отпусков гражданских служащих отдела;</w:t>
      </w:r>
    </w:p>
    <w:p w:rsidR="004F3DE8" w:rsidRPr="004F3DE8" w:rsidRDefault="004F3DE8" w:rsidP="00851F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иных актов по поручению непосредственного руководителя и руководства инспекции.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4F3DE8" w:rsidRPr="004F3DE8" w:rsidRDefault="004F3DE8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 xml:space="preserve">VI. Сроки и процедуры подготовки, рассмотрения проектов </w:t>
      </w: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br/>
        <w:t xml:space="preserve">управленческих и иных решений, порядок согласования и </w:t>
      </w:r>
    </w:p>
    <w:p w:rsidR="004F3DE8" w:rsidRPr="004F3DE8" w:rsidRDefault="004F3DE8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>принятия данных решений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F3DE8" w:rsidRPr="004F3DE8" w:rsidRDefault="004F3DE8" w:rsidP="00851FBC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</w:p>
    <w:p w:rsidR="004F3DE8" w:rsidRPr="004F3DE8" w:rsidRDefault="004F3DE8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>VII. Порядок служебного взаимодействия</w:t>
      </w:r>
    </w:p>
    <w:p w:rsidR="004F3DE8" w:rsidRPr="004F3DE8" w:rsidRDefault="004F3DE8" w:rsidP="00851F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17.  </w:t>
      </w:r>
      <w:proofErr w:type="gramStart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, № </w:t>
      </w:r>
      <w:proofErr w:type="gramStart"/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33,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br/>
        <w:t xml:space="preserve">ст. 3196; 2007, № 13, ст. 1531; 2009, № 29, ст. 3658), и требований к служебному поведению, установленных статьей 18 Федерального закона от 27 июля 2004 г. 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br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F3DE8" w:rsidRPr="004F3DE8" w:rsidRDefault="004F3DE8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</w:p>
    <w:p w:rsidR="004F3DE8" w:rsidRPr="004F3DE8" w:rsidRDefault="004F3DE8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F3DE8" w:rsidRPr="004F3DE8" w:rsidRDefault="004F3DE8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>Федеральной налоговой службы</w:t>
      </w:r>
    </w:p>
    <w:p w:rsidR="004F3DE8" w:rsidRPr="004F3DE8" w:rsidRDefault="004F3DE8" w:rsidP="00851F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4F3DE8" w:rsidRPr="004F3DE8" w:rsidRDefault="004F3DE8" w:rsidP="00851F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 xml:space="preserve">             18. 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информационное, методологическое и другое обеспечение (принимает участие в </w:t>
      </w: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>обеспечении) оказания следующих видов государственных услуг, осуществляемых Межрайонной ИФНС России № 5 по Астраханской области:</w:t>
      </w:r>
    </w:p>
    <w:p w:rsidR="004F3DE8" w:rsidRPr="004F3DE8" w:rsidRDefault="004F3DE8" w:rsidP="00851FBC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4F3DE8" w:rsidRPr="004F3DE8" w:rsidRDefault="004F3DE8" w:rsidP="00851FBC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бездействий налоговых органов и их должностных лиц;</w:t>
      </w:r>
    </w:p>
    <w:p w:rsidR="004F3DE8" w:rsidRPr="004F3DE8" w:rsidRDefault="004F3DE8" w:rsidP="00851FBC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4F3DE8" w:rsidRPr="004F3DE8" w:rsidRDefault="004F3DE8" w:rsidP="00851FBC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информирование налогоплательщиков по результатам контрольной деятельности налоговых органов;</w:t>
      </w:r>
    </w:p>
    <w:p w:rsidR="004F3DE8" w:rsidRPr="004F3DE8" w:rsidRDefault="004F3DE8" w:rsidP="00851FBC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F3DE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другие услуги.</w:t>
      </w:r>
    </w:p>
    <w:p w:rsidR="004F3DE8" w:rsidRPr="004F3DE8" w:rsidRDefault="004F3DE8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>IX. Показатели эффективности и результативности</w:t>
      </w:r>
    </w:p>
    <w:p w:rsidR="004F3DE8" w:rsidRPr="004F3DE8" w:rsidRDefault="004F3DE8" w:rsidP="00851FB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b/>
          <w:color w:val="000000"/>
          <w:sz w:val="25"/>
          <w:szCs w:val="25"/>
        </w:rPr>
        <w:t>профессиональной служебной деятельности</w:t>
      </w:r>
    </w:p>
    <w:p w:rsidR="004F3DE8" w:rsidRPr="004F3DE8" w:rsidRDefault="004F3DE8" w:rsidP="00851F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</w:t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  <w:vertAlign w:val="superscript"/>
        </w:rPr>
        <w:footnoteReference w:id="2"/>
      </w: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: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своевременности и оперативности выполнения поручений;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F3DE8" w:rsidRPr="004F3DE8" w:rsidRDefault="004F3DE8" w:rsidP="00851F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4F3DE8">
        <w:rPr>
          <w:rFonts w:ascii="Times New Roman" w:eastAsia="Calibri" w:hAnsi="Times New Roman" w:cs="Times New Roman"/>
          <w:color w:val="000000"/>
          <w:sz w:val="25"/>
          <w:szCs w:val="25"/>
        </w:rPr>
        <w:t>осознанию ответственности за последствия своих действий, принимаемых решений.</w:t>
      </w:r>
    </w:p>
    <w:p w:rsidR="00ED1D7C" w:rsidRPr="004F3DE8" w:rsidRDefault="00851FBC" w:rsidP="00851FB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ED1D7C" w:rsidRPr="004F3DE8" w:rsidSect="004F3DE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DE8" w:rsidRDefault="004F3DE8" w:rsidP="004F3DE8">
      <w:pPr>
        <w:spacing w:after="0" w:line="240" w:lineRule="auto"/>
      </w:pPr>
      <w:r>
        <w:separator/>
      </w:r>
    </w:p>
  </w:endnote>
  <w:endnote w:type="continuationSeparator" w:id="0">
    <w:p w:rsidR="004F3DE8" w:rsidRDefault="004F3DE8" w:rsidP="004F3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DE8" w:rsidRDefault="004F3DE8" w:rsidP="004F3DE8">
      <w:pPr>
        <w:spacing w:after="0" w:line="240" w:lineRule="auto"/>
      </w:pPr>
      <w:r>
        <w:separator/>
      </w:r>
    </w:p>
  </w:footnote>
  <w:footnote w:type="continuationSeparator" w:id="0">
    <w:p w:rsidR="004F3DE8" w:rsidRDefault="004F3DE8" w:rsidP="004F3DE8">
      <w:pPr>
        <w:spacing w:after="0" w:line="240" w:lineRule="auto"/>
      </w:pPr>
      <w:r>
        <w:continuationSeparator/>
      </w:r>
    </w:p>
  </w:footnote>
  <w:footnote w:id="1">
    <w:p w:rsidR="004F3DE8" w:rsidRPr="000916AA" w:rsidRDefault="004F3DE8" w:rsidP="004F3DE8">
      <w:pPr>
        <w:pStyle w:val="a4"/>
        <w:jc w:val="both"/>
        <w:rPr>
          <w:rFonts w:ascii="Times New Roman" w:hAnsi="Times New Roman"/>
        </w:rPr>
      </w:pPr>
    </w:p>
  </w:footnote>
  <w:footnote w:id="2">
    <w:p w:rsidR="004F3DE8" w:rsidRPr="00AF4BFF" w:rsidRDefault="004F3DE8" w:rsidP="004F3DE8">
      <w:pPr>
        <w:pStyle w:val="a4"/>
        <w:jc w:val="both"/>
        <w:rPr>
          <w:rFonts w:ascii="Times New Roman" w:hAnsi="Times New Roman"/>
        </w:rPr>
      </w:pPr>
      <w:r w:rsidRPr="00AF4BFF">
        <w:rPr>
          <w:rStyle w:val="a3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0174"/>
    <w:multiLevelType w:val="singleLevel"/>
    <w:tmpl w:val="CD024954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DE8"/>
    <w:rsid w:val="00252798"/>
    <w:rsid w:val="004F3DE8"/>
    <w:rsid w:val="00851FBC"/>
    <w:rsid w:val="00B9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4F3DE8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4F3DE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F3DE8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851F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4F3DE8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4F3DE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F3DE8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851F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4057C9EE3FA5B92EBF63582A0759DD3149737AAAC92AF3C18033E1CBC3W5N" TargetMode="External"/><Relationship Id="rId13" Type="http://schemas.openxmlformats.org/officeDocument/2006/relationships/hyperlink" Target="consultantplus://offline/ref=434057C9EE3FA5B92EBF63582A0759DD31437371A3C32AF3C18033E1CBC3W5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4057C9EE3FA5B92EBF63582A0759DD3248767BA3C72AF3C18033E1CBC3W5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4057C9EE3FA5B92EBF63582A0759DD31407274A2C02AF3C18033E1CBC3W5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34057C9EE3FA5B92EBF63582A0759DD31407674AFC12AF3C18033E1CBC3W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4057C9EE3FA5B92EBF63582A0759DD31437271A3C02AF3C18033E1CBC3W5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5396</Words>
  <Characters>30760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Анжелика Эльдаровна</dc:creator>
  <cp:lastModifiedBy>Григорьева Анжелика Эльдаровна</cp:lastModifiedBy>
  <cp:revision>1</cp:revision>
  <dcterms:created xsi:type="dcterms:W3CDTF">2018-06-04T07:35:00Z</dcterms:created>
  <dcterms:modified xsi:type="dcterms:W3CDTF">2018-06-04T10:07:00Z</dcterms:modified>
</cp:coreProperties>
</file>