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35" w:rsidRPr="00BD4111" w:rsidRDefault="00925435" w:rsidP="00925435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Должностной регламент</w:t>
      </w:r>
    </w:p>
    <w:p w:rsidR="00925435" w:rsidRPr="00BD4111" w:rsidRDefault="00925435" w:rsidP="00925435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 xml:space="preserve">государственного налогового инспектора </w:t>
      </w:r>
      <w:r>
        <w:rPr>
          <w:sz w:val="24"/>
          <w:szCs w:val="24"/>
        </w:rPr>
        <w:t xml:space="preserve">контрольного </w:t>
      </w:r>
      <w:r w:rsidRPr="00BD4111">
        <w:rPr>
          <w:sz w:val="24"/>
          <w:szCs w:val="24"/>
        </w:rPr>
        <w:t xml:space="preserve">отдела </w:t>
      </w:r>
    </w:p>
    <w:p w:rsidR="00925435" w:rsidRPr="00BD4111" w:rsidRDefault="00925435" w:rsidP="00925435">
      <w:pPr>
        <w:pStyle w:val="a3"/>
        <w:widowControl w:val="0"/>
        <w:rPr>
          <w:sz w:val="24"/>
          <w:szCs w:val="24"/>
        </w:rPr>
      </w:pPr>
      <w:r w:rsidRPr="00BD4111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925435" w:rsidRPr="00BD4111" w:rsidRDefault="00925435" w:rsidP="0092543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435" w:rsidRPr="00BD4111" w:rsidRDefault="00925435" w:rsidP="0092543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925435" w:rsidRDefault="00925435" w:rsidP="009254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BD4111">
        <w:rPr>
          <w:rFonts w:ascii="Times New Roman" w:hAnsi="Times New Roman" w:cs="Times New Roman"/>
          <w:sz w:val="24"/>
          <w:szCs w:val="24"/>
        </w:rPr>
        <w:br/>
        <w:t xml:space="preserve">(далее – гражданская служба)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925435" w:rsidRPr="00BD4111" w:rsidRDefault="00925435" w:rsidP="009254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>
        <w:rPr>
          <w:rFonts w:ascii="Times New Roman" w:hAnsi="Times New Roman" w:cs="Times New Roman"/>
          <w:sz w:val="24"/>
          <w:szCs w:val="24"/>
        </w:rPr>
        <w:t>11-3-4-071</w:t>
      </w:r>
      <w:r w:rsidRPr="00BD4111">
        <w:rPr>
          <w:rFonts w:ascii="Times New Roman" w:hAnsi="Times New Roman" w:cs="Times New Roman"/>
          <w:sz w:val="24"/>
          <w:szCs w:val="24"/>
        </w:rPr>
        <w:t>.</w:t>
      </w:r>
    </w:p>
    <w:p w:rsidR="00925435" w:rsidRPr="00B430B1" w:rsidRDefault="00925435" w:rsidP="009254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2. </w:t>
      </w:r>
      <w:r w:rsidRPr="00BD4111">
        <w:rPr>
          <w:rFonts w:ascii="Times New Roman" w:hAnsi="Times New Roman"/>
          <w:sz w:val="24"/>
          <w:szCs w:val="24"/>
        </w:rPr>
        <w:t xml:space="preserve">Область профессиональной служебной </w:t>
      </w:r>
      <w:proofErr w:type="gramStart"/>
      <w:r w:rsidRPr="00BD4111">
        <w:rPr>
          <w:rFonts w:ascii="Times New Roman" w:hAnsi="Times New Roman"/>
          <w:sz w:val="24"/>
          <w:szCs w:val="24"/>
        </w:rPr>
        <w:t>деятельности 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  <w:r w:rsidRPr="00B430B1">
        <w:rPr>
          <w:rFonts w:ascii="Times New Roman" w:hAnsi="Times New Roman" w:cs="Times New Roman"/>
          <w:sz w:val="24"/>
          <w:szCs w:val="24"/>
        </w:rPr>
        <w:t>: регулирование налоговой деятельности.</w:t>
      </w:r>
    </w:p>
    <w:p w:rsidR="00925435" w:rsidRDefault="00925435" w:rsidP="009254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0B1">
        <w:rPr>
          <w:rFonts w:ascii="Times New Roman" w:hAnsi="Times New Roman" w:cs="Times New Roman"/>
          <w:sz w:val="24"/>
          <w:szCs w:val="24"/>
        </w:rPr>
        <w:t>3. </w:t>
      </w:r>
      <w:r w:rsidRPr="00B430B1">
        <w:rPr>
          <w:rFonts w:ascii="Times New Roman" w:hAnsi="Times New Roman"/>
          <w:sz w:val="24"/>
          <w:szCs w:val="24"/>
        </w:rPr>
        <w:t>Вид профессиональной служебной деятельности государственного налогового инспектора</w:t>
      </w:r>
      <w:r w:rsidRPr="00B430B1">
        <w:rPr>
          <w:rFonts w:ascii="Times New Roman" w:hAnsi="Times New Roman" w:cs="Times New Roman"/>
          <w:sz w:val="24"/>
          <w:szCs w:val="24"/>
        </w:rPr>
        <w:t xml:space="preserve"> контрольного отдела Управления Федеральной налоговой </w:t>
      </w:r>
      <w:r>
        <w:rPr>
          <w:rFonts w:ascii="Times New Roman" w:hAnsi="Times New Roman" w:cs="Times New Roman"/>
          <w:sz w:val="24"/>
          <w:szCs w:val="24"/>
        </w:rPr>
        <w:t xml:space="preserve">службы по Астраханской области: </w:t>
      </w:r>
      <w:r w:rsidRPr="00925435">
        <w:rPr>
          <w:rFonts w:ascii="Times New Roman" w:hAnsi="Times New Roman" w:cs="Times New Roman"/>
          <w:sz w:val="24"/>
          <w:szCs w:val="24"/>
        </w:rPr>
        <w:t>осуществление налогового контроля</w:t>
      </w:r>
      <w:proofErr w:type="gramStart"/>
      <w:r w:rsidRPr="009254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5435">
        <w:rPr>
          <w:rFonts w:ascii="Times New Roman" w:hAnsi="Times New Roman" w:cs="Times New Roman"/>
          <w:sz w:val="24"/>
          <w:szCs w:val="24"/>
        </w:rPr>
        <w:t xml:space="preserve"> Детализация вида профессиональной служебной деятельности: выездные проверки.</w:t>
      </w:r>
    </w:p>
    <w:p w:rsidR="00925435" w:rsidRPr="00BD4111" w:rsidRDefault="00925435" w:rsidP="009254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BD4111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925435" w:rsidRDefault="00925435" w:rsidP="009254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5.</w:t>
      </w:r>
      <w:r w:rsidRPr="00BD4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BD4111">
        <w:rPr>
          <w:rFonts w:ascii="Times New Roman" w:hAnsi="Times New Roman"/>
          <w:sz w:val="24"/>
          <w:szCs w:val="24"/>
        </w:rPr>
        <w:t>осударственный  налоговый инспектор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 по Астраханской области непосредственно подчиняется начальник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 по Астраханской области.</w:t>
      </w:r>
    </w:p>
    <w:p w:rsidR="00925435" w:rsidRPr="00BD4111" w:rsidRDefault="00925435" w:rsidP="009254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925435" w:rsidRPr="00BD4111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6. Для замещения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Pr="00BD4111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контрольного отдела</w:t>
      </w:r>
      <w:r w:rsidRPr="00BD4111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 устанавливаются следующие требования.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6.1. Наличие высшего образования</w:t>
      </w:r>
      <w:r w:rsidRPr="00DD7562">
        <w:rPr>
          <w:rFonts w:ascii="Times New Roman" w:hAnsi="Times New Roman" w:cs="Times New Roman"/>
          <w:sz w:val="24"/>
          <w:szCs w:val="24"/>
        </w:rPr>
        <w:t>.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BD4111">
        <w:rPr>
          <w:rFonts w:ascii="Times New Roman" w:hAnsi="Times New Roman" w:cs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BD4111">
        <w:rPr>
          <w:rFonts w:ascii="Times New Roman" w:hAnsi="Times New Roman" w:cs="Times New Roman"/>
          <w:spacing w:val="-2"/>
          <w:sz w:val="24"/>
          <w:szCs w:val="24"/>
        </w:rPr>
        <w:t xml:space="preserve">Наличие базовых знаний: </w:t>
      </w:r>
      <w:r w:rsidRPr="00876BF3">
        <w:rPr>
          <w:rFonts w:ascii="Times New Roman" w:hAnsi="Times New Roman" w:cs="Times New Roman"/>
          <w:spacing w:val="-2"/>
          <w:sz w:val="24"/>
          <w:szCs w:val="24"/>
        </w:rPr>
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876BF3">
        <w:rPr>
          <w:rFonts w:ascii="Times New Roman" w:hAnsi="Times New Roman" w:cs="Times New Roman"/>
          <w:spacing w:val="-2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876BF3">
        <w:rPr>
          <w:rFonts w:ascii="Times New Roman" w:hAnsi="Times New Roman" w:cs="Times New Roman"/>
          <w:spacing w:val="-2"/>
          <w:sz w:val="24"/>
          <w:szCs w:val="24"/>
        </w:rPr>
        <w:t>применения</w:t>
      </w:r>
      <w:proofErr w:type="gramEnd"/>
      <w:r w:rsidRPr="00876BF3">
        <w:rPr>
          <w:rFonts w:ascii="Times New Roman" w:hAnsi="Times New Roman" w:cs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знания и умения в области современных информационно-коммуникационных технологий:</w:t>
      </w:r>
    </w:p>
    <w:p w:rsidR="00925435" w:rsidRPr="00876BF3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6BF3">
        <w:rPr>
          <w:rFonts w:ascii="Times New Roman" w:hAnsi="Times New Roman" w:cs="Times New Roman"/>
          <w:spacing w:val="-2"/>
          <w:sz w:val="24"/>
          <w:szCs w:val="24"/>
        </w:rPr>
        <w:t>- знание основ информационной безопасности и защиты информации;</w:t>
      </w:r>
    </w:p>
    <w:p w:rsidR="00925435" w:rsidRPr="00876BF3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6BF3">
        <w:rPr>
          <w:rFonts w:ascii="Times New Roman" w:hAnsi="Times New Roman" w:cs="Times New Roman"/>
          <w:spacing w:val="-2"/>
          <w:sz w:val="24"/>
          <w:szCs w:val="24"/>
        </w:rPr>
        <w:t>- знание основных положений законодательства о персональных данных;</w:t>
      </w:r>
    </w:p>
    <w:p w:rsidR="00925435" w:rsidRPr="00876BF3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876BF3">
        <w:rPr>
          <w:rFonts w:ascii="Times New Roman" w:hAnsi="Times New Roman" w:cs="Times New Roman"/>
          <w:spacing w:val="-2"/>
          <w:sz w:val="24"/>
          <w:szCs w:val="24"/>
        </w:rPr>
        <w:t>знание общих принципов функционирования системы электронного документооборота;</w:t>
      </w:r>
    </w:p>
    <w:p w:rsidR="00925435" w:rsidRPr="00876BF3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6BF3">
        <w:rPr>
          <w:rFonts w:ascii="Times New Roman" w:hAnsi="Times New Roman" w:cs="Times New Roman"/>
          <w:spacing w:val="-2"/>
          <w:sz w:val="24"/>
          <w:szCs w:val="24"/>
        </w:rPr>
        <w:t>- знание основных положений законодательства об электронной подписи;</w:t>
      </w:r>
    </w:p>
    <w:p w:rsidR="00925435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6BF3">
        <w:rPr>
          <w:rFonts w:ascii="Times New Roman" w:hAnsi="Times New Roman" w:cs="Times New Roman"/>
          <w:spacing w:val="-2"/>
          <w:sz w:val="24"/>
          <w:szCs w:val="24"/>
        </w:rPr>
        <w:t>- знание и умения по применению персонального компьютера.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925435" w:rsidRPr="00380F17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Налоговый кодекс Российской Федерации;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75F81">
        <w:rPr>
          <w:rFonts w:ascii="Times New Roman" w:eastAsia="Calibri" w:hAnsi="Times New Roman" w:cs="Times New Roman"/>
          <w:sz w:val="24"/>
          <w:szCs w:val="24"/>
        </w:rPr>
        <w:t>Уголовный кодекс Российской Федерации (в части уголовной ответственности за совершение налоговых преступлений);</w:t>
      </w:r>
    </w:p>
    <w:p w:rsid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27 июля 2004 года № 79-ФЗ «О государственной гражданской службе Российской Федерации»; </w:t>
      </w:r>
    </w:p>
    <w:p w:rsid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75F81">
        <w:rPr>
          <w:rFonts w:ascii="Times New Roman" w:eastAsia="Calibri" w:hAnsi="Times New Roman" w:cs="Times New Roman"/>
          <w:sz w:val="24"/>
          <w:szCs w:val="24"/>
        </w:rPr>
        <w:t>Федеральный закон от 25 декабря 2008 года № 273-ФЗ «О противодействии коррупции»;</w:t>
      </w:r>
    </w:p>
    <w:p w:rsid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75F81">
        <w:rPr>
          <w:rFonts w:ascii="Times New Roman" w:eastAsia="Calibri" w:hAnsi="Times New Roman" w:cs="Times New Roman"/>
          <w:sz w:val="24"/>
          <w:szCs w:val="24"/>
        </w:rPr>
        <w:t>Федеральный закон от 2 мая 2005 г. № 59-ФЗ «О порядке рассмотрения обращений граждан Российской Федерации»;</w:t>
      </w:r>
    </w:p>
    <w:p w:rsid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75F81">
        <w:rPr>
          <w:rFonts w:ascii="Times New Roman" w:eastAsia="Calibri" w:hAnsi="Times New Roman" w:cs="Times New Roman"/>
          <w:sz w:val="24"/>
          <w:szCs w:val="24"/>
        </w:rPr>
        <w:t>Федеральный закон от 27.07.2006 № 152-ФЗ «О персональных данных»;</w:t>
      </w:r>
    </w:p>
    <w:p w:rsidR="00925435" w:rsidRPr="00A75F8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75F81">
        <w:rPr>
          <w:rFonts w:ascii="Times New Roman" w:eastAsia="Calibri" w:hAnsi="Times New Roman" w:cs="Times New Roman"/>
          <w:sz w:val="24"/>
          <w:szCs w:val="24"/>
        </w:rPr>
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75F81">
        <w:rPr>
          <w:rFonts w:ascii="Times New Roman" w:eastAsia="Calibri" w:hAnsi="Times New Roman" w:cs="Times New Roman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06 декабря 2011 года № 402-ФЗ «О бухгалтерском учете»; 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Минфина России от 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 xml:space="preserve">приказ Минфина от 31 октября  2000 г. № 94н «Об утверждении </w:t>
      </w:r>
      <w:proofErr w:type="gramStart"/>
      <w:r w:rsidRPr="00876BF3">
        <w:rPr>
          <w:rFonts w:ascii="Times New Roman" w:eastAsia="Calibri" w:hAnsi="Times New Roman" w:cs="Times New Roman"/>
          <w:sz w:val="24"/>
          <w:szCs w:val="24"/>
        </w:rPr>
        <w:t>плана счетов бухгалтерского учета финансово-хозяйственной деятельности организаций</w:t>
      </w:r>
      <w:proofErr w:type="gramEnd"/>
      <w:r w:rsidRPr="00876BF3">
        <w:rPr>
          <w:rFonts w:ascii="Times New Roman" w:eastAsia="Calibri" w:hAnsi="Times New Roman" w:cs="Times New Roman"/>
          <w:sz w:val="24"/>
          <w:szCs w:val="24"/>
        </w:rPr>
        <w:t xml:space="preserve"> и инструкции по его применению»;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Минфина от 2 июля 2010 г. № 66н «О формах бухгалтерской отчетности организаций»;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МВД России № 495 и ФНС России № ММ-7-2-347 от 30 июня 2009 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ФНС России от 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ФНС России от 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ФНС России от 30 мая 2007 г. № ММ-3-06/333@ «Об утверждении Концепции системы планирования выездных налоговых проверок»;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876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76BF3">
        <w:rPr>
          <w:rFonts w:ascii="Times New Roman" w:eastAsia="Calibri" w:hAnsi="Times New Roman" w:cs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876BF3">
        <w:rPr>
          <w:rFonts w:ascii="Times New Roman" w:eastAsia="Calibri" w:hAnsi="Times New Roman" w:cs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876BF3">
        <w:rPr>
          <w:rFonts w:ascii="Times New Roman" w:eastAsia="Calibri" w:hAnsi="Times New Roman" w:cs="Times New Roman"/>
          <w:sz w:val="24"/>
          <w:szCs w:val="24"/>
        </w:rPr>
        <w:t>дела</w:t>
      </w:r>
      <w:proofErr w:type="gramEnd"/>
      <w:r w:rsidRPr="00876BF3">
        <w:rPr>
          <w:rFonts w:ascii="Times New Roman" w:eastAsia="Calibri" w:hAnsi="Times New Roman" w:cs="Times New Roman"/>
          <w:sz w:val="24"/>
          <w:szCs w:val="24"/>
        </w:rPr>
        <w:t xml:space="preserve"> о выявлении которых рассматриваются в порядке, </w:t>
      </w:r>
      <w:r w:rsidRPr="00876BF3">
        <w:rPr>
          <w:rFonts w:ascii="Times New Roman" w:eastAsia="Calibri" w:hAnsi="Times New Roman" w:cs="Times New Roman"/>
          <w:sz w:val="24"/>
          <w:szCs w:val="24"/>
        </w:rPr>
        <w:lastRenderedPageBreak/>
        <w:t>установленном статьей 101 Налогового кодекса Российской Федерации)»;</w:t>
      </w:r>
    </w:p>
    <w:p w:rsid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BF3">
        <w:rPr>
          <w:rFonts w:ascii="Times New Roman" w:eastAsia="Calibri" w:hAnsi="Times New Roman" w:cs="Times New Roman"/>
          <w:sz w:val="24"/>
          <w:szCs w:val="24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925435" w:rsidRPr="00876BF3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-Р</w:t>
      </w:r>
      <w:r w:rsidRPr="00431BDF">
        <w:rPr>
          <w:rFonts w:ascii="Times New Roman" w:eastAsia="Calibri" w:hAnsi="Times New Roman" w:cs="Times New Roman"/>
          <w:sz w:val="24"/>
          <w:szCs w:val="24"/>
        </w:rPr>
        <w:t>егламент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сделках, утвержденный п</w:t>
      </w:r>
      <w:r w:rsidRPr="00431BDF">
        <w:rPr>
          <w:rFonts w:ascii="Times New Roman" w:eastAsia="Calibri" w:hAnsi="Times New Roman" w:cs="Times New Roman"/>
          <w:sz w:val="24"/>
          <w:szCs w:val="24"/>
        </w:rPr>
        <w:t>риказом ФНС России от 22.03.2007 N ММ-4-06/12дсп@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BD411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4"/>
          <w:szCs w:val="24"/>
        </w:rPr>
        <w:t xml:space="preserve"> контрольного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Управления Федеральной налоговой службы  </w:t>
      </w:r>
      <w:r>
        <w:rPr>
          <w:rFonts w:ascii="Times New Roman" w:hAnsi="Times New Roman" w:cs="Times New Roman"/>
          <w:sz w:val="24"/>
          <w:szCs w:val="24"/>
        </w:rPr>
        <w:t xml:space="preserve">по Астраханской </w:t>
      </w:r>
      <w:r w:rsidRPr="00AB3CC7">
        <w:rPr>
          <w:rFonts w:ascii="Times New Roman" w:hAnsi="Times New Roman" w:cs="Times New Roman"/>
          <w:sz w:val="24"/>
          <w:szCs w:val="24"/>
        </w:rPr>
        <w:t>области должен знать</w:t>
      </w:r>
      <w:r w:rsidRPr="00BD4111">
        <w:rPr>
          <w:rFonts w:ascii="Times New Roman" w:hAnsi="Times New Roman" w:cs="Times New Roman"/>
          <w:sz w:val="24"/>
          <w:szCs w:val="24"/>
        </w:rPr>
        <w:t xml:space="preserve">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6.4.2. </w:t>
      </w:r>
      <w:r w:rsidRPr="00296FDC">
        <w:rPr>
          <w:rFonts w:ascii="Times New Roman" w:hAnsi="Times New Roman" w:cs="Times New Roman"/>
          <w:sz w:val="24"/>
          <w:szCs w:val="24"/>
        </w:rPr>
        <w:t>Иные профессиональные знания: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32244C">
        <w:rPr>
          <w:rFonts w:ascii="Times New Roman" w:hAnsi="Times New Roman" w:cs="Times New Roman"/>
          <w:sz w:val="24"/>
          <w:szCs w:val="24"/>
        </w:rPr>
        <w:t>понятие «налоговый контроль»</w:t>
      </w:r>
      <w:r w:rsidRPr="00BD4111">
        <w:rPr>
          <w:rFonts w:ascii="Times New Roman" w:hAnsi="Times New Roman" w:cs="Times New Roman"/>
          <w:sz w:val="24"/>
          <w:szCs w:val="24"/>
        </w:rPr>
        <w:t xml:space="preserve">, </w:t>
      </w:r>
      <w:r w:rsidRPr="0032244C">
        <w:rPr>
          <w:rFonts w:ascii="Times New Roman" w:hAnsi="Times New Roman" w:cs="Times New Roman"/>
          <w:sz w:val="24"/>
          <w:szCs w:val="24"/>
        </w:rPr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5435" w:rsidRPr="003A384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D4111">
        <w:rPr>
          <w:rFonts w:ascii="Times New Roman" w:hAnsi="Times New Roman" w:cs="Times New Roman"/>
          <w:spacing w:val="-2"/>
          <w:sz w:val="24"/>
          <w:szCs w:val="24"/>
        </w:rPr>
        <w:t>6.5. </w:t>
      </w:r>
      <w:r w:rsidRPr="008B237F">
        <w:rPr>
          <w:rFonts w:ascii="Times New Roman" w:hAnsi="Times New Roman" w:cs="Times New Roman"/>
          <w:spacing w:val="-2"/>
          <w:sz w:val="24"/>
          <w:szCs w:val="24"/>
        </w:rPr>
        <w:t xml:space="preserve">Наличие </w:t>
      </w:r>
      <w:r w:rsidRPr="00AB32EB">
        <w:rPr>
          <w:rFonts w:ascii="Times New Roman" w:hAnsi="Times New Roman" w:cs="Times New Roman"/>
          <w:spacing w:val="-2"/>
          <w:sz w:val="24"/>
          <w:szCs w:val="24"/>
        </w:rPr>
        <w:t xml:space="preserve">функциональных знаний: </w:t>
      </w:r>
    </w:p>
    <w:p w:rsidR="00925435" w:rsidRP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25435">
        <w:rPr>
          <w:rFonts w:ascii="Times New Roman" w:hAnsi="Times New Roman" w:cs="Times New Roman"/>
          <w:spacing w:val="-2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925435" w:rsidRP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25435">
        <w:rPr>
          <w:rFonts w:ascii="Times New Roman" w:hAnsi="Times New Roman" w:cs="Times New Roman"/>
          <w:spacing w:val="-2"/>
          <w:sz w:val="24"/>
          <w:szCs w:val="24"/>
        </w:rPr>
        <w:t>- виды, назначение и технологии организации проверочных процедур;</w:t>
      </w:r>
    </w:p>
    <w:p w:rsidR="00925435" w:rsidRP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25435">
        <w:rPr>
          <w:rFonts w:ascii="Times New Roman" w:hAnsi="Times New Roman" w:cs="Times New Roman"/>
          <w:spacing w:val="-2"/>
          <w:sz w:val="24"/>
          <w:szCs w:val="24"/>
        </w:rPr>
        <w:t>- понятие единого реестра проверок, процедура его формирования;</w:t>
      </w:r>
    </w:p>
    <w:p w:rsidR="00925435" w:rsidRP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25435">
        <w:rPr>
          <w:rFonts w:ascii="Times New Roman" w:hAnsi="Times New Roman" w:cs="Times New Roman"/>
          <w:spacing w:val="-2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925435" w:rsidRP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25435">
        <w:rPr>
          <w:rFonts w:ascii="Times New Roman" w:hAnsi="Times New Roman" w:cs="Times New Roman"/>
          <w:spacing w:val="-2"/>
          <w:sz w:val="24"/>
          <w:szCs w:val="24"/>
        </w:rPr>
        <w:t>- процедура организации проверки: порядок, этапы, инструменты проведения;</w:t>
      </w:r>
    </w:p>
    <w:p w:rsidR="00925435" w:rsidRP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25435">
        <w:rPr>
          <w:rFonts w:ascii="Times New Roman" w:hAnsi="Times New Roman" w:cs="Times New Roman"/>
          <w:spacing w:val="-2"/>
          <w:sz w:val="24"/>
          <w:szCs w:val="24"/>
        </w:rPr>
        <w:t>- ограничения при проведении проверочных процедур;</w:t>
      </w:r>
    </w:p>
    <w:p w:rsidR="00925435" w:rsidRP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25435">
        <w:rPr>
          <w:rFonts w:ascii="Times New Roman" w:hAnsi="Times New Roman" w:cs="Times New Roman"/>
          <w:spacing w:val="-2"/>
          <w:sz w:val="24"/>
          <w:szCs w:val="24"/>
        </w:rPr>
        <w:t>- меры, принимаемые по результатам проверки;</w:t>
      </w:r>
    </w:p>
    <w:p w:rsidR="00925435" w:rsidRP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25435">
        <w:rPr>
          <w:rFonts w:ascii="Times New Roman" w:hAnsi="Times New Roman" w:cs="Times New Roman"/>
          <w:spacing w:val="-2"/>
          <w:sz w:val="24"/>
          <w:szCs w:val="24"/>
        </w:rPr>
        <w:t>- плановые (рейдовые) осмотры;</w:t>
      </w:r>
    </w:p>
    <w:p w:rsidR="00925435" w:rsidRP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25435">
        <w:rPr>
          <w:rFonts w:ascii="Times New Roman" w:hAnsi="Times New Roman" w:cs="Times New Roman"/>
          <w:spacing w:val="-2"/>
          <w:sz w:val="24"/>
          <w:szCs w:val="24"/>
        </w:rPr>
        <w:t>- основания проведения и особенности внеплановых проверок.</w:t>
      </w:r>
    </w:p>
    <w:p w:rsid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2244C">
        <w:rPr>
          <w:rFonts w:ascii="Times New Roman" w:hAnsi="Times New Roman" w:cs="Times New Roman"/>
          <w:spacing w:val="-2"/>
          <w:sz w:val="24"/>
          <w:szCs w:val="24"/>
        </w:rPr>
        <w:t xml:space="preserve">-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296FDC">
        <w:rPr>
          <w:rFonts w:ascii="Times New Roman" w:hAnsi="Times New Roman" w:cs="Times New Roman"/>
          <w:sz w:val="24"/>
          <w:szCs w:val="24"/>
        </w:rPr>
        <w:t>Наличие базовых умений: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32244C">
        <w:rPr>
          <w:rFonts w:ascii="Times New Roman" w:eastAsia="Calibri" w:hAnsi="Times New Roman" w:cs="Times New Roman"/>
          <w:color w:val="000000"/>
          <w:sz w:val="24"/>
          <w:szCs w:val="24"/>
        </w:rPr>
        <w:t>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3224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925435" w:rsidRPr="00C86A17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6.7</w:t>
      </w:r>
      <w:r w:rsidRPr="008B237F">
        <w:rPr>
          <w:rFonts w:ascii="Times New Roman" w:hAnsi="Times New Roman" w:cs="Times New Roman"/>
          <w:sz w:val="24"/>
          <w:szCs w:val="24"/>
        </w:rPr>
        <w:t xml:space="preserve">. Наличие </w:t>
      </w:r>
      <w:r w:rsidRPr="005930B1">
        <w:rPr>
          <w:rFonts w:ascii="Times New Roman" w:hAnsi="Times New Roman" w:cs="Times New Roman"/>
          <w:sz w:val="24"/>
          <w:szCs w:val="24"/>
        </w:rPr>
        <w:t>профессиональных умений:</w:t>
      </w:r>
      <w:r w:rsidRPr="008B237F">
        <w:rPr>
          <w:rFonts w:ascii="Times New Roman" w:hAnsi="Times New Roman" w:cs="Times New Roman"/>
          <w:sz w:val="24"/>
          <w:szCs w:val="24"/>
        </w:rPr>
        <w:t xml:space="preserve"> </w:t>
      </w:r>
      <w:r w:rsidRPr="00C86A17">
        <w:rPr>
          <w:rFonts w:ascii="Times New Roman" w:eastAsia="Calibri" w:hAnsi="Times New Roman" w:cs="Times New Roman"/>
          <w:sz w:val="24"/>
          <w:szCs w:val="24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925435" w:rsidRPr="00BD4111" w:rsidRDefault="00925435" w:rsidP="009254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6.8</w:t>
      </w:r>
      <w:r w:rsidRPr="008B237F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8B237F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AB32EB">
        <w:rPr>
          <w:rFonts w:ascii="Times New Roman" w:hAnsi="Times New Roman" w:cs="Times New Roman"/>
          <w:sz w:val="24"/>
          <w:szCs w:val="24"/>
        </w:rPr>
        <w:t xml:space="preserve">функциональных умений: </w:t>
      </w:r>
      <w:r w:rsidRPr="00925435">
        <w:rPr>
          <w:rFonts w:ascii="Times New Roman" w:hAnsi="Times New Roman" w:cs="Times New Roman"/>
          <w:sz w:val="24"/>
          <w:szCs w:val="24"/>
        </w:rPr>
        <w:t xml:space="preserve">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r w:rsidRPr="00BD4111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 материалов налоговых проверок, бухгалтерской и налоговой отчетности, анализа финансовой отчетности,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  <w:proofErr w:type="gramEnd"/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7. Основные права и обязанности </w:t>
      </w:r>
      <w:r w:rsidRPr="00BD4111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>
        <w:rPr>
          <w:rFonts w:ascii="Times New Roman" w:hAnsi="Times New Roman"/>
          <w:sz w:val="24"/>
          <w:szCs w:val="24"/>
        </w:rPr>
        <w:t xml:space="preserve"> контрольного</w:t>
      </w:r>
      <w:r w:rsidRPr="00BD4111">
        <w:rPr>
          <w:rFonts w:ascii="Times New Roman" w:hAnsi="Times New Roman" w:cs="Times New Roman"/>
          <w:sz w:val="24"/>
          <w:szCs w:val="24"/>
        </w:rPr>
        <w:t xml:space="preserve"> отдела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BD4111">
        <w:rPr>
          <w:rFonts w:ascii="Times New Roman" w:hAnsi="Times New Roman" w:cs="Times New Roman"/>
          <w:sz w:val="24"/>
          <w:szCs w:val="24"/>
        </w:rPr>
        <w:br/>
        <w:t>«О государственной гражданской службе Российской Федерации».</w:t>
      </w:r>
    </w:p>
    <w:p w:rsidR="00925435" w:rsidRPr="00AB32EB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8. В целях реализации задач и функций, возложенных на</w:t>
      </w:r>
      <w:r>
        <w:rPr>
          <w:rFonts w:ascii="Times New Roman" w:hAnsi="Times New Roman" w:cs="Times New Roman"/>
          <w:sz w:val="24"/>
          <w:szCs w:val="24"/>
        </w:rPr>
        <w:t xml:space="preserve"> контрольный отдел,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государственный налоговый инспектор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296FDC">
        <w:rPr>
          <w:rFonts w:ascii="Times New Roman" w:hAnsi="Times New Roman" w:cs="Times New Roman"/>
          <w:sz w:val="24"/>
          <w:szCs w:val="24"/>
        </w:rPr>
        <w:t>отдела обязан:</w:t>
      </w:r>
    </w:p>
    <w:p w:rsidR="00925435" w:rsidRPr="00925435" w:rsidRDefault="00925435" w:rsidP="00925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осуществлять текущее и перспективное планирование деятельности контрольного отдела по осуществлению валютного контроля;</w:t>
      </w:r>
    </w:p>
    <w:p w:rsidR="00925435" w:rsidRPr="00925435" w:rsidRDefault="00925435" w:rsidP="00925435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организацию информационного обмена и взаимодействия  нижестоящих налоговых органов с органами и агентами валютного контроля по вопросам, отнесенным к компетенции отдела;</w:t>
      </w:r>
    </w:p>
    <w:p w:rsidR="00925435" w:rsidRPr="00925435" w:rsidRDefault="00925435" w:rsidP="00925435">
      <w:pPr>
        <w:tabs>
          <w:tab w:val="left" w:pos="1387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сбор, анализ, сопоставление показат</w:t>
      </w:r>
      <w:r w:rsidR="0072528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елей, представляемых нижестоящими</w:t>
      </w: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</w:t>
      </w:r>
      <w:r w:rsidR="007252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725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составлением отчетности по валютному контролю по установленным ФНС формам, аналитических записок к отчетам, с последующим направлением  в ФНС России в установленные сроки;  </w:t>
      </w:r>
    </w:p>
    <w:p w:rsidR="00925435" w:rsidRPr="00925435" w:rsidRDefault="00925435" w:rsidP="00925435">
      <w:pPr>
        <w:tabs>
          <w:tab w:val="left" w:pos="1387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и качественно составлять информацию и аналитические обзоры, направляемые в ФНС России, а также обзорные материалы по вопросам, относящимся к осуществлению валютного контроля;</w:t>
      </w:r>
    </w:p>
    <w:p w:rsidR="00925435" w:rsidRPr="00925435" w:rsidRDefault="00925435" w:rsidP="00925435">
      <w:pPr>
        <w:tabs>
          <w:tab w:val="left" w:pos="1387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методическую и практическую помощь должностным лицам нижестоящих налоговых органов по вопросам, касающимся осуществления валютного контроля;</w:t>
      </w:r>
    </w:p>
    <w:p w:rsidR="00925435" w:rsidRPr="00925435" w:rsidRDefault="00925435" w:rsidP="00925435">
      <w:pPr>
        <w:tabs>
          <w:tab w:val="left" w:pos="1387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организацию работы нижестоящих налоговых органов в части планирования и проведения проверок соблюдения участниками внешнеэкономической деятельности актов валютного законодательства Российской Федерации;</w:t>
      </w:r>
    </w:p>
    <w:p w:rsidR="00925435" w:rsidRPr="00925435" w:rsidRDefault="00925435" w:rsidP="00925435">
      <w:pPr>
        <w:tabs>
          <w:tab w:val="left" w:pos="1387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  анализировать результаты проведенных нижестоящими налоговыми органами проверок соблюдения участниками внешнеэкономической деятельности валютного законодательства;</w:t>
      </w:r>
    </w:p>
    <w:p w:rsidR="00925435" w:rsidRPr="00925435" w:rsidRDefault="00925435" w:rsidP="00925435">
      <w:pPr>
        <w:tabs>
          <w:tab w:val="left" w:pos="1387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</w:t>
      </w:r>
      <w:proofErr w:type="gramStart"/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обоснованностью возбуждения нижестоящими налоговыми органами дел об административных правонарушениях при наличии фактов нарушения участниками внешнеэкономической деятельности валютного законодательства Российской Федерации и последующим привлечением их к административной ответственности;</w:t>
      </w:r>
    </w:p>
    <w:p w:rsidR="00925435" w:rsidRPr="00925435" w:rsidRDefault="00925435" w:rsidP="00925435">
      <w:pPr>
        <w:tabs>
          <w:tab w:val="left" w:pos="1387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разрабатывать мероприятия, направленные на предотвращение и устранение нарушений валютного законодательства, требований правовых актов Российской Федерации по вопросам валютного контроля, в том числе выявленных при осуществлении </w:t>
      </w:r>
      <w:proofErr w:type="gramStart"/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законности или при рассмотрении жалоб и обращений организаций и граждан;</w:t>
      </w:r>
    </w:p>
    <w:p w:rsidR="00925435" w:rsidRPr="00925435" w:rsidRDefault="00925435" w:rsidP="00925435">
      <w:pPr>
        <w:tabs>
          <w:tab w:val="left" w:pos="1387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изучать, анализировать и применять в работе Федеральные информационные ресурсы, обеспечивающие деятельность контрольного отдела в части осуществления валютного контроля;</w:t>
      </w:r>
    </w:p>
    <w:p w:rsidR="00925435" w:rsidRPr="00925435" w:rsidRDefault="00925435" w:rsidP="00925435">
      <w:pPr>
        <w:tabs>
          <w:tab w:val="left" w:pos="1387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принимать участие   в   проведении   занятий   в   системе   профессиональной   подготовки специалистов нижестоящих налоговых органов;</w:t>
      </w:r>
    </w:p>
    <w:p w:rsidR="00925435" w:rsidRPr="00925435" w:rsidRDefault="00925435" w:rsidP="00925435">
      <w:pPr>
        <w:tabs>
          <w:tab w:val="left" w:pos="1387"/>
        </w:tabs>
        <w:spacing w:after="0" w:line="240" w:lineRule="auto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изучать и распространять положительный опыт по эффективной организации</w:t>
      </w: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работы налоговых органов по</w:t>
      </w:r>
      <w:r w:rsidRPr="00925435">
        <w:t xml:space="preserve"> </w:t>
      </w: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осуществлению валютного контроля; </w:t>
      </w:r>
    </w:p>
    <w:p w:rsidR="00925435" w:rsidRPr="00925435" w:rsidRDefault="00925435" w:rsidP="00925435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доведение до нижестоящих налоговых органов писем информационного и разъяснительного характера для использования в работе при проведении мероприятий валютного контроля;</w:t>
      </w:r>
    </w:p>
    <w:p w:rsidR="00925435" w:rsidRPr="00925435" w:rsidRDefault="00925435" w:rsidP="00925435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осуществлять, обобщать, анализировать и  внедрять прогрессивные формы и методы валютного контроля, включая методологическое обеспечение планирования, организации и проведения проверок валютного законодательства в целях повышения эффективности и результативности мероприятий валютного контроля; </w:t>
      </w:r>
    </w:p>
    <w:p w:rsidR="00925435" w:rsidRPr="00925435" w:rsidRDefault="00925435" w:rsidP="00925435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</w:t>
      </w:r>
      <w:proofErr w:type="gramStart"/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нормативных актов, приказов и других руководящих документов по осуществлению валютного контроля нижестоящими налоговыми органами, в том числе с применением автоматизированной системы обработки данных;</w:t>
      </w:r>
    </w:p>
    <w:p w:rsidR="00925435" w:rsidRPr="00925435" w:rsidRDefault="00925435" w:rsidP="00925435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участие в проведении мероприятий  внутреннего аудита подведомственных налоговых органов (тематические и комплексные аудиторские проверки) по вопросам организации валютного контроля с последующей подготовкой обзоров с указанием характерных ошибок и нарушений, выявленных проверкой;</w:t>
      </w:r>
    </w:p>
    <w:p w:rsidR="00925435" w:rsidRPr="00925435" w:rsidRDefault="00925435" w:rsidP="00925435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принимать участие в разработке совместно с отделами Управления предложений, рекомендаций по повышению результативности работы по валютному контролю и  устранению недостатков в деятельности налоговых органов; </w:t>
      </w:r>
    </w:p>
    <w:p w:rsidR="00925435" w:rsidRPr="00AB32EB" w:rsidRDefault="00925435" w:rsidP="00925435">
      <w:pPr>
        <w:pStyle w:val="a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32E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B32EB">
        <w:rPr>
          <w:rFonts w:ascii="Times New Roman" w:hAnsi="Times New Roman" w:cs="Times New Roman"/>
          <w:sz w:val="24"/>
          <w:szCs w:val="24"/>
        </w:rPr>
        <w:t>-  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925435" w:rsidRPr="00AB32EB" w:rsidRDefault="00925435" w:rsidP="00925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2EB">
        <w:rPr>
          <w:rFonts w:ascii="Times New Roman" w:hAnsi="Times New Roman" w:cs="Times New Roman"/>
          <w:sz w:val="24"/>
          <w:szCs w:val="24"/>
        </w:rPr>
        <w:lastRenderedPageBreak/>
        <w:t>- 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«Налог» и внедрения АИС «Налог-3»;</w:t>
      </w:r>
    </w:p>
    <w:p w:rsidR="00925435" w:rsidRPr="00AB32EB" w:rsidRDefault="00925435" w:rsidP="009254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1F50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B32EB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нтернет-сервиса</w:t>
      </w:r>
      <w:proofErr w:type="gramEnd"/>
      <w:r w:rsidRPr="00AB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отдела;</w:t>
      </w:r>
    </w:p>
    <w:p w:rsidR="00925435" w:rsidRPr="00AB32EB" w:rsidRDefault="00925435" w:rsidP="00925435">
      <w:pPr>
        <w:tabs>
          <w:tab w:val="left" w:pos="35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2EB">
        <w:rPr>
          <w:rFonts w:ascii="Times New Roman" w:hAnsi="Times New Roman" w:cs="Times New Roman"/>
          <w:sz w:val="24"/>
          <w:szCs w:val="24"/>
        </w:rPr>
        <w:t>- проведение мероприятий внутреннего контроля в соответствии с приказом УФНС России по Астраханской области от 12.04.2018 № 01-04/098@ «О проведении мероприятий внутреннего контроля»;</w:t>
      </w:r>
    </w:p>
    <w:p w:rsidR="00925435" w:rsidRPr="00AB32EB" w:rsidRDefault="00925435" w:rsidP="00925435">
      <w:pPr>
        <w:tabs>
          <w:tab w:val="left" w:pos="35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2EB">
        <w:rPr>
          <w:rFonts w:ascii="Times New Roman" w:hAnsi="Times New Roman" w:cs="Times New Roman"/>
          <w:sz w:val="24"/>
          <w:szCs w:val="24"/>
        </w:rPr>
        <w:t xml:space="preserve">- разработка и поддержка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 </w:t>
      </w:r>
    </w:p>
    <w:p w:rsidR="00925435" w:rsidRPr="00AB32EB" w:rsidRDefault="00925435" w:rsidP="00925435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2E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AB32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контрольного отдела.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52C">
        <w:rPr>
          <w:rFonts w:ascii="Times New Roman" w:hAnsi="Times New Roman" w:cs="Times New Roman"/>
          <w:sz w:val="24"/>
          <w:szCs w:val="24"/>
        </w:rPr>
        <w:t>9. В целях исполнения возложенных 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52C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контрольного отдела </w:t>
      </w:r>
      <w:r>
        <w:rPr>
          <w:rFonts w:ascii="Times New Roman" w:hAnsi="Times New Roman" w:cs="Times New Roman"/>
          <w:sz w:val="24"/>
          <w:szCs w:val="24"/>
        </w:rPr>
        <w:t>УФНС России</w:t>
      </w:r>
      <w:r w:rsidRPr="0024052C">
        <w:rPr>
          <w:rFonts w:ascii="Times New Roman" w:hAnsi="Times New Roman" w:cs="Times New Roman"/>
          <w:sz w:val="24"/>
          <w:szCs w:val="24"/>
        </w:rPr>
        <w:t xml:space="preserve"> по Астраханской области имеет право: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435" w:rsidRPr="005930B1" w:rsidRDefault="00925435" w:rsidP="009254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30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Pr="005930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925435" w:rsidRPr="005930B1" w:rsidRDefault="00925435" w:rsidP="009254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30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925435" w:rsidRPr="005930B1" w:rsidRDefault="00925435" w:rsidP="009254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30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получать в установленном порядке от стру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ктурных подразделений аппарата У</w:t>
      </w:r>
      <w:r w:rsidRPr="005930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925435" w:rsidRPr="005930B1" w:rsidRDefault="00925435" w:rsidP="009254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30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участие в служебных совещаниях, проводимых начальником отдела;</w:t>
      </w:r>
    </w:p>
    <w:p w:rsidR="00925435" w:rsidRPr="005930B1" w:rsidRDefault="00925435" w:rsidP="009254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5930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5930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925435" w:rsidRPr="005930B1" w:rsidRDefault="00925435" w:rsidP="0092543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своих персональных данных;</w:t>
      </w:r>
    </w:p>
    <w:p w:rsidR="00925435" w:rsidRPr="005930B1" w:rsidRDefault="00925435" w:rsidP="00925435">
      <w:pPr>
        <w:pStyle w:val="a7"/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93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дополнительное профессиональное образование в порядке, установленном законодательством Российской Федерации;</w:t>
      </w:r>
    </w:p>
    <w:p w:rsidR="00925435" w:rsidRPr="005930B1" w:rsidRDefault="00925435" w:rsidP="00925435">
      <w:pPr>
        <w:pStyle w:val="a7"/>
        <w:numPr>
          <w:ilvl w:val="0"/>
          <w:numId w:val="1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930B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925435" w:rsidRPr="005930B1" w:rsidRDefault="00925435" w:rsidP="009254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0B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925435" w:rsidRPr="00D359F8" w:rsidRDefault="00925435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9F8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D359F8">
        <w:rPr>
          <w:rFonts w:ascii="Times New Roman" w:hAnsi="Times New Roman" w:cs="Times New Roman"/>
          <w:sz w:val="24"/>
          <w:szCs w:val="24"/>
        </w:rPr>
        <w:t>осударственный налоговый инспектор контрольного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                  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D359F8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D359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 контрольном отделе УФНС России по Астраханской области.</w:t>
      </w:r>
    </w:p>
    <w:p w:rsidR="00925435" w:rsidRDefault="00925435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9F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D359F8">
        <w:rPr>
          <w:rFonts w:ascii="Times New Roman" w:hAnsi="Times New Roman" w:cs="Times New Roman"/>
          <w:sz w:val="24"/>
          <w:szCs w:val="24"/>
        </w:rPr>
        <w:t>осударственный налоговый инспектор контрольного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25435" w:rsidRPr="00B27E46" w:rsidRDefault="00925435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7E46">
        <w:rPr>
          <w:rFonts w:ascii="Times New Roman" w:hAnsi="Times New Roman" w:cs="Times New Roman"/>
          <w:sz w:val="24"/>
          <w:szCs w:val="24"/>
        </w:rPr>
        <w:t>Кроме того, государственный налоговый инспектор контрольного отдела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контрольного отдела, функциональными особенностями замещаемой должности гражданской службы:</w:t>
      </w:r>
    </w:p>
    <w:p w:rsidR="00925435" w:rsidRPr="00B27E46" w:rsidRDefault="005A707E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435" w:rsidRPr="00B27E46">
        <w:rPr>
          <w:rFonts w:ascii="Times New Roman" w:hAnsi="Times New Roman" w:cs="Times New Roman"/>
          <w:sz w:val="24"/>
          <w:szCs w:val="24"/>
        </w:rPr>
        <w:t>некачественное и несвоевременное выполнение задач, возложенных на него должностным регламентом;</w:t>
      </w:r>
    </w:p>
    <w:p w:rsidR="00925435" w:rsidRPr="00B27E46" w:rsidRDefault="005A707E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25435" w:rsidRPr="00B27E46">
        <w:rPr>
          <w:rFonts w:ascii="Times New Roman" w:hAnsi="Times New Roman" w:cs="Times New Roman"/>
          <w:sz w:val="24"/>
          <w:szCs w:val="24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925435" w:rsidRPr="00B27E46" w:rsidRDefault="005A707E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435" w:rsidRPr="00B27E46">
        <w:rPr>
          <w:rFonts w:ascii="Times New Roman" w:hAnsi="Times New Roman" w:cs="Times New Roman"/>
          <w:sz w:val="24"/>
          <w:szCs w:val="24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925435" w:rsidRPr="00B27E46" w:rsidRDefault="005A707E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435" w:rsidRPr="00B27E46">
        <w:rPr>
          <w:rFonts w:ascii="Times New Roman" w:hAnsi="Times New Roman" w:cs="Times New Roman"/>
          <w:sz w:val="24"/>
          <w:szCs w:val="24"/>
        </w:rPr>
        <w:t>несоблюдение служебного распорядка Управления;</w:t>
      </w:r>
    </w:p>
    <w:p w:rsidR="00925435" w:rsidRPr="00B27E46" w:rsidRDefault="005A707E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435" w:rsidRPr="00B27E46">
        <w:rPr>
          <w:rFonts w:ascii="Times New Roman" w:hAnsi="Times New Roman" w:cs="Times New Roman"/>
          <w:sz w:val="24"/>
          <w:szCs w:val="24"/>
        </w:rPr>
        <w:t>несоблюдение трудовой и исполнительской дисциплины;</w:t>
      </w:r>
    </w:p>
    <w:p w:rsidR="00925435" w:rsidRPr="00B27E46" w:rsidRDefault="005A707E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435" w:rsidRPr="00B27E46">
        <w:rPr>
          <w:rFonts w:ascii="Times New Roman" w:hAnsi="Times New Roman" w:cs="Times New Roman"/>
          <w:sz w:val="24"/>
          <w:szCs w:val="24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925435" w:rsidRPr="00B27E46" w:rsidRDefault="005A707E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435" w:rsidRPr="00B27E46">
        <w:rPr>
          <w:rFonts w:ascii="Times New Roman" w:hAnsi="Times New Roman"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925435" w:rsidRPr="00D359F8" w:rsidRDefault="005A707E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5435" w:rsidRPr="00B27E46">
        <w:rPr>
          <w:rFonts w:ascii="Times New Roman" w:hAnsi="Times New Roman" w:cs="Times New Roman"/>
          <w:sz w:val="24"/>
          <w:szCs w:val="24"/>
        </w:rPr>
        <w:t>неисполнение иных должностных обязанностей, предусмотренных  настоящим регламентом.</w:t>
      </w:r>
    </w:p>
    <w:p w:rsidR="00925435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9946A0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контрольного </w:t>
      </w:r>
      <w:r w:rsidRPr="009946A0">
        <w:rPr>
          <w:rFonts w:ascii="Times New Roman" w:hAnsi="Times New Roman" w:cs="Times New Roman"/>
          <w:b/>
          <w:sz w:val="24"/>
          <w:szCs w:val="24"/>
        </w:rPr>
        <w:t>отдела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вправе или обязан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самостоятельно принимать управленческие и иные решения</w:t>
      </w:r>
    </w:p>
    <w:p w:rsidR="00925435" w:rsidRPr="00741E45" w:rsidRDefault="00925435" w:rsidP="00925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государственный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925435" w:rsidRPr="00BD4111" w:rsidRDefault="00925435" w:rsidP="009254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роведении аудиторских проверок </w:t>
      </w:r>
      <w:r w:rsidRPr="00BD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аудита  подведомственных налоговых органов по вопросу  организации работы по проведению налогового контроля;</w:t>
      </w:r>
    </w:p>
    <w:p w:rsidR="00925435" w:rsidRPr="005F27C1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рассмотрении обращений (запросов) налогоплательщиков и обращений (запросов) нижестоящих налоговых органов;</w:t>
      </w:r>
    </w:p>
    <w:p w:rsidR="00925435" w:rsidRPr="005F27C1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возникающим,  при рассмотрении обращений (запросов) правоохранительных и других контролирующих организаций по вопросам, относящимся к компетенции контрольного отдела;</w:t>
      </w:r>
      <w:proofErr w:type="gramEnd"/>
    </w:p>
    <w:p w:rsidR="00925435" w:rsidRPr="005F27C1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работы отдела по реализации возложенных на него задач и функций;</w:t>
      </w:r>
    </w:p>
    <w:p w:rsidR="00925435" w:rsidRPr="005F27C1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выполнению поручений ФНС России, Управления, реализации иных полномочий, установленных законодательством Российской Федерации;</w:t>
      </w:r>
    </w:p>
    <w:p w:rsidR="00925435" w:rsidRPr="005F27C1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вопросам, возникающим при рассмотрении Управлением заявлений и жалоб граждан и гражданских служащих налоговых органов Астраханской области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части, касающейся компетенции </w:t>
      </w:r>
      <w:r w:rsidR="008D40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925435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925435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выполнения заданий и поручений начальника отдела.  </w:t>
      </w:r>
    </w:p>
    <w:p w:rsidR="00925435" w:rsidRPr="006700FA" w:rsidRDefault="00925435" w:rsidP="0092543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FA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государственный налоговый инспектор контрольного отдела обязан самостоятельно принимать решения по вопросам: </w:t>
      </w:r>
    </w:p>
    <w:p w:rsidR="00925435" w:rsidRPr="006700FA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925435" w:rsidRPr="006700FA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вопросам, предусмотренным П</w:t>
      </w:r>
      <w:r w:rsidRPr="00670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оложением об УФНС России по Астраханской области,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</w:t>
      </w:r>
      <w:r w:rsidRPr="006700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контрольном отделе УФНС России по Астраханской области, иными нормативными актами.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BD4111">
        <w:rPr>
          <w:rFonts w:ascii="Times New Roman" w:hAnsi="Times New Roman" w:cs="Times New Roman"/>
          <w:sz w:val="24"/>
          <w:szCs w:val="24"/>
        </w:rPr>
        <w:t xml:space="preserve"> </w:t>
      </w:r>
      <w:r w:rsidRPr="00292E1B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контрольного </w:t>
      </w:r>
      <w:r w:rsidRPr="00292E1B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 при подготовке проектов нормативных правовых актов и (или)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Default="00925435" w:rsidP="00925435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D4111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E1B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CD5D7A">
        <w:rPr>
          <w:rFonts w:ascii="Times New Roman" w:hAnsi="Times New Roman" w:cs="Times New Roman"/>
          <w:sz w:val="24"/>
          <w:szCs w:val="24"/>
        </w:rPr>
        <w:t>вправе участвовать в подготовке (обсуждении) следующих проектов:</w:t>
      </w:r>
      <w:r w:rsidRPr="005F27C1">
        <w:t xml:space="preserve"> </w:t>
      </w:r>
      <w:r w:rsidRPr="005F27C1">
        <w:rPr>
          <w:rFonts w:ascii="Times New Roman" w:hAnsi="Times New Roman" w:cs="Times New Roman"/>
          <w:sz w:val="24"/>
          <w:szCs w:val="24"/>
        </w:rPr>
        <w:t xml:space="preserve">приказов, распоряжений, обзорных писем в нижестоящие налоговые органы, справок комплексных аудиторских </w:t>
      </w:r>
      <w:proofErr w:type="gramStart"/>
      <w:r w:rsidRPr="005F27C1">
        <w:rPr>
          <w:rFonts w:ascii="Times New Roman" w:hAnsi="Times New Roman" w:cs="Times New Roman"/>
          <w:sz w:val="24"/>
          <w:szCs w:val="24"/>
        </w:rPr>
        <w:t>проверок внутреннего аудита организации контрольной работы нижестоящих налоговых органов</w:t>
      </w:r>
      <w:proofErr w:type="gramEnd"/>
      <w:r w:rsidRPr="005F27C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25435" w:rsidRPr="005F27C1" w:rsidRDefault="00925435" w:rsidP="00925435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BD4111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3E37BC">
        <w:rPr>
          <w:rFonts w:ascii="Times New Roman" w:hAnsi="Times New Roman" w:cs="Times New Roman"/>
          <w:sz w:val="24"/>
          <w:szCs w:val="24"/>
        </w:rPr>
        <w:t>обязан участвовать в подготовке (обсуждении) следующих проектов</w:t>
      </w:r>
      <w:r w:rsidRPr="00BD411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положений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отделе и У</w:t>
      </w:r>
      <w:r w:rsidRPr="00A32B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7C1">
        <w:rPr>
          <w:rFonts w:ascii="Times New Roman" w:hAnsi="Times New Roman" w:cs="Times New Roman"/>
          <w:sz w:val="24"/>
          <w:szCs w:val="24"/>
        </w:rPr>
        <w:t>положений об инспекциях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</w:t>
      </w:r>
      <w:r>
        <w:rPr>
          <w:rFonts w:ascii="Times New Roman" w:hAnsi="Times New Roman" w:cs="Times New Roman"/>
          <w:sz w:val="24"/>
          <w:szCs w:val="24"/>
        </w:rPr>
        <w:t xml:space="preserve"> контрольного</w:t>
      </w:r>
      <w:r w:rsidRPr="005F27C1">
        <w:rPr>
          <w:rFonts w:ascii="Times New Roman" w:hAnsi="Times New Roman" w:cs="Times New Roman"/>
          <w:sz w:val="24"/>
          <w:szCs w:val="24"/>
        </w:rPr>
        <w:t xml:space="preserve"> отдела; иных актов по поручению непосредственн</w:t>
      </w:r>
      <w:r>
        <w:rPr>
          <w:rFonts w:ascii="Times New Roman" w:hAnsi="Times New Roman" w:cs="Times New Roman"/>
          <w:sz w:val="24"/>
          <w:szCs w:val="24"/>
        </w:rPr>
        <w:t>ого руководителя и руководства У</w:t>
      </w:r>
      <w:r w:rsidRPr="005F27C1">
        <w:rPr>
          <w:rFonts w:ascii="Times New Roman" w:hAnsi="Times New Roman" w:cs="Times New Roman"/>
          <w:sz w:val="24"/>
          <w:szCs w:val="24"/>
        </w:rPr>
        <w:t>правления.</w:t>
      </w:r>
      <w:proofErr w:type="gramEnd"/>
    </w:p>
    <w:p w:rsidR="00925435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D4111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925435" w:rsidRPr="00BD4111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государственный налоговый инспектор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Астраханской области</w:t>
      </w:r>
      <w:r w:rsidRPr="00BD4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111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925435" w:rsidRPr="00BD4111" w:rsidRDefault="00925435" w:rsidP="0092543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435" w:rsidRPr="00BD4111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925435" w:rsidRPr="00BD4111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Астраханской области </w:t>
      </w:r>
      <w:r w:rsidRPr="00BD4111">
        <w:rPr>
          <w:rFonts w:ascii="Times New Roman" w:hAnsi="Times New Roman" w:cs="Times New Roman"/>
          <w:sz w:val="24"/>
          <w:szCs w:val="24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25435" w:rsidRPr="00BD4111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955EBE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925435" w:rsidRPr="00BD4111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925435" w:rsidRPr="00BD4111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925435" w:rsidRPr="00BD4111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79">
        <w:rPr>
          <w:rFonts w:ascii="Times New Roman" w:hAnsi="Times New Roman" w:cs="Times New Roman"/>
          <w:sz w:val="24"/>
          <w:szCs w:val="24"/>
        </w:rPr>
        <w:t>18. 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D30E79">
        <w:rPr>
          <w:rFonts w:ascii="Times New Roman" w:hAnsi="Times New Roman" w:cs="Times New Roman"/>
          <w:sz w:val="24"/>
          <w:szCs w:val="24"/>
        </w:rPr>
        <w:t>осударственный налоговый инспектор контрольного отдела Управления Федеральной налоговой службы по Астраханской области</w:t>
      </w:r>
      <w:r w:rsidRPr="00D3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</w:t>
      </w:r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соответствующих методических рекомендаций по практике применения Налогового кодекса Российской Федерации; </w:t>
      </w:r>
      <w:proofErr w:type="gramStart"/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обзорных писем о работе  инспекций ФНС России  Астраханской области по контрольной деятельности с анализом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подведомственных</w:t>
      </w:r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Астраханской</w:t>
      </w:r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 в разрезе  инспекций и постановкой конкретных задач по повышению её эффективности; участие в функционировании системы обеспечения информацией заинтересованных лиц и оказание им консультаций по вопросам применения налогового законодательства;</w:t>
      </w:r>
      <w:proofErr w:type="gramEnd"/>
      <w:r w:rsidRPr="005F2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информировании налогоплательщиков по  результатам контрольной деятельности налоговых органов; рассмотрение поступивших в Управление обращений граждан и организаций по направлению деятельности отдела.</w:t>
      </w:r>
    </w:p>
    <w:p w:rsidR="00925435" w:rsidRPr="005F27C1" w:rsidRDefault="00925435" w:rsidP="00925435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435" w:rsidRPr="00BD4111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925435" w:rsidRPr="00BD4111" w:rsidRDefault="00925435" w:rsidP="009254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111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925435" w:rsidRPr="00BD4111" w:rsidRDefault="00925435" w:rsidP="009254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111">
        <w:rPr>
          <w:rFonts w:ascii="Times New Roman" w:hAnsi="Times New Roman" w:cs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BD4111">
        <w:rPr>
          <w:rFonts w:ascii="Times New Roman" w:hAnsi="Times New Roman" w:cs="Times New Roman"/>
          <w:sz w:val="24"/>
          <w:szCs w:val="24"/>
        </w:rPr>
        <w:t xml:space="preserve">деятельности государственного налогового инспектора </w:t>
      </w:r>
      <w:r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BD4111">
        <w:rPr>
          <w:rFonts w:ascii="Times New Roman" w:hAnsi="Times New Roman" w:cs="Times New Roman"/>
          <w:sz w:val="24"/>
          <w:szCs w:val="24"/>
        </w:rPr>
        <w:t>отдела Управления Федеральной налоговой службы</w:t>
      </w:r>
      <w:proofErr w:type="gramEnd"/>
      <w:r w:rsidRPr="00BD4111">
        <w:rPr>
          <w:rFonts w:ascii="Times New Roman" w:hAnsi="Times New Roman" w:cs="Times New Roman"/>
          <w:sz w:val="24"/>
          <w:szCs w:val="24"/>
        </w:rPr>
        <w:t xml:space="preserve"> по Астраханской области оценивается по следующим показателям: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установленными </w:t>
      </w:r>
      <w:r w:rsidRPr="00BD4111">
        <w:rPr>
          <w:rFonts w:ascii="Times New Roman" w:hAnsi="Times New Roman" w:cs="Times New Roman"/>
          <w:sz w:val="24"/>
          <w:szCs w:val="24"/>
        </w:rPr>
        <w:lastRenderedPageBreak/>
        <w:t>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25435" w:rsidRPr="00BD4111" w:rsidRDefault="00925435" w:rsidP="0092543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56C">
        <w:rPr>
          <w:rFonts w:ascii="Times New Roman" w:hAnsi="Times New Roman" w:cs="Times New Roman"/>
          <w:sz w:val="24"/>
          <w:szCs w:val="24"/>
        </w:rPr>
        <w:t xml:space="preserve">- </w:t>
      </w:r>
      <w:r w:rsidRPr="00BD4111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1F50FE" w:rsidRDefault="001F50FE"/>
    <w:sectPr w:rsidR="001F50FE" w:rsidSect="0092543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0D" w:rsidRDefault="008D400D" w:rsidP="00925435">
      <w:pPr>
        <w:spacing w:after="0" w:line="240" w:lineRule="auto"/>
      </w:pPr>
      <w:r>
        <w:separator/>
      </w:r>
    </w:p>
  </w:endnote>
  <w:endnote w:type="continuationSeparator" w:id="0">
    <w:p w:rsidR="008D400D" w:rsidRDefault="008D400D" w:rsidP="0092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0D" w:rsidRDefault="008D400D" w:rsidP="00925435">
      <w:pPr>
        <w:spacing w:after="0" w:line="240" w:lineRule="auto"/>
      </w:pPr>
      <w:r>
        <w:separator/>
      </w:r>
    </w:p>
  </w:footnote>
  <w:footnote w:type="continuationSeparator" w:id="0">
    <w:p w:rsidR="008D400D" w:rsidRDefault="008D400D" w:rsidP="00925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3E65"/>
    <w:multiLevelType w:val="hybridMultilevel"/>
    <w:tmpl w:val="E7122E14"/>
    <w:lvl w:ilvl="0" w:tplc="50487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35"/>
    <w:rsid w:val="001F50FE"/>
    <w:rsid w:val="005A707E"/>
    <w:rsid w:val="00644D1C"/>
    <w:rsid w:val="00725284"/>
    <w:rsid w:val="008D400D"/>
    <w:rsid w:val="00925435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25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925435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925435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92543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25435"/>
    <w:rPr>
      <w:sz w:val="20"/>
      <w:szCs w:val="20"/>
    </w:rPr>
  </w:style>
  <w:style w:type="paragraph" w:styleId="a7">
    <w:name w:val="List Paragraph"/>
    <w:basedOn w:val="a"/>
    <w:uiPriority w:val="34"/>
    <w:qFormat/>
    <w:rsid w:val="00925435"/>
    <w:pPr>
      <w:ind w:left="720"/>
      <w:contextualSpacing/>
    </w:pPr>
  </w:style>
  <w:style w:type="paragraph" w:styleId="a8">
    <w:name w:val="No Spacing"/>
    <w:uiPriority w:val="1"/>
    <w:qFormat/>
    <w:rsid w:val="0092543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5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254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925435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925435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92543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25435"/>
    <w:rPr>
      <w:sz w:val="20"/>
      <w:szCs w:val="20"/>
    </w:rPr>
  </w:style>
  <w:style w:type="paragraph" w:styleId="a7">
    <w:name w:val="List Paragraph"/>
    <w:basedOn w:val="a"/>
    <w:uiPriority w:val="34"/>
    <w:qFormat/>
    <w:rsid w:val="00925435"/>
    <w:pPr>
      <w:ind w:left="720"/>
      <w:contextualSpacing/>
    </w:pPr>
  </w:style>
  <w:style w:type="paragraph" w:styleId="a8">
    <w:name w:val="No Spacing"/>
    <w:uiPriority w:val="1"/>
    <w:qFormat/>
    <w:rsid w:val="0092543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5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4048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2019-11-11T07:48:00Z</dcterms:created>
  <dcterms:modified xsi:type="dcterms:W3CDTF">2019-11-11T09:36:00Z</dcterms:modified>
</cp:coreProperties>
</file>