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074" w:rsidRPr="00375C1A" w:rsidRDefault="00EC1074" w:rsidP="00EC1074">
      <w:pPr>
        <w:pStyle w:val="a3"/>
        <w:widowControl w:val="0"/>
        <w:rPr>
          <w:sz w:val="24"/>
          <w:szCs w:val="24"/>
        </w:rPr>
      </w:pPr>
      <w:r w:rsidRPr="00375C1A">
        <w:rPr>
          <w:sz w:val="24"/>
          <w:szCs w:val="24"/>
        </w:rPr>
        <w:t>Должностной регламент</w:t>
      </w:r>
    </w:p>
    <w:p w:rsidR="00EC1074" w:rsidRPr="00375C1A" w:rsidRDefault="00EC1074" w:rsidP="00EC1074">
      <w:pPr>
        <w:pStyle w:val="a3"/>
        <w:widowControl w:val="0"/>
        <w:rPr>
          <w:sz w:val="24"/>
          <w:szCs w:val="24"/>
        </w:rPr>
      </w:pPr>
      <w:r w:rsidRPr="00375C1A">
        <w:rPr>
          <w:sz w:val="24"/>
          <w:szCs w:val="24"/>
        </w:rPr>
        <w:t xml:space="preserve">главного государственного налогового инспектора отдела выездных проверок  </w:t>
      </w:r>
    </w:p>
    <w:p w:rsidR="00EC1074" w:rsidRPr="00375C1A" w:rsidRDefault="00EC1074" w:rsidP="00EC1074">
      <w:pPr>
        <w:pStyle w:val="a3"/>
        <w:widowControl w:val="0"/>
        <w:rPr>
          <w:sz w:val="24"/>
          <w:szCs w:val="24"/>
        </w:rPr>
      </w:pPr>
      <w:r w:rsidRPr="00375C1A">
        <w:rPr>
          <w:sz w:val="24"/>
          <w:szCs w:val="24"/>
        </w:rPr>
        <w:t>Инспекции Федеральной налоговой службы по Кировскому району г. Астрахани</w:t>
      </w:r>
    </w:p>
    <w:p w:rsidR="00EC1074" w:rsidRPr="00375C1A" w:rsidRDefault="00EC1074" w:rsidP="00EC1074">
      <w:pPr>
        <w:pStyle w:val="ConsPlusNormal"/>
        <w:rPr>
          <w:rFonts w:ascii="Times New Roman" w:hAnsi="Times New Roman" w:cs="Times New Roman"/>
          <w:b/>
          <w:color w:val="000000" w:themeColor="text1"/>
          <w:sz w:val="24"/>
          <w:szCs w:val="24"/>
        </w:rPr>
      </w:pPr>
    </w:p>
    <w:p w:rsidR="00EC1074" w:rsidRPr="00375C1A" w:rsidRDefault="00EC1074" w:rsidP="00EC1074">
      <w:pPr>
        <w:pStyle w:val="ConsPlusNormal"/>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I. Общие положения</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Pr="00375C1A">
        <w:rPr>
          <w:rFonts w:ascii="Times New Roman" w:hAnsi="Times New Roman" w:cs="Times New Roman"/>
          <w:color w:val="000000" w:themeColor="text1"/>
          <w:sz w:val="24"/>
          <w:szCs w:val="24"/>
        </w:rPr>
        <w:br/>
        <w:t>(далее – гражданская служба) главного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ведущей группе должностей гражданской службы категории «специалисты».</w:t>
      </w:r>
    </w:p>
    <w:p w:rsidR="00EC1074" w:rsidRPr="00375C1A" w:rsidRDefault="00EC1074" w:rsidP="00EC1074">
      <w:pPr>
        <w:pStyle w:val="1"/>
        <w:spacing w:before="0"/>
        <w:jc w:val="both"/>
        <w:rPr>
          <w:rFonts w:ascii="Times New Roman" w:hAnsi="Times New Roman" w:cs="Times New Roman"/>
          <w:b/>
          <w:color w:val="auto"/>
          <w:sz w:val="24"/>
          <w:szCs w:val="24"/>
        </w:rPr>
      </w:pPr>
      <w:r w:rsidRPr="00375C1A">
        <w:rPr>
          <w:rFonts w:ascii="Times New Roman" w:hAnsi="Times New Roman" w:cs="Times New Roman"/>
          <w:color w:val="000000" w:themeColor="text1"/>
          <w:sz w:val="24"/>
          <w:szCs w:val="24"/>
        </w:rPr>
        <w:t xml:space="preserve">            Регистрационный номер (код) должности – </w:t>
      </w:r>
      <w:r w:rsidRPr="00375C1A">
        <w:rPr>
          <w:rFonts w:ascii="Times New Roman" w:hAnsi="Times New Roman" w:cs="Times New Roman"/>
          <w:color w:val="auto"/>
          <w:sz w:val="24"/>
          <w:szCs w:val="24"/>
        </w:rPr>
        <w:t>11-3-3-094</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2. Область профессиональной служебной </w:t>
      </w:r>
      <w:proofErr w:type="gramStart"/>
      <w:r w:rsidRPr="00375C1A">
        <w:rPr>
          <w:rFonts w:ascii="Times New Roman" w:hAnsi="Times New Roman" w:cs="Times New Roman"/>
          <w:color w:val="000000" w:themeColor="text1"/>
          <w:sz w:val="24"/>
          <w:szCs w:val="24"/>
        </w:rPr>
        <w:t>деятельности главного государственного налогового инспектора о</w:t>
      </w:r>
      <w:bookmarkStart w:id="0" w:name="_GoBack"/>
      <w:bookmarkEnd w:id="0"/>
      <w:r w:rsidRPr="00375C1A">
        <w:rPr>
          <w:rFonts w:ascii="Times New Roman" w:hAnsi="Times New Roman" w:cs="Times New Roman"/>
          <w:color w:val="000000" w:themeColor="text1"/>
          <w:sz w:val="24"/>
          <w:szCs w:val="24"/>
        </w:rPr>
        <w:t>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регулирование налоговой деятельности.</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3. Вид профессиональной служебной </w:t>
      </w:r>
      <w:proofErr w:type="gramStart"/>
      <w:r w:rsidRPr="00375C1A">
        <w:rPr>
          <w:rFonts w:ascii="Times New Roman" w:hAnsi="Times New Roman" w:cs="Times New Roman"/>
          <w:color w:val="000000" w:themeColor="text1"/>
          <w:sz w:val="24"/>
          <w:szCs w:val="24"/>
        </w:rPr>
        <w:t>деятельности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осуществление налогового контроля, выездные проверки.</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4. Назначение на должность и освобождение от должности главного государственного налогового </w:t>
      </w:r>
      <w:proofErr w:type="gramStart"/>
      <w:r w:rsidRPr="00375C1A">
        <w:rPr>
          <w:rFonts w:ascii="Times New Roman" w:hAnsi="Times New Roman" w:cs="Times New Roman"/>
          <w:color w:val="000000" w:themeColor="text1"/>
          <w:sz w:val="24"/>
          <w:szCs w:val="24"/>
        </w:rPr>
        <w:t>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5. Главный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В период отсутствия главного государственного налогового инспектора его должностные обязанности выполняет другой главный государственный налоговый инспектор отдела.</w:t>
      </w:r>
    </w:p>
    <w:p w:rsidR="00EC1074" w:rsidRPr="00375C1A" w:rsidRDefault="00EC1074" w:rsidP="00EC1074">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В случае служебной необходимости главный государственный налоговый инспектор выполняет по указанию начальника отдела должностные обязанности другого главного государственного налогового инспектора отдела.</w:t>
      </w:r>
    </w:p>
    <w:p w:rsidR="00EC1074" w:rsidRPr="00375C1A" w:rsidRDefault="00EC1074" w:rsidP="00EC1074">
      <w:pPr>
        <w:pStyle w:val="ConsPlusNormal"/>
        <w:jc w:val="both"/>
        <w:rPr>
          <w:rFonts w:ascii="Times New Roman" w:hAnsi="Times New Roman" w:cs="Times New Roman"/>
          <w:color w:val="000000" w:themeColor="text1"/>
          <w:sz w:val="24"/>
          <w:szCs w:val="24"/>
        </w:rPr>
      </w:pPr>
    </w:p>
    <w:p w:rsidR="00EC1074" w:rsidRPr="00EC1074" w:rsidRDefault="00EC1074" w:rsidP="00EC1074">
      <w:pPr>
        <w:pStyle w:val="ConsPlusNormal"/>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 xml:space="preserve">II. Квалификационные требования </w:t>
      </w:r>
      <w:r w:rsidRPr="00375C1A">
        <w:rPr>
          <w:rFonts w:ascii="Times New Roman" w:hAnsi="Times New Roman" w:cs="Times New Roman"/>
          <w:b/>
          <w:color w:val="000000" w:themeColor="text1"/>
          <w:sz w:val="24"/>
          <w:szCs w:val="24"/>
        </w:rPr>
        <w:br/>
        <w:t>для замещения должности гражданской службы</w:t>
      </w:r>
    </w:p>
    <w:p w:rsidR="00EC1074" w:rsidRPr="00EC1074" w:rsidRDefault="00EC1074" w:rsidP="00EC1074">
      <w:pPr>
        <w:pStyle w:val="ConsPlusNormal"/>
        <w:jc w:val="center"/>
        <w:rPr>
          <w:rFonts w:ascii="Times New Roman" w:hAnsi="Times New Roman" w:cs="Times New Roman"/>
          <w:b/>
          <w:color w:val="000000" w:themeColor="text1"/>
          <w:sz w:val="24"/>
          <w:szCs w:val="24"/>
        </w:rPr>
      </w:pPr>
    </w:p>
    <w:p w:rsidR="00EC1074" w:rsidRPr="00375C1A"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6. Для замещения </w:t>
      </w:r>
      <w:proofErr w:type="gramStart"/>
      <w:r w:rsidRPr="00375C1A">
        <w:rPr>
          <w:rFonts w:ascii="Times New Roman" w:hAnsi="Times New Roman" w:cs="Times New Roman"/>
          <w:color w:val="000000" w:themeColor="text1"/>
          <w:sz w:val="24"/>
          <w:szCs w:val="24"/>
        </w:rPr>
        <w:t>должности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Астраханской области вне зависимости от области и вида служебной деятельности  устанавливаются следующие  квалификационные требования (базовые квалификационные требования):</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6.1.1. Главный государственный налоговый инспектор отдела выездных проверок должен иметь высшее образование не ниже уровня </w:t>
      </w:r>
      <w:proofErr w:type="spellStart"/>
      <w:r w:rsidRPr="00375C1A">
        <w:rPr>
          <w:rFonts w:ascii="Times New Roman" w:hAnsi="Times New Roman" w:cs="Times New Roman"/>
          <w:color w:val="000000" w:themeColor="text1"/>
          <w:sz w:val="24"/>
          <w:szCs w:val="24"/>
        </w:rPr>
        <w:t>бакалавриата</w:t>
      </w:r>
      <w:proofErr w:type="spellEnd"/>
      <w:r w:rsidRPr="00375C1A">
        <w:rPr>
          <w:rFonts w:ascii="Times New Roman" w:hAnsi="Times New Roman" w:cs="Times New Roman"/>
          <w:color w:val="000000" w:themeColor="text1"/>
          <w:sz w:val="24"/>
          <w:szCs w:val="24"/>
        </w:rPr>
        <w:t>.</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6.1.2. Для замещения  должности главного государственного налогового инспектора отдела выездных проверок не установлено требований к стажу гражданской службы или работы по специальности, направлению подготовки.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6.1.3. Главный государственный налоговый инспектор отдела выездных проверок  должен обладать следующими базовыми знаниями и умениями: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1) знанием государственного языка Российской Федерации (русского языка);</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2) знаниями основ:</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а) Конституции Российской Федерации;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б) Федерального закона от 27 мая 2003 г. № 58-ФЗ «О системе государственной службы Российской Федерации»;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в) Федерального закона от 27 июля 2004 г. № 79-ФЗ «О государственной гражданской службе Российской Федерации»;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г) Федерального закона от 25 декабря 2008 г. № 273-ФЗ «О противодействии коррупции»;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3) знаниями и умениями в области информационно-коммуникационных технологий:</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 информационной безопасности и защиты информации;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основных положений законодательства о персональных данных;</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lastRenderedPageBreak/>
        <w:t xml:space="preserve">               - знание общих принципов функционирования системы электронного документооборота;</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основных положений законодательства об электронной подписи;</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знания и умения по применению персонального компьютера.</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6.1.4. Умения главного государственного налогового инспектора отдела выездных проверок включают:</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мыслить системно (стратегически); </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планировать, рационально использовать служебное время и достигать результата; </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коммуникативные умения;</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управлять изменениями; </w:t>
      </w:r>
    </w:p>
    <w:p w:rsidR="00EC1074" w:rsidRPr="00375C1A" w:rsidRDefault="00EC1074" w:rsidP="00EC1074">
      <w:pPr>
        <w:pStyle w:val="ConsPlusNormal"/>
        <w:widowControl/>
        <w:jc w:val="both"/>
        <w:rPr>
          <w:rFonts w:ascii="Times New Roman" w:eastAsia="Calibri" w:hAnsi="Times New Roman" w:cs="Times New Roman"/>
          <w:sz w:val="24"/>
          <w:szCs w:val="24"/>
        </w:rPr>
      </w:pPr>
      <w:r w:rsidRPr="00375C1A">
        <w:rPr>
          <w:rFonts w:ascii="Times New Roman" w:eastAsia="Calibri" w:hAnsi="Times New Roman" w:cs="Times New Roman"/>
          <w:sz w:val="24"/>
          <w:szCs w:val="24"/>
        </w:rPr>
        <w:t xml:space="preserve">            - умение руководить подчиненными, эффективно планировать, организовывать работу и контролировать ее выполнение. </w:t>
      </w:r>
    </w:p>
    <w:p w:rsidR="00EC1074" w:rsidRPr="00375C1A" w:rsidRDefault="00EC1074" w:rsidP="00EC1074">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6.2. Для замещения должности главного государственного налогового инспектора отдела выездных проверок в зависимости от области и вида профессиональной служебной деятельности устанавливаются следующие квалификационные требования (профессионально - функциональные квалификационные требования).</w:t>
      </w:r>
    </w:p>
    <w:p w:rsidR="00EC1074" w:rsidRPr="00EC1074" w:rsidRDefault="00EC1074" w:rsidP="00EC1074">
      <w:pPr>
        <w:spacing w:after="0"/>
        <w:jc w:val="both"/>
        <w:rPr>
          <w:rFonts w:ascii="Times New Roman" w:hAnsi="Times New Roman" w:cs="Times New Roman"/>
          <w:sz w:val="24"/>
          <w:szCs w:val="24"/>
        </w:rPr>
      </w:pPr>
      <w:r w:rsidRPr="00375C1A">
        <w:rPr>
          <w:rFonts w:ascii="Times New Roman" w:hAnsi="Times New Roman" w:cs="Times New Roman"/>
          <w:color w:val="000000" w:themeColor="text1"/>
          <w:sz w:val="24"/>
          <w:szCs w:val="24"/>
        </w:rPr>
        <w:t xml:space="preserve">          6.2.1. </w:t>
      </w:r>
      <w:proofErr w:type="gramStart"/>
      <w:r w:rsidRPr="00375C1A">
        <w:rPr>
          <w:rFonts w:ascii="Times New Roman" w:hAnsi="Times New Roman" w:cs="Times New Roman"/>
          <w:color w:val="000000" w:themeColor="text1"/>
          <w:sz w:val="24"/>
          <w:szCs w:val="24"/>
        </w:rPr>
        <w:t xml:space="preserve">Главный государственный налоговый инспектор отдела выездных проверок  должен иметь высшее образование </w:t>
      </w:r>
      <w:r w:rsidRPr="00375C1A">
        <w:rPr>
          <w:rFonts w:ascii="Times New Roman" w:hAnsi="Times New Roman" w:cs="Times New Roman"/>
          <w:sz w:val="24"/>
          <w:szCs w:val="24"/>
        </w:rPr>
        <w:t>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принимаемых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w:t>
      </w:r>
      <w:r>
        <w:rPr>
          <w:rFonts w:ascii="Times New Roman" w:hAnsi="Times New Roman" w:cs="Times New Roman"/>
          <w:sz w:val="24"/>
          <w:szCs w:val="24"/>
        </w:rPr>
        <w:t>остям и направлениям подготовки.</w:t>
      </w:r>
      <w:proofErr w:type="gramEnd"/>
    </w:p>
    <w:p w:rsidR="00EC1074" w:rsidRPr="00375C1A" w:rsidRDefault="00EC1074" w:rsidP="00EC1074">
      <w:pPr>
        <w:widowControl w:val="0"/>
        <w:spacing w:after="0" w:line="240" w:lineRule="auto"/>
        <w:ind w:firstLine="709"/>
        <w:jc w:val="both"/>
        <w:rPr>
          <w:rFonts w:ascii="Times New Roman" w:eastAsia="Calibri" w:hAnsi="Times New Roman" w:cs="Times New Roman"/>
          <w:color w:val="000000" w:themeColor="text1"/>
          <w:sz w:val="24"/>
          <w:szCs w:val="24"/>
        </w:rPr>
      </w:pPr>
      <w:r w:rsidRPr="00375C1A">
        <w:rPr>
          <w:rFonts w:ascii="Times New Roman" w:hAnsi="Times New Roman" w:cs="Times New Roman"/>
          <w:color w:val="000000" w:themeColor="text1"/>
          <w:sz w:val="24"/>
          <w:szCs w:val="24"/>
        </w:rPr>
        <w:t>6.2.2. Главный государственный налоговый инспектор отдела выездных проверок  должен обладать следующими профессиональными знаниями в сфере  </w:t>
      </w:r>
      <w:r w:rsidRPr="00375C1A">
        <w:rPr>
          <w:rFonts w:ascii="Times New Roman" w:eastAsia="Calibri" w:hAnsi="Times New Roman" w:cs="Times New Roman"/>
          <w:color w:val="000000" w:themeColor="text1"/>
          <w:sz w:val="24"/>
          <w:szCs w:val="24"/>
        </w:rPr>
        <w:t xml:space="preserve">законодательства Российской Федерации: </w:t>
      </w:r>
    </w:p>
    <w:p w:rsidR="00EC1074" w:rsidRPr="00375C1A" w:rsidRDefault="00EC1074" w:rsidP="00EC1074">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 xml:space="preserve">Конституция Российской Федерации; </w:t>
      </w:r>
    </w:p>
    <w:p w:rsidR="00EC1074" w:rsidRPr="00375C1A" w:rsidRDefault="00EC1074" w:rsidP="00EC1074">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Трудовой Кодекс Российской Федерации;</w:t>
      </w:r>
    </w:p>
    <w:p w:rsidR="00EC1074" w:rsidRPr="00375C1A" w:rsidRDefault="00EC1074" w:rsidP="00EC1074">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Налоговый Кодекс Российской Федерации;</w:t>
      </w:r>
    </w:p>
    <w:p w:rsidR="00EC1074" w:rsidRPr="00375C1A" w:rsidRDefault="00EC1074" w:rsidP="00EC107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Кодекс Российской Федерации об административных правонарушениях;</w:t>
      </w:r>
    </w:p>
    <w:p w:rsidR="00EC1074" w:rsidRPr="00375C1A" w:rsidRDefault="00EC1074" w:rsidP="00EC107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Гражданский кодекс Российской Федерации;</w:t>
      </w:r>
    </w:p>
    <w:p w:rsidR="00EC1074" w:rsidRPr="00375C1A" w:rsidRDefault="00EC1074" w:rsidP="00EC1074">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 xml:space="preserve">Федеральный закон от 27.07.2004 № 79-ФЗ «О государственной гражданской службе Российской Федерации»; </w:t>
      </w:r>
    </w:p>
    <w:p w:rsidR="00EC1074" w:rsidRPr="00375C1A" w:rsidRDefault="00EC1074" w:rsidP="00EC1074">
      <w:pPr>
        <w:pStyle w:val="Style28"/>
        <w:widowControl/>
        <w:ind w:right="24" w:firstLine="709"/>
        <w:rPr>
          <w:rStyle w:val="FontStyle170"/>
        </w:rPr>
      </w:pPr>
      <w:r>
        <w:rPr>
          <w:rStyle w:val="FontStyle170"/>
        </w:rPr>
        <w:t>-</w:t>
      </w:r>
      <w:r w:rsidRPr="00375C1A">
        <w:rPr>
          <w:rStyle w:val="FontStyle170"/>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EC1074" w:rsidRPr="00375C1A" w:rsidRDefault="00EC1074" w:rsidP="00EC1074">
      <w:pPr>
        <w:pStyle w:val="Style28"/>
        <w:widowControl/>
        <w:spacing w:line="278" w:lineRule="exact"/>
        <w:ind w:right="24" w:firstLine="709"/>
        <w:rPr>
          <w:rStyle w:val="FontStyle170"/>
        </w:rPr>
      </w:pPr>
      <w:r>
        <w:rPr>
          <w:rStyle w:val="FontStyle170"/>
        </w:rPr>
        <w:t>-</w:t>
      </w:r>
      <w:r w:rsidRPr="00375C1A">
        <w:rPr>
          <w:rStyle w:val="FontStyle170"/>
        </w:rPr>
        <w:t>Федеральный закон от 27 июля 2006 г. № 152-ФЗ «О персональных данных»;</w:t>
      </w:r>
    </w:p>
    <w:p w:rsidR="00EC1074" w:rsidRPr="00375C1A" w:rsidRDefault="00EC1074" w:rsidP="00EC1074">
      <w:pPr>
        <w:pStyle w:val="Style15"/>
        <w:widowControl/>
        <w:tabs>
          <w:tab w:val="left" w:pos="1243"/>
        </w:tabs>
        <w:spacing w:line="274" w:lineRule="exact"/>
        <w:ind w:firstLine="709"/>
        <w:rPr>
          <w:rStyle w:val="FontStyle170"/>
        </w:rPr>
      </w:pPr>
      <w:r>
        <w:rPr>
          <w:rStyle w:val="FontStyle170"/>
        </w:rPr>
        <w:t>-</w:t>
      </w:r>
      <w:r w:rsidRPr="00375C1A">
        <w:rPr>
          <w:rStyle w:val="FontStyle170"/>
        </w:rPr>
        <w:t>Федеральный закон от 6 декабря 2011 г. № 402 ФЗ «О бухгалтерском учете»;</w:t>
      </w:r>
    </w:p>
    <w:p w:rsidR="00EC1074" w:rsidRPr="00375C1A" w:rsidRDefault="00EC1074" w:rsidP="00EC1074">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EC1074" w:rsidRPr="00375C1A" w:rsidRDefault="00EC1074" w:rsidP="00EC1074">
      <w:pPr>
        <w:pStyle w:val="Style141"/>
        <w:tabs>
          <w:tab w:val="left" w:pos="1416"/>
        </w:tabs>
        <w:spacing w:line="274" w:lineRule="exact"/>
        <w:ind w:right="10"/>
        <w:rPr>
          <w:rStyle w:val="FontStyle170"/>
        </w:rPr>
      </w:pPr>
      <w:r>
        <w:rPr>
          <w:rStyle w:val="FontStyle170"/>
        </w:rPr>
        <w:t>-</w:t>
      </w:r>
      <w:r w:rsidRPr="00375C1A">
        <w:rPr>
          <w:rStyle w:val="FontStyle170"/>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"Федеральный закон от 06 октября 2003 </w:t>
      </w:r>
      <w:proofErr w:type="spellStart"/>
      <w:r w:rsidRPr="00375C1A">
        <w:rPr>
          <w:rStyle w:val="FontStyle170"/>
        </w:rPr>
        <w:t>г.N</w:t>
      </w:r>
      <w:proofErr w:type="spellEnd"/>
      <w:r w:rsidRPr="00375C1A">
        <w:rPr>
          <w:rStyle w:val="FontStyle170"/>
        </w:rPr>
        <w:t xml:space="preserve"> 131-ФЗ "Об общих принципах организации местного самоуправления в Российской Федерации";</w:t>
      </w:r>
    </w:p>
    <w:p w:rsidR="00EC1074" w:rsidRPr="00375C1A" w:rsidRDefault="00EC1074" w:rsidP="00EC1074">
      <w:pPr>
        <w:pStyle w:val="Style141"/>
        <w:tabs>
          <w:tab w:val="left" w:pos="1416"/>
        </w:tabs>
        <w:spacing w:line="274" w:lineRule="exact"/>
        <w:ind w:right="10"/>
        <w:rPr>
          <w:rStyle w:val="FontStyle170"/>
        </w:rPr>
      </w:pPr>
      <w:r>
        <w:rPr>
          <w:rStyle w:val="FontStyle170"/>
        </w:rPr>
        <w:t>-</w:t>
      </w:r>
      <w:r w:rsidRPr="00375C1A">
        <w:rPr>
          <w:rStyle w:val="FontStyle170"/>
        </w:rPr>
        <w:t>Закон Российской Федерации от 21 июля 1993 г. № 5485-I «О государственной тайне»;</w:t>
      </w:r>
    </w:p>
    <w:p w:rsidR="00EC1074" w:rsidRPr="00375C1A" w:rsidRDefault="00EC1074" w:rsidP="00EC1074">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375C1A">
        <w:rPr>
          <w:rStyle w:val="FontStyle170"/>
        </w:rPr>
        <w:t>дств пл</w:t>
      </w:r>
      <w:proofErr w:type="gramEnd"/>
      <w:r w:rsidRPr="00375C1A">
        <w:rPr>
          <w:rStyle w:val="FontStyle170"/>
        </w:rPr>
        <w:t>атежа»;</w:t>
      </w:r>
    </w:p>
    <w:p w:rsidR="00EC1074" w:rsidRPr="00375C1A" w:rsidRDefault="00EC1074" w:rsidP="00EC1074">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10 декабря 2003 г. N 173-ФЗ "О валютном регулировании и валютном контроле";</w:t>
      </w:r>
    </w:p>
    <w:p w:rsidR="00EC1074" w:rsidRPr="00375C1A" w:rsidRDefault="00EC1074" w:rsidP="00EC1074">
      <w:pPr>
        <w:pStyle w:val="Style141"/>
        <w:tabs>
          <w:tab w:val="left" w:pos="709"/>
        </w:tabs>
        <w:spacing w:line="274" w:lineRule="exact"/>
        <w:ind w:right="10"/>
        <w:rPr>
          <w:rStyle w:val="FontStyle170"/>
        </w:rPr>
      </w:pPr>
      <w:r>
        <w:rPr>
          <w:rStyle w:val="FontStyle170"/>
        </w:rPr>
        <w:t>-</w:t>
      </w:r>
      <w:r w:rsidRPr="00375C1A">
        <w:rPr>
          <w:rStyle w:val="FontStyle170"/>
        </w:rPr>
        <w:t>Федеральный закон от 4 мая 2011 г. № 99-ФЗ «О лицензировании отдельных видов деятельности»</w:t>
      </w:r>
    </w:p>
    <w:p w:rsidR="00EC1074" w:rsidRPr="00375C1A" w:rsidRDefault="00EC1074" w:rsidP="00EC1074">
      <w:pPr>
        <w:pStyle w:val="ConsPlusNormal"/>
        <w:ind w:firstLine="709"/>
        <w:jc w:val="both"/>
        <w:rPr>
          <w:rFonts w:ascii="Times New Roman" w:hAnsi="Times New Roman" w:cs="Times New Roman"/>
          <w:sz w:val="24"/>
          <w:szCs w:val="24"/>
        </w:rPr>
      </w:pPr>
      <w:r w:rsidRPr="00375C1A">
        <w:rPr>
          <w:rFonts w:ascii="Times New Roman" w:hAnsi="Times New Roman" w:cs="Times New Roman"/>
          <w:sz w:val="24"/>
          <w:szCs w:val="24"/>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C1074" w:rsidRPr="00375C1A" w:rsidRDefault="00EC1074" w:rsidP="00EC1074">
      <w:pPr>
        <w:pStyle w:val="ConsPlusNormal"/>
        <w:ind w:firstLine="709"/>
        <w:jc w:val="both"/>
        <w:rPr>
          <w:rFonts w:ascii="Times New Roman" w:hAnsi="Times New Roman" w:cs="Times New Roman"/>
          <w:sz w:val="24"/>
          <w:szCs w:val="24"/>
        </w:rPr>
      </w:pPr>
      <w:r w:rsidRPr="00375C1A">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375C1A">
        <w:rPr>
          <w:rFonts w:ascii="Times New Roman" w:hAnsi="Times New Roman" w:cs="Times New Roman"/>
          <w:sz w:val="24"/>
          <w:szCs w:val="24"/>
        </w:rPr>
        <w:t xml:space="preserve">приказ ФНС России от 25 июля 2012 г. N ММВ-7-2/518@ "Об утверждении Порядка направления налоговым органом запросов в банк (оператору по переводу денежных средств) о </w:t>
      </w:r>
      <w:r w:rsidRPr="00375C1A">
        <w:rPr>
          <w:rFonts w:ascii="Times New Roman" w:hAnsi="Times New Roman" w:cs="Times New Roman"/>
          <w:sz w:val="24"/>
          <w:szCs w:val="24"/>
        </w:rPr>
        <w:lastRenderedPageBreak/>
        <w:t>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375C1A">
        <w:rPr>
          <w:rFonts w:ascii="Times New Roman" w:hAnsi="Times New Roman" w:cs="Times New Roman"/>
          <w:sz w:val="24"/>
          <w:szCs w:val="24"/>
        </w:rPr>
        <w:t xml:space="preserve"> </w:t>
      </w:r>
      <w:proofErr w:type="gramStart"/>
      <w:r w:rsidRPr="00375C1A">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EC1074" w:rsidRPr="00375C1A" w:rsidRDefault="00EC1074" w:rsidP="00EC1074">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r w:rsidRPr="00375C1A">
        <w:rPr>
          <w:rFonts w:ascii="Times New Roman" w:hAnsi="Times New Roman" w:cs="Times New Roman"/>
          <w:sz w:val="24"/>
          <w:szCs w:val="24"/>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EC1074" w:rsidRPr="00375C1A" w:rsidRDefault="00EC1074" w:rsidP="00EC107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EC1074" w:rsidRPr="00375C1A" w:rsidRDefault="00EC1074" w:rsidP="00EC1074">
      <w:pPr>
        <w:pStyle w:val="Style132"/>
        <w:widowControl/>
        <w:tabs>
          <w:tab w:val="left" w:pos="1262"/>
        </w:tabs>
        <w:spacing w:line="274" w:lineRule="exact"/>
        <w:ind w:firstLine="709"/>
      </w:pPr>
      <w:r>
        <w:t>-</w:t>
      </w:r>
      <w:r w:rsidRPr="00375C1A">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EC1074" w:rsidRPr="00375C1A" w:rsidRDefault="00EC1074" w:rsidP="00EC107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EC1074" w:rsidRPr="00375C1A" w:rsidRDefault="00EC1074" w:rsidP="00EC107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приказ ФНС России от 30 мая 2007 г. N ММ-3-06/333@ "Об утверждении Концепции системы планирования выездных налоговых проверок";</w:t>
      </w:r>
    </w:p>
    <w:p w:rsidR="00EC1074" w:rsidRPr="00375C1A" w:rsidRDefault="00EC1074" w:rsidP="00EC1074">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r w:rsidRPr="00375C1A">
        <w:rPr>
          <w:rFonts w:ascii="Times New Roman" w:hAnsi="Times New Roman" w:cs="Times New Roman"/>
          <w:sz w:val="24"/>
          <w:szCs w:val="24"/>
        </w:rPr>
        <w:t>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375C1A">
        <w:rPr>
          <w:rFonts w:ascii="Times New Roman" w:hAnsi="Times New Roman" w:cs="Times New Roman"/>
          <w:sz w:val="24"/>
          <w:szCs w:val="24"/>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375C1A">
        <w:rPr>
          <w:rFonts w:ascii="Times New Roman" w:hAnsi="Times New Roman" w:cs="Times New Roman"/>
          <w:sz w:val="24"/>
          <w:szCs w:val="24"/>
        </w:rPr>
        <w:t>дела</w:t>
      </w:r>
      <w:proofErr w:type="gramEnd"/>
      <w:r w:rsidRPr="00375C1A">
        <w:rPr>
          <w:rFonts w:ascii="Times New Roman" w:hAnsi="Times New Roman" w:cs="Times New Roman"/>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rPr>
          <w:rFonts w:ascii="Times New Roman" w:hAnsi="Times New Roman" w:cs="Times New Roman"/>
          <w:sz w:val="24"/>
          <w:szCs w:val="24"/>
        </w:rPr>
        <w:t>., регистрационный номер 37445);</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 xml:space="preserve">приказ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r>
        <w:rPr>
          <w:rStyle w:val="FontStyle170"/>
        </w:rPr>
        <w:t>(с изменениями и дополнениями);</w:t>
      </w:r>
    </w:p>
    <w:p w:rsidR="00EC1074" w:rsidRPr="00375C1A" w:rsidRDefault="00EC1074" w:rsidP="00EC107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EC1074" w:rsidRPr="00375C1A" w:rsidRDefault="00EC1074" w:rsidP="00EC1074">
      <w:pPr>
        <w:pStyle w:val="Style141"/>
        <w:widowControl/>
        <w:tabs>
          <w:tab w:val="left" w:pos="1426"/>
        </w:tabs>
        <w:spacing w:line="274" w:lineRule="exact"/>
        <w:ind w:right="29"/>
        <w:rPr>
          <w:rStyle w:val="FontStyle170"/>
        </w:rPr>
      </w:pPr>
      <w:r>
        <w:rPr>
          <w:rStyle w:val="FontStyle170"/>
        </w:rPr>
        <w:t>-</w:t>
      </w:r>
      <w:r w:rsidRPr="00375C1A">
        <w:rPr>
          <w:rStyle w:val="FontStyle170"/>
        </w:rPr>
        <w:t xml:space="preserve">приказ Минфина от 31 октября 2000 г. № 94н «Об утверждении </w:t>
      </w:r>
      <w:proofErr w:type="gramStart"/>
      <w:r w:rsidRPr="00375C1A">
        <w:rPr>
          <w:rStyle w:val="FontStyle170"/>
        </w:rPr>
        <w:t>плана счетов бухгалтерского учета финансово-хозяйственной деятельности организаций</w:t>
      </w:r>
      <w:proofErr w:type="gramEnd"/>
      <w:r w:rsidRPr="00375C1A">
        <w:rPr>
          <w:rStyle w:val="FontStyle170"/>
        </w:rPr>
        <w:t xml:space="preserve"> и инструкции по его применению»;</w:t>
      </w:r>
    </w:p>
    <w:p w:rsidR="00EC1074" w:rsidRPr="00375C1A" w:rsidRDefault="00EC1074" w:rsidP="00EC1074">
      <w:pPr>
        <w:pStyle w:val="Style141"/>
        <w:widowControl/>
        <w:tabs>
          <w:tab w:val="left" w:pos="1426"/>
        </w:tabs>
        <w:spacing w:line="274" w:lineRule="exact"/>
        <w:ind w:right="34"/>
        <w:rPr>
          <w:rStyle w:val="FontStyle170"/>
        </w:rPr>
      </w:pPr>
      <w:r>
        <w:rPr>
          <w:rStyle w:val="FontStyle170"/>
        </w:rPr>
        <w:t>-</w:t>
      </w:r>
      <w:r w:rsidRPr="00375C1A">
        <w:rPr>
          <w:rStyle w:val="FontStyle170"/>
        </w:rPr>
        <w:t>приказ Минфина от 2 июля 2010 г. № 66н «О формах бухгалтерской отчетности организаций»;</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постановление Пленума ВАС РФ от 12.10.2006 N 53 "Об оценке арбитражными судами обоснованности получения налого</w:t>
      </w:r>
      <w:r>
        <w:rPr>
          <w:rStyle w:val="FontStyle170"/>
        </w:rPr>
        <w:t>плательщиком налоговой выгоды";</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письмо ФНС России от 25.07.2013 N АС-4-2/13622 "О рекомендациях по проведению</w:t>
      </w:r>
      <w:r>
        <w:rPr>
          <w:rStyle w:val="FontStyle170"/>
        </w:rPr>
        <w:t xml:space="preserve"> выездных налоговых проверок";</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375C1A">
        <w:rPr>
          <w:rStyle w:val="FontStyle170"/>
        </w:rPr>
        <w:t>об</w:t>
      </w:r>
      <w:proofErr w:type="gramEnd"/>
      <w:r w:rsidRPr="00375C1A">
        <w:rPr>
          <w:rStyle w:val="FontStyle170"/>
        </w:rPr>
        <w:t xml:space="preserve"> административных правонарушений»</w:t>
      </w:r>
      <w:r>
        <w:rPr>
          <w:rStyle w:val="FontStyle170"/>
        </w:rPr>
        <w:t>;</w:t>
      </w:r>
      <w:r w:rsidRPr="00375C1A">
        <w:rPr>
          <w:rStyle w:val="FontStyle170"/>
        </w:rPr>
        <w:t xml:space="preserve"> </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письмо ФНС России от 16.07.2013 №АС-5-2/741дсп@ «Обзор практики налогового контроля и нарушений налогового законодательства организациями, осуществляющими строительную деятельность»</w:t>
      </w:r>
      <w:r>
        <w:rPr>
          <w:rStyle w:val="FontStyle170"/>
        </w:rPr>
        <w:t>;</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r>
        <w:rPr>
          <w:rStyle w:val="FontStyle170"/>
        </w:rPr>
        <w:t>;</w:t>
      </w:r>
      <w:r w:rsidRPr="00375C1A">
        <w:rPr>
          <w:rStyle w:val="FontStyle170"/>
        </w:rPr>
        <w:t xml:space="preserve"> </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lastRenderedPageBreak/>
        <w:t>-</w:t>
      </w:r>
      <w:r w:rsidRPr="00375C1A">
        <w:rPr>
          <w:rStyle w:val="FontStyle170"/>
        </w:rPr>
        <w:t>письмо ФНС России от 18.11.2011 №АС-5-2/1398дсп@ «</w:t>
      </w:r>
      <w:proofErr w:type="gramStart"/>
      <w:r w:rsidRPr="00375C1A">
        <w:rPr>
          <w:rStyle w:val="FontStyle170"/>
        </w:rPr>
        <w:t>О</w:t>
      </w:r>
      <w:proofErr w:type="gramEnd"/>
      <w:r w:rsidRPr="00375C1A">
        <w:rPr>
          <w:rStyle w:val="FontStyle170"/>
        </w:rPr>
        <w:t xml:space="preserve"> осуществлении мероприятий налогового контроля при изменении места нахождения организаций (миграции)»</w:t>
      </w:r>
      <w:r>
        <w:rPr>
          <w:rStyle w:val="FontStyle170"/>
        </w:rPr>
        <w:t>;</w:t>
      </w:r>
      <w:r w:rsidRPr="00375C1A">
        <w:rPr>
          <w:rStyle w:val="FontStyle170"/>
        </w:rPr>
        <w:t xml:space="preserve"> </w:t>
      </w:r>
    </w:p>
    <w:p w:rsidR="00EC1074" w:rsidRPr="00375C1A" w:rsidRDefault="00EC1074" w:rsidP="00EC1074">
      <w:pPr>
        <w:pStyle w:val="Style132"/>
        <w:widowControl/>
        <w:tabs>
          <w:tab w:val="left" w:pos="1262"/>
        </w:tabs>
        <w:spacing w:line="274" w:lineRule="exact"/>
        <w:ind w:firstLine="709"/>
        <w:rPr>
          <w:rStyle w:val="FontStyle170"/>
        </w:rPr>
      </w:pPr>
      <w:r>
        <w:rPr>
          <w:rStyle w:val="FontStyle170"/>
        </w:rPr>
        <w:t>-</w:t>
      </w:r>
      <w:r w:rsidRPr="00375C1A">
        <w:rPr>
          <w:rStyle w:val="FontStyle170"/>
        </w:rPr>
        <w:t xml:space="preserve">письмо ФНС России от 10.12.2012 г. № СО-5-13/1484 </w:t>
      </w:r>
      <w:proofErr w:type="spellStart"/>
      <w:r w:rsidRPr="00375C1A">
        <w:rPr>
          <w:rStyle w:val="FontStyle170"/>
        </w:rPr>
        <w:t>дсп</w:t>
      </w:r>
      <w:proofErr w:type="spellEnd"/>
      <w:r w:rsidRPr="00375C1A">
        <w:rPr>
          <w:rStyle w:val="FontStyle170"/>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Style w:val="FontStyle170"/>
        </w:rPr>
        <w:t xml:space="preserve"> 13.10.2010 №1/8656/ММВ-27-4/11.</w:t>
      </w:r>
    </w:p>
    <w:p w:rsidR="00EC1074" w:rsidRPr="00375C1A"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Главный государственный налоговый инспектор отдела выездных проверок Инспекции Федеральной налоговой службы  по Кировскому району г. Астрахани </w:t>
      </w:r>
      <w:r w:rsidRPr="00375C1A">
        <w:rPr>
          <w:rFonts w:ascii="Times New Roman" w:hAnsi="Times New Roman" w:cs="Times New Roman"/>
          <w:sz w:val="24"/>
          <w:szCs w:val="24"/>
        </w:rPr>
        <w:t xml:space="preserve">должен знать </w:t>
      </w:r>
      <w:r w:rsidRPr="00375C1A">
        <w:rPr>
          <w:rFonts w:ascii="Times New Roman" w:hAnsi="Times New Roman" w:cs="Times New Roman"/>
          <w:color w:val="000000" w:themeColor="text1"/>
          <w:sz w:val="24"/>
          <w:szCs w:val="24"/>
        </w:rPr>
        <w:t xml:space="preserve">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C1074" w:rsidRPr="00375C1A" w:rsidRDefault="00EC1074" w:rsidP="00EC1074">
      <w:pPr>
        <w:widowControl w:val="0"/>
        <w:spacing w:after="0" w:line="240" w:lineRule="auto"/>
        <w:ind w:firstLine="709"/>
        <w:jc w:val="both"/>
        <w:rPr>
          <w:rStyle w:val="FontStyle170"/>
          <w:sz w:val="24"/>
          <w:szCs w:val="24"/>
        </w:rPr>
      </w:pPr>
      <w:r w:rsidRPr="00375C1A">
        <w:rPr>
          <w:rFonts w:ascii="Times New Roman" w:hAnsi="Times New Roman" w:cs="Times New Roman"/>
          <w:color w:val="000000" w:themeColor="text1"/>
          <w:sz w:val="24"/>
          <w:szCs w:val="24"/>
        </w:rPr>
        <w:t>6.2.3. </w:t>
      </w:r>
      <w:proofErr w:type="gramStart"/>
      <w:r w:rsidRPr="00375C1A">
        <w:rPr>
          <w:rFonts w:ascii="Times New Roman" w:hAnsi="Times New Roman" w:cs="Times New Roman"/>
          <w:color w:val="000000" w:themeColor="text1"/>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375C1A">
        <w:rPr>
          <w:rFonts w:ascii="Times New Roman" w:hAnsi="Times New Roman" w:cs="Times New Roman"/>
          <w:color w:val="000000" w:themeColor="text1"/>
          <w:sz w:val="24"/>
          <w:szCs w:val="24"/>
        </w:rPr>
        <w:t xml:space="preserve"> порядка осуществления мероприятий налогового  контроля при проведении выездных налоговых проверок, </w:t>
      </w:r>
      <w:r w:rsidRPr="00375C1A">
        <w:rPr>
          <w:rStyle w:val="FontStyle170"/>
          <w:sz w:val="24"/>
          <w:szCs w:val="24"/>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EC1074" w:rsidRPr="00375C1A" w:rsidRDefault="00EC1074" w:rsidP="00EC1074">
      <w:pPr>
        <w:widowControl w:val="0"/>
        <w:spacing w:after="0" w:line="240" w:lineRule="auto"/>
        <w:jc w:val="both"/>
        <w:rPr>
          <w:rFonts w:ascii="Times New Roman" w:hAnsi="Times New Roman" w:cs="Times New Roman"/>
          <w:color w:val="000000" w:themeColor="text1"/>
          <w:spacing w:val="-2"/>
          <w:sz w:val="24"/>
          <w:szCs w:val="24"/>
        </w:rPr>
      </w:pPr>
      <w:r w:rsidRPr="00375C1A">
        <w:rPr>
          <w:rFonts w:ascii="Times New Roman" w:hAnsi="Times New Roman" w:cs="Times New Roman"/>
          <w:color w:val="000000" w:themeColor="text1"/>
          <w:spacing w:val="-2"/>
          <w:sz w:val="24"/>
          <w:szCs w:val="24"/>
        </w:rPr>
        <w:t xml:space="preserve">             6.3. </w:t>
      </w:r>
      <w:r w:rsidRPr="00375C1A">
        <w:rPr>
          <w:rFonts w:ascii="Times New Roman" w:hAnsi="Times New Roman" w:cs="Times New Roman"/>
          <w:color w:val="000000" w:themeColor="text1"/>
          <w:sz w:val="24"/>
          <w:szCs w:val="24"/>
        </w:rPr>
        <w:t>Главный государственный налоговый инспектор отдела выездных проверок</w:t>
      </w:r>
      <w:r w:rsidRPr="00375C1A">
        <w:rPr>
          <w:rFonts w:ascii="Times New Roman" w:hAnsi="Times New Roman" w:cs="Times New Roman"/>
          <w:color w:val="000000" w:themeColor="text1"/>
          <w:spacing w:val="-2"/>
          <w:sz w:val="24"/>
          <w:szCs w:val="24"/>
        </w:rPr>
        <w:t xml:space="preserve"> должен обладать следующими функциональными знаниями и умениями:</w:t>
      </w:r>
    </w:p>
    <w:p w:rsidR="00EC1074" w:rsidRPr="00375C1A" w:rsidRDefault="00EC1074" w:rsidP="00EC1074">
      <w:pPr>
        <w:widowControl w:val="0"/>
        <w:spacing w:after="0" w:line="240" w:lineRule="auto"/>
        <w:jc w:val="both"/>
        <w:rPr>
          <w:rFonts w:ascii="Times New Roman" w:hAnsi="Times New Roman" w:cs="Times New Roman"/>
          <w:color w:val="000000" w:themeColor="text1"/>
          <w:spacing w:val="-2"/>
          <w:sz w:val="24"/>
          <w:szCs w:val="24"/>
        </w:rPr>
      </w:pPr>
      <w:r w:rsidRPr="00375C1A">
        <w:rPr>
          <w:rFonts w:ascii="Times New Roman" w:hAnsi="Times New Roman" w:cs="Times New Roman"/>
          <w:color w:val="000000" w:themeColor="text1"/>
          <w:spacing w:val="-2"/>
          <w:sz w:val="24"/>
          <w:szCs w:val="24"/>
        </w:rPr>
        <w:t xml:space="preserve">            6.3.1.  Функциональные знания: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EC1074" w:rsidRPr="00375C1A" w:rsidRDefault="00EC1074" w:rsidP="00EC1074">
      <w:pPr>
        <w:widowControl w:val="0"/>
        <w:spacing w:after="0" w:line="240" w:lineRule="auto"/>
        <w:ind w:firstLine="709"/>
        <w:jc w:val="both"/>
        <w:rPr>
          <w:rFonts w:ascii="Times New Roman" w:eastAsia="Calibri"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6.3.2 Наличие профессиональных умений: 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Pr="00375C1A">
        <w:rPr>
          <w:rFonts w:ascii="Times New Roman" w:eastAsia="Calibri" w:hAnsi="Times New Roman" w:cs="Times New Roman"/>
          <w:color w:val="000000" w:themeColor="text1"/>
          <w:sz w:val="24"/>
          <w:szCs w:val="24"/>
        </w:rPr>
        <w:t xml:space="preserve">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375C1A">
        <w:rPr>
          <w:rFonts w:ascii="Times New Roman" w:hAnsi="Times New Roman" w:cs="Times New Roman"/>
          <w:color w:val="000000" w:themeColor="text1"/>
          <w:sz w:val="24"/>
          <w:szCs w:val="24"/>
        </w:rPr>
        <w:t>использования материалов налоговых проверок, бухгалтерской и налоговой отчетности, анализа финансовой отчетности,</w:t>
      </w:r>
      <w:r w:rsidRPr="00375C1A">
        <w:rPr>
          <w:rFonts w:ascii="Times New Roman" w:eastAsia="Times New Roman" w:hAnsi="Times New Roman" w:cs="Times New Roman"/>
          <w:color w:val="000000" w:themeColor="text1"/>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 </w:t>
      </w:r>
      <w:r w:rsidRPr="00375C1A">
        <w:rPr>
          <w:rFonts w:ascii="Times New Roman" w:hAnsi="Times New Roman" w:cs="Times New Roman"/>
          <w:color w:val="000000" w:themeColor="text1"/>
          <w:sz w:val="24"/>
          <w:szCs w:val="24"/>
        </w:rPr>
        <w:t xml:space="preserve">умения </w:t>
      </w:r>
      <w:r w:rsidRPr="00375C1A">
        <w:rPr>
          <w:rFonts w:ascii="Times New Roman" w:eastAsia="Calibri" w:hAnsi="Times New Roman" w:cs="Times New Roman"/>
          <w:color w:val="000000" w:themeColor="text1"/>
          <w:sz w:val="24"/>
          <w:szCs w:val="24"/>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r w:rsidRPr="00375C1A">
        <w:rPr>
          <w:rFonts w:ascii="Times New Roman" w:hAnsi="Times New Roman" w:cs="Times New Roman"/>
          <w:color w:val="000000" w:themeColor="text1"/>
          <w:sz w:val="24"/>
          <w:szCs w:val="24"/>
        </w:rPr>
        <w:t>.</w:t>
      </w:r>
    </w:p>
    <w:p w:rsidR="00EC1074" w:rsidRPr="00375C1A"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375C1A" w:rsidRDefault="00EC1074" w:rsidP="00EC1074">
      <w:pPr>
        <w:widowControl w:val="0"/>
        <w:spacing w:after="0" w:line="240" w:lineRule="auto"/>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III. Должностные обязанности, права и ответственность</w:t>
      </w:r>
    </w:p>
    <w:p w:rsidR="00EC1074" w:rsidRPr="00375C1A"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7. </w:t>
      </w:r>
      <w:proofErr w:type="gramStart"/>
      <w:r w:rsidRPr="00375C1A">
        <w:rPr>
          <w:rFonts w:ascii="Times New Roman" w:hAnsi="Times New Roman" w:cs="Times New Roman"/>
          <w:color w:val="000000" w:themeColor="text1"/>
          <w:sz w:val="24"/>
          <w:szCs w:val="24"/>
        </w:rPr>
        <w:t>Основные права и обязанности главного государственного налогового инспектора отдела выездных проверок Инспекции Федеральной налоговой службы по Кировскому району</w:t>
      </w:r>
      <w:r w:rsidRPr="00013B0F">
        <w:rPr>
          <w:rFonts w:ascii="Times New Roman" w:hAnsi="Times New Roman" w:cs="Times New Roman"/>
          <w:color w:val="000000" w:themeColor="text1"/>
          <w:sz w:val="24"/>
          <w:szCs w:val="24"/>
        </w:rPr>
        <w:t xml:space="preserve">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8. В целях реализации задач и функций, возложенных на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w:t>
      </w:r>
      <w:proofErr w:type="gramStart"/>
      <w:r w:rsidRPr="00013B0F">
        <w:rPr>
          <w:rFonts w:ascii="Times New Roman" w:hAnsi="Times New Roman" w:cs="Times New Roman"/>
          <w:color w:val="000000" w:themeColor="text1"/>
          <w:sz w:val="24"/>
          <w:szCs w:val="24"/>
        </w:rPr>
        <w:t>обязан</w:t>
      </w:r>
      <w:proofErr w:type="gramEnd"/>
      <w:r w:rsidRPr="00013B0F">
        <w:rPr>
          <w:rFonts w:ascii="Times New Roman" w:hAnsi="Times New Roman" w:cs="Times New Roman"/>
          <w:color w:val="000000" w:themeColor="text1"/>
          <w:sz w:val="24"/>
          <w:szCs w:val="24"/>
        </w:rPr>
        <w:t>:</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EC1074" w:rsidRPr="00013B0F" w:rsidRDefault="00EC1074" w:rsidP="00EC1074">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013B0F">
        <w:rPr>
          <w:rFonts w:ascii="Times New Roman" w:eastAsia="Times New Roman" w:hAnsi="Times New Roman" w:cs="Times New Roman"/>
          <w:color w:val="000000" w:themeColor="text1"/>
          <w:sz w:val="24"/>
          <w:szCs w:val="24"/>
          <w:lang w:eastAsia="ru-RU"/>
        </w:rPr>
        <w:lastRenderedPageBreak/>
        <w:t>-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w:t>
      </w:r>
      <w:r>
        <w:rPr>
          <w:rFonts w:ascii="Times New Roman" w:eastAsia="Times New Roman" w:hAnsi="Times New Roman" w:cs="Times New Roman"/>
          <w:color w:val="000000" w:themeColor="text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Астрахани и трудовую дисциплину, правила и нормы охраны</w:t>
      </w:r>
      <w:proofErr w:type="gramEnd"/>
      <w:r w:rsidRPr="00013B0F">
        <w:rPr>
          <w:rFonts w:ascii="Times New Roman" w:eastAsia="Times New Roman" w:hAnsi="Times New Roman" w:cs="Times New Roman"/>
          <w:color w:val="000000" w:themeColor="text1"/>
          <w:sz w:val="24"/>
          <w:szCs w:val="24"/>
          <w:lang w:eastAsia="ru-RU"/>
        </w:rPr>
        <w:t xml:space="preserve"> труда и техники безопасности;</w:t>
      </w:r>
    </w:p>
    <w:p w:rsidR="00EC1074" w:rsidRPr="00013B0F" w:rsidRDefault="00EC1074" w:rsidP="00EC1074">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C1074" w:rsidRPr="001C2A9B"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EC1074" w:rsidRPr="00013B0F"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не совершать поступки, порочащие честь и достоинство</w:t>
      </w:r>
      <w:r w:rsidRPr="00013B0F">
        <w:rPr>
          <w:rFonts w:ascii="Times New Roman" w:eastAsia="Times New Roman" w:hAnsi="Times New Roman" w:cs="Times New Roman"/>
          <w:color w:val="000000" w:themeColor="text1"/>
          <w:sz w:val="24"/>
          <w:szCs w:val="24"/>
          <w:lang w:eastAsia="ru-RU"/>
        </w:rPr>
        <w:t xml:space="preserve"> государственного служащего;</w:t>
      </w:r>
    </w:p>
    <w:p w:rsidR="00EC1074" w:rsidRPr="00013B0F"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поддерживать уровень квалификации, необходимый для надлежащего выполнения  данных обязанностей;</w:t>
      </w:r>
    </w:p>
    <w:p w:rsidR="00EC1074" w:rsidRPr="00013B0F"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соблюдать установленные правила публичных выступлений и предоставления служебной информации;</w:t>
      </w:r>
    </w:p>
    <w:p w:rsidR="00EC1074" w:rsidRPr="00013B0F"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EC1074" w:rsidRPr="00013B0F"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EC1074" w:rsidRPr="00013B0F" w:rsidRDefault="00EC1074" w:rsidP="00EC1074">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C1074" w:rsidRPr="001C2A9B" w:rsidRDefault="00EC1074" w:rsidP="00EC1074">
      <w:pPr>
        <w:spacing w:after="0" w:line="240" w:lineRule="auto"/>
        <w:ind w:left="11" w:right="17" w:firstLine="697"/>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EC1074" w:rsidRPr="001C2A9B" w:rsidRDefault="00EC1074" w:rsidP="00EC1074">
      <w:pPr>
        <w:shd w:val="clear" w:color="auto" w:fill="FFFFFF"/>
        <w:tabs>
          <w:tab w:val="left" w:pos="1128"/>
        </w:tabs>
        <w:spacing w:after="0" w:line="240" w:lineRule="auto"/>
        <w:ind w:left="10"/>
        <w:jc w:val="both"/>
        <w:rPr>
          <w:rFonts w:ascii="Times New Roman" w:eastAsia="Times New Roman" w:hAnsi="Times New Roman" w:cs="Times New Roman"/>
          <w:color w:val="000000" w:themeColor="text1"/>
          <w:spacing w:val="3"/>
          <w:sz w:val="24"/>
          <w:szCs w:val="24"/>
          <w:lang w:eastAsia="ru-RU"/>
        </w:rPr>
      </w:pPr>
      <w:r w:rsidRPr="001C2A9B">
        <w:rPr>
          <w:rFonts w:ascii="Times New Roman" w:eastAsia="Times New Roman" w:hAnsi="Times New Roman" w:cs="Times New Roman"/>
          <w:color w:val="000000" w:themeColor="text1"/>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EC1074" w:rsidRPr="001C2A9B" w:rsidRDefault="00EC1074" w:rsidP="00EC1074">
      <w:pPr>
        <w:shd w:val="clear" w:color="auto" w:fill="FFFFFF"/>
        <w:tabs>
          <w:tab w:val="left" w:pos="1128"/>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EC1074" w:rsidRPr="001C2A9B" w:rsidRDefault="00EC1074" w:rsidP="00EC1074">
      <w:pPr>
        <w:tabs>
          <w:tab w:val="left" w:pos="148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осуществлять обеспечение </w:t>
      </w:r>
      <w:proofErr w:type="spellStart"/>
      <w:r w:rsidRPr="001C2A9B">
        <w:rPr>
          <w:rFonts w:ascii="Times New Roman" w:eastAsia="Times New Roman" w:hAnsi="Times New Roman" w:cs="Times New Roman"/>
          <w:color w:val="000000" w:themeColor="text1"/>
          <w:sz w:val="24"/>
          <w:szCs w:val="24"/>
          <w:lang w:eastAsia="ru-RU"/>
        </w:rPr>
        <w:t>внутриобъектового</w:t>
      </w:r>
      <w:proofErr w:type="spellEnd"/>
      <w:r w:rsidRPr="001C2A9B">
        <w:rPr>
          <w:rFonts w:ascii="Times New Roman" w:eastAsia="Times New Roman" w:hAnsi="Times New Roman" w:cs="Times New Roman"/>
          <w:color w:val="000000" w:themeColor="text1"/>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EC1074" w:rsidRPr="00013B0F" w:rsidRDefault="00EC1074" w:rsidP="00EC1074">
      <w:pPr>
        <w:tabs>
          <w:tab w:val="left" w:pos="1483"/>
        </w:tabs>
        <w:spacing w:after="0" w:line="240" w:lineRule="auto"/>
        <w:ind w:firstLine="709"/>
        <w:jc w:val="both"/>
        <w:rPr>
          <w:rFonts w:ascii="Times New Roman" w:eastAsia="Times New Roman" w:hAnsi="Times New Roman" w:cs="Times New Roman"/>
          <w:color w:val="000000" w:themeColor="text1"/>
          <w:spacing w:val="3"/>
          <w:sz w:val="24"/>
          <w:szCs w:val="24"/>
          <w:lang w:eastAsia="ru-RU"/>
        </w:rPr>
      </w:pPr>
      <w:r w:rsidRPr="001C2A9B">
        <w:rPr>
          <w:rFonts w:ascii="Times New Roman" w:eastAsia="Times New Roman" w:hAnsi="Times New Roman" w:cs="Times New Roman"/>
          <w:color w:val="000000" w:themeColor="text1"/>
          <w:spacing w:val="1"/>
          <w:sz w:val="24"/>
          <w:szCs w:val="24"/>
          <w:lang w:eastAsia="ru-RU"/>
        </w:rPr>
        <w:t xml:space="preserve">- </w:t>
      </w:r>
      <w:r w:rsidRPr="001C2A9B">
        <w:rPr>
          <w:rFonts w:ascii="Times New Roman" w:eastAsia="Times New Roman" w:hAnsi="Times New Roman" w:cs="Times New Roman"/>
          <w:color w:val="000000" w:themeColor="text1"/>
          <w:spacing w:val="3"/>
          <w:sz w:val="24"/>
          <w:szCs w:val="24"/>
          <w:lang w:eastAsia="ru-RU"/>
        </w:rPr>
        <w:t>соблюдать при исполнении должностных обязанностей права и законные интересы граждан;</w:t>
      </w:r>
    </w:p>
    <w:p w:rsidR="00EC1074" w:rsidRDefault="00EC1074" w:rsidP="00EC1074">
      <w:pPr>
        <w:widowControl w:val="0"/>
        <w:autoSpaceDE w:val="0"/>
        <w:autoSpaceDN w:val="0"/>
        <w:adjustRightInd w:val="0"/>
        <w:spacing w:after="0" w:line="240" w:lineRule="auto"/>
        <w:ind w:firstLine="426"/>
        <w:jc w:val="both"/>
        <w:rPr>
          <w:rFonts w:ascii="Times New Roman" w:hAnsi="Times New Roman" w:cs="Times New Roman"/>
          <w:spacing w:val="1"/>
          <w:sz w:val="24"/>
          <w:szCs w:val="24"/>
        </w:rPr>
      </w:pPr>
      <w:r>
        <w:rPr>
          <w:rFonts w:ascii="Times New Roman" w:hAnsi="Times New Roman" w:cs="Times New Roman"/>
          <w:sz w:val="24"/>
          <w:szCs w:val="24"/>
        </w:rPr>
        <w:t>Главный</w:t>
      </w:r>
      <w:r w:rsidRPr="00013B0F">
        <w:rPr>
          <w:rFonts w:ascii="Times New Roman" w:hAnsi="Times New Roman" w:cs="Times New Roman"/>
          <w:spacing w:val="-4"/>
          <w:sz w:val="24"/>
          <w:szCs w:val="24"/>
        </w:rPr>
        <w:t xml:space="preserve"> государственный налоговый инспектор</w:t>
      </w:r>
      <w:r w:rsidRPr="00013B0F">
        <w:rPr>
          <w:rFonts w:ascii="Times New Roman" w:hAnsi="Times New Roman" w:cs="Times New Roman"/>
          <w:sz w:val="24"/>
          <w:szCs w:val="24"/>
        </w:rPr>
        <w:t xml:space="preserve"> отдела </w:t>
      </w:r>
      <w:r>
        <w:rPr>
          <w:rFonts w:ascii="Times New Roman" w:hAnsi="Times New Roman" w:cs="Times New Roman"/>
          <w:sz w:val="24"/>
          <w:szCs w:val="24"/>
        </w:rPr>
        <w:t>выездных</w:t>
      </w:r>
      <w:r w:rsidRPr="00013B0F">
        <w:rPr>
          <w:rFonts w:ascii="Times New Roman" w:hAnsi="Times New Roman" w:cs="Times New Roman"/>
          <w:sz w:val="24"/>
          <w:szCs w:val="24"/>
        </w:rPr>
        <w:t xml:space="preserve"> проверок </w:t>
      </w:r>
      <w:r w:rsidRPr="00013B0F">
        <w:rPr>
          <w:rFonts w:ascii="Times New Roman" w:hAnsi="Times New Roman" w:cs="Times New Roman"/>
          <w:spacing w:val="1"/>
          <w:sz w:val="24"/>
          <w:szCs w:val="24"/>
        </w:rPr>
        <w:t>обязан:</w:t>
      </w:r>
    </w:p>
    <w:p w:rsidR="00EC1074" w:rsidRPr="007406D6" w:rsidRDefault="00EC1074" w:rsidP="00EC1074">
      <w:pPr>
        <w:spacing w:after="0"/>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Pr>
          <w:rFonts w:ascii="Times New Roman" w:eastAsia="MS Mincho" w:hAnsi="Times New Roman" w:cs="Times New Roman"/>
          <w:sz w:val="24"/>
          <w:szCs w:val="24"/>
        </w:rPr>
        <w:t>ис</w:t>
      </w:r>
      <w:r w:rsidRPr="007406D6">
        <w:rPr>
          <w:rFonts w:ascii="Times New Roman" w:eastAsia="MS Mincho" w:hAnsi="Times New Roman" w:cs="Times New Roman"/>
          <w:sz w:val="24"/>
          <w:szCs w:val="24"/>
        </w:rPr>
        <w:t>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квартальные планы работы отдела </w:t>
      </w:r>
      <w:r w:rsidRPr="007406D6">
        <w:rPr>
          <w:rFonts w:ascii="Times New Roman" w:hAnsi="Times New Roman" w:cs="Times New Roman"/>
          <w:sz w:val="24"/>
          <w:szCs w:val="24"/>
        </w:rPr>
        <w:t xml:space="preserve">выездных проверок  </w:t>
      </w:r>
      <w:r w:rsidRPr="007406D6">
        <w:rPr>
          <w:rFonts w:ascii="Times New Roman" w:eastAsia="MS Mincho" w:hAnsi="Times New Roman" w:cs="Times New Roman"/>
          <w:sz w:val="24"/>
          <w:szCs w:val="24"/>
        </w:rPr>
        <w:t>по закрепленным пунктам;</w:t>
      </w:r>
    </w:p>
    <w:p w:rsidR="00EC1074" w:rsidRPr="007406D6" w:rsidRDefault="00EC1074" w:rsidP="00EC1074">
      <w:pPr>
        <w:spacing w:after="0"/>
        <w:ind w:firstLine="708"/>
        <w:jc w:val="both"/>
        <w:rPr>
          <w:rFonts w:ascii="Times New Roman" w:eastAsia="MS Mincho" w:hAnsi="Times New Roman" w:cs="Times New Roman"/>
          <w:sz w:val="24"/>
          <w:szCs w:val="24"/>
        </w:rPr>
      </w:pPr>
      <w:r w:rsidRPr="007406D6">
        <w:rPr>
          <w:rFonts w:ascii="Times New Roman" w:hAnsi="Times New Roman" w:cs="Times New Roman"/>
          <w:sz w:val="24"/>
          <w:szCs w:val="24"/>
        </w:rPr>
        <w:t>применят</w:t>
      </w:r>
      <w:r>
        <w:rPr>
          <w:rFonts w:ascii="Times New Roman" w:hAnsi="Times New Roman" w:cs="Times New Roman"/>
          <w:sz w:val="24"/>
          <w:szCs w:val="24"/>
        </w:rPr>
        <w:t>ь</w:t>
      </w:r>
      <w:r w:rsidRPr="007406D6">
        <w:rPr>
          <w:rFonts w:ascii="Times New Roman" w:hAnsi="Times New Roman" w:cs="Times New Roman"/>
          <w:sz w:val="24"/>
          <w:szCs w:val="24"/>
        </w:rPr>
        <w:t xml:space="preserve"> инструкции на рабочие места в условиях использования системы ЭОД:</w:t>
      </w:r>
      <w:r w:rsidRPr="007406D6">
        <w:rPr>
          <w:rFonts w:ascii="Times New Roman" w:eastAsia="MS Mincho" w:hAnsi="Times New Roman" w:cs="Times New Roman"/>
          <w:sz w:val="24"/>
          <w:szCs w:val="24"/>
        </w:rPr>
        <w:t xml:space="preserve">    </w:t>
      </w:r>
    </w:p>
    <w:p w:rsidR="00EC1074" w:rsidRPr="007406D6" w:rsidRDefault="00EC1074" w:rsidP="00EC1074">
      <w:pPr>
        <w:numPr>
          <w:ilvl w:val="0"/>
          <w:numId w:val="5"/>
        </w:numPr>
        <w:spacing w:after="0" w:line="240" w:lineRule="auto"/>
        <w:jc w:val="both"/>
        <w:rPr>
          <w:rFonts w:ascii="Times New Roman" w:hAnsi="Times New Roman" w:cs="Times New Roman"/>
          <w:sz w:val="24"/>
          <w:szCs w:val="24"/>
        </w:rPr>
      </w:pPr>
      <w:r w:rsidRPr="007406D6">
        <w:rPr>
          <w:rFonts w:ascii="Times New Roman" w:hAnsi="Times New Roman" w:cs="Times New Roman"/>
          <w:sz w:val="24"/>
          <w:szCs w:val="24"/>
        </w:rPr>
        <w:t>РМ 11-3</w:t>
      </w:r>
      <w:r w:rsidRPr="007406D6">
        <w:rPr>
          <w:rFonts w:ascii="Times New Roman" w:hAnsi="Times New Roman" w:cs="Times New Roman"/>
          <w:sz w:val="24"/>
          <w:szCs w:val="24"/>
          <w:vertAlign w:val="superscript"/>
        </w:rPr>
        <w:t>-1</w:t>
      </w:r>
      <w:r w:rsidRPr="007406D6">
        <w:rPr>
          <w:rFonts w:ascii="Times New Roman"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w:t>
      </w:r>
    </w:p>
    <w:p w:rsidR="00EC1074" w:rsidRPr="007406D6" w:rsidRDefault="00EC1074" w:rsidP="00EC1074">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 xml:space="preserve"> 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w:t>
      </w:r>
      <w:proofErr w:type="gramStart"/>
      <w:r w:rsidRPr="007406D6">
        <w:rPr>
          <w:rFonts w:ascii="Times New Roman" w:eastAsia="MS Mincho" w:hAnsi="Times New Roman" w:cs="Times New Roman"/>
          <w:sz w:val="24"/>
          <w:szCs w:val="24"/>
        </w:rPr>
        <w:t>контроль за</w:t>
      </w:r>
      <w:proofErr w:type="gramEnd"/>
      <w:r w:rsidRPr="007406D6">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EC1074" w:rsidRPr="007406D6" w:rsidRDefault="00EC1074" w:rsidP="00EC1074">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контроль за соблюдением законодательных актов и положений </w:t>
      </w:r>
      <w:proofErr w:type="gramStart"/>
      <w:r w:rsidRPr="007406D6">
        <w:rPr>
          <w:rFonts w:ascii="Times New Roman" w:eastAsia="MS Mincho" w:hAnsi="Times New Roman" w:cs="Times New Roman"/>
          <w:sz w:val="24"/>
          <w:szCs w:val="24"/>
        </w:rPr>
        <w:t>о</w:t>
      </w:r>
      <w:proofErr w:type="gramEnd"/>
      <w:r w:rsidRPr="007406D6">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EC1074" w:rsidRPr="00F5222C"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EC1074" w:rsidRPr="007406D6" w:rsidRDefault="00EC1074" w:rsidP="00EC1074">
      <w:pPr>
        <w:spacing w:after="0"/>
        <w:jc w:val="both"/>
        <w:rPr>
          <w:rFonts w:ascii="Times New Roman" w:eastAsia="MS Mincho" w:hAnsi="Times New Roman" w:cs="Times New Roman"/>
          <w:sz w:val="24"/>
          <w:szCs w:val="24"/>
        </w:rPr>
      </w:pPr>
      <w:r w:rsidRPr="00F5222C">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 xml:space="preserve"> проводить в ходе выездных налоговых проверках комплекс мероприятий налогового контроля, предусмотренных налоговым законодательством;</w:t>
      </w:r>
      <w:r w:rsidRPr="007406D6">
        <w:rPr>
          <w:rFonts w:ascii="Times New Roman" w:eastAsia="MS Mincho" w:hAnsi="Times New Roman" w:cs="Times New Roman"/>
          <w:sz w:val="24"/>
          <w:szCs w:val="24"/>
        </w:rPr>
        <w:t xml:space="preserve">      </w:t>
      </w:r>
    </w:p>
    <w:p w:rsidR="00EC1074" w:rsidRPr="007406D6" w:rsidRDefault="00EC1074" w:rsidP="00EC1074">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lastRenderedPageBreak/>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соблюдение процедуры по факту установления административных правонарушений, с соблюдением процессуальных сроков;</w:t>
      </w:r>
    </w:p>
    <w:p w:rsidR="00EC1074" w:rsidRPr="00F5222C" w:rsidRDefault="00EC1074" w:rsidP="00EC1074">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EC1074" w:rsidRPr="00F5222C" w:rsidRDefault="00EC1074" w:rsidP="00EC1074">
      <w:pPr>
        <w:spacing w:after="0"/>
        <w:jc w:val="both"/>
        <w:rPr>
          <w:rFonts w:ascii="Times New Roman" w:eastAsia="MS Mincho" w:hAnsi="Times New Roman" w:cs="Times New Roman"/>
          <w:sz w:val="24"/>
          <w:szCs w:val="24"/>
        </w:rPr>
      </w:pPr>
      <w:r w:rsidRPr="00F5222C">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использ</w:t>
      </w:r>
      <w:r>
        <w:rPr>
          <w:rFonts w:ascii="Times New Roman" w:eastAsia="MS Mincho" w:hAnsi="Times New Roman" w:cs="Times New Roman"/>
          <w:sz w:val="24"/>
          <w:szCs w:val="24"/>
        </w:rPr>
        <w:t>ова</w:t>
      </w:r>
      <w:r w:rsidRPr="007406D6">
        <w:rPr>
          <w:rFonts w:ascii="Times New Roman" w:eastAsia="MS Mincho" w:hAnsi="Times New Roman" w:cs="Times New Roman"/>
          <w:sz w:val="24"/>
          <w:szCs w:val="24"/>
        </w:rPr>
        <w:t>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r>
        <w:rPr>
          <w:rFonts w:ascii="Times New Roman" w:eastAsia="MS Mincho" w:hAnsi="Times New Roman" w:cs="Times New Roman"/>
          <w:sz w:val="24"/>
          <w:szCs w:val="24"/>
        </w:rPr>
        <w:t>;</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использ</w:t>
      </w:r>
      <w:r>
        <w:rPr>
          <w:rFonts w:ascii="Times New Roman" w:eastAsia="MS Mincho" w:hAnsi="Times New Roman" w:cs="Times New Roman"/>
          <w:sz w:val="24"/>
          <w:szCs w:val="24"/>
        </w:rPr>
        <w:t>овать</w:t>
      </w:r>
      <w:r w:rsidRPr="007406D6">
        <w:rPr>
          <w:rFonts w:ascii="Times New Roman" w:eastAsia="MS Mincho" w:hAnsi="Times New Roman" w:cs="Times New Roman"/>
          <w:sz w:val="24"/>
          <w:szCs w:val="24"/>
        </w:rPr>
        <w:t xml:space="preserve">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w:t>
      </w:r>
      <w:r>
        <w:rPr>
          <w:rFonts w:ascii="Times New Roman" w:eastAsia="MS Mincho" w:hAnsi="Times New Roman" w:cs="Times New Roman"/>
          <w:sz w:val="24"/>
          <w:szCs w:val="24"/>
        </w:rPr>
        <w:t>б</w:t>
      </w:r>
      <w:r w:rsidRPr="007406D6">
        <w:rPr>
          <w:rFonts w:ascii="Times New Roman" w:eastAsia="MS Mincho" w:hAnsi="Times New Roman" w:cs="Times New Roman"/>
          <w:sz w:val="24"/>
          <w:szCs w:val="24"/>
        </w:rPr>
        <w:t xml:space="preserve"> юридических и физических лицах;</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доходах физических лиц;</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Pr>
          <w:rFonts w:ascii="Times New Roman" w:eastAsia="MS Mincho" w:hAnsi="Times New Roman" w:cs="Times New Roman"/>
          <w:sz w:val="24"/>
          <w:szCs w:val="24"/>
        </w:rPr>
        <w:t>осуществля</w:t>
      </w:r>
      <w:r w:rsidRPr="007406D6">
        <w:rPr>
          <w:rFonts w:ascii="Times New Roman" w:eastAsia="MS Mincho" w:hAnsi="Times New Roman" w:cs="Times New Roman"/>
          <w:sz w:val="24"/>
          <w:szCs w:val="24"/>
        </w:rPr>
        <w:t>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статусе индивидуального предпринимателя, экономических видах деятельности, постановке на учет в налоговом органе и т.д.;</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осуществляет сбор сведений о контрольно-кассовой техник</w:t>
      </w:r>
      <w:r>
        <w:rPr>
          <w:rFonts w:ascii="Times New Roman" w:eastAsia="MS Mincho" w:hAnsi="Times New Roman" w:cs="Times New Roman"/>
          <w:sz w:val="24"/>
          <w:szCs w:val="24"/>
        </w:rPr>
        <w:t>е</w:t>
      </w:r>
      <w:r w:rsidRPr="007406D6">
        <w:rPr>
          <w:rFonts w:ascii="Times New Roman" w:eastAsia="MS Mincho" w:hAnsi="Times New Roman" w:cs="Times New Roman"/>
          <w:sz w:val="24"/>
          <w:szCs w:val="24"/>
        </w:rPr>
        <w:t>;</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приостановлени</w:t>
      </w:r>
      <w:r>
        <w:rPr>
          <w:rFonts w:ascii="Times New Roman" w:eastAsia="MS Mincho" w:hAnsi="Times New Roman" w:cs="Times New Roman"/>
          <w:sz w:val="24"/>
          <w:szCs w:val="24"/>
        </w:rPr>
        <w:t>и</w:t>
      </w:r>
      <w:r w:rsidRPr="007406D6">
        <w:rPr>
          <w:rFonts w:ascii="Times New Roman" w:eastAsia="MS Mincho" w:hAnsi="Times New Roman" w:cs="Times New Roman"/>
          <w:sz w:val="24"/>
          <w:szCs w:val="24"/>
        </w:rPr>
        <w:t xml:space="preserve"> операций по счетам;</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организациях имеющих критерии риска «фирм-однодневок»;</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финансово-хозяйственной деятельности налогоплательщиков, включенных в план проведения выездных налоговых проверок;</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истребовании документов, информации </w:t>
      </w:r>
      <w:proofErr w:type="gramStart"/>
      <w:r w:rsidRPr="007406D6">
        <w:rPr>
          <w:rFonts w:ascii="Times New Roman" w:eastAsia="MS Mincho" w:hAnsi="Times New Roman" w:cs="Times New Roman"/>
          <w:sz w:val="24"/>
          <w:szCs w:val="24"/>
        </w:rPr>
        <w:t>у</w:t>
      </w:r>
      <w:proofErr w:type="gramEnd"/>
      <w:r w:rsidRPr="007406D6">
        <w:rPr>
          <w:rFonts w:ascii="Times New Roman" w:eastAsia="MS Mincho" w:hAnsi="Times New Roman" w:cs="Times New Roman"/>
          <w:sz w:val="24"/>
          <w:szCs w:val="24"/>
        </w:rPr>
        <w:t xml:space="preserve"> юридических и физических лицах;</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организациях участвующих в схеме уклонения от налогообложения;</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осуществляет сбор сведений о фактах выдачи (замене) или утраты документов, удостоверяющих личность гражданина Российской Федерации;</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среднесписочной численности работников;</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запрос в ГИБДД о наличие транспортных средств юридических и физических лиц;</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запрос в </w:t>
      </w:r>
      <w:proofErr w:type="spellStart"/>
      <w:r w:rsidRPr="007406D6">
        <w:rPr>
          <w:rFonts w:ascii="Times New Roman" w:eastAsia="MS Mincho" w:hAnsi="Times New Roman" w:cs="Times New Roman"/>
          <w:sz w:val="24"/>
          <w:szCs w:val="24"/>
        </w:rPr>
        <w:t>Росреестр</w:t>
      </w:r>
      <w:proofErr w:type="spellEnd"/>
      <w:r w:rsidRPr="007406D6">
        <w:rPr>
          <w:rFonts w:ascii="Times New Roman" w:eastAsia="MS Mincho" w:hAnsi="Times New Roman" w:cs="Times New Roman"/>
          <w:sz w:val="24"/>
          <w:szCs w:val="24"/>
        </w:rPr>
        <w:t xml:space="preserve"> о наличии имущества юридических и физических лиц;</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наличии лицензий юридических и физических лиц;</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по исполнительному производству между ФНС России и ФССП России;</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w:t>
      </w:r>
      <w:r>
        <w:rPr>
          <w:rFonts w:ascii="Times New Roman" w:eastAsia="MS Mincho" w:hAnsi="Times New Roman" w:cs="Times New Roman"/>
          <w:sz w:val="24"/>
          <w:szCs w:val="24"/>
        </w:rPr>
        <w:t xml:space="preserve">о </w:t>
      </w:r>
      <w:r w:rsidRPr="007406D6">
        <w:rPr>
          <w:rFonts w:ascii="Times New Roman" w:eastAsia="MS Mincho" w:hAnsi="Times New Roman" w:cs="Times New Roman"/>
          <w:sz w:val="24"/>
          <w:szCs w:val="24"/>
        </w:rPr>
        <w:t>консолидированных группах налогоплательщиков;</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осуществляет сбор сведений о допросах физических лиц, об осмотрах адресов юридических и физических лиц;</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физических лицах</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 xml:space="preserve"> отказавшихся в суде от участия в организациях;</w:t>
      </w:r>
    </w:p>
    <w:p w:rsidR="00EC1074" w:rsidRDefault="00EC1074" w:rsidP="00EC1074">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Pr>
          <w:rFonts w:ascii="Times New Roman" w:eastAsia="MS Mincho" w:hAnsi="Times New Roman" w:cs="Times New Roman"/>
          <w:sz w:val="24"/>
          <w:szCs w:val="24"/>
        </w:rPr>
        <w:t>щие субъекты в электронном виде;</w:t>
      </w:r>
    </w:p>
    <w:p w:rsidR="00EC1074"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Pr="00C43BA1">
        <w:rPr>
          <w:rFonts w:ascii="Times New Roman" w:eastAsia="MS Mincho" w:hAnsi="Times New Roman" w:cs="Times New Roman"/>
          <w:sz w:val="24"/>
          <w:szCs w:val="24"/>
        </w:rPr>
        <w:t>осуществлять сбор сведений об экспорте и импорте товаров, работ, услуг</w:t>
      </w:r>
      <w:r>
        <w:rPr>
          <w:rFonts w:ascii="Times New Roman" w:eastAsia="MS Mincho" w:hAnsi="Times New Roman" w:cs="Times New Roman"/>
          <w:sz w:val="24"/>
          <w:szCs w:val="24"/>
        </w:rPr>
        <w:t>;</w:t>
      </w:r>
    </w:p>
    <w:p w:rsidR="00EC1074"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EC1074"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 xml:space="preserve">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w:t>
      </w:r>
      <w:r>
        <w:rPr>
          <w:rFonts w:ascii="Times New Roman" w:eastAsia="MS Mincho" w:hAnsi="Times New Roman" w:cs="Times New Roman"/>
          <w:sz w:val="24"/>
          <w:szCs w:val="24"/>
        </w:rPr>
        <w:t>представлении выписок по счетам;</w:t>
      </w:r>
    </w:p>
    <w:p w:rsidR="00EC1074"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w:t>
      </w:r>
      <w:r>
        <w:rPr>
          <w:rFonts w:ascii="Times New Roman" w:eastAsia="MS Mincho" w:hAnsi="Times New Roman" w:cs="Times New Roman"/>
          <w:sz w:val="24"/>
          <w:szCs w:val="24"/>
        </w:rPr>
        <w:t>едпринимательской деятельностью;</w:t>
      </w:r>
    </w:p>
    <w:p w:rsidR="00EC1074"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осуществлять сбор информации о налогоплательщиках, имеющих потен</w:t>
      </w:r>
      <w:r>
        <w:rPr>
          <w:rFonts w:ascii="Times New Roman" w:eastAsia="MS Mincho" w:hAnsi="Times New Roman" w:cs="Times New Roman"/>
          <w:sz w:val="24"/>
          <w:szCs w:val="24"/>
        </w:rPr>
        <w:t>циальные риски неуплаты налогов;</w:t>
      </w:r>
    </w:p>
    <w:p w:rsidR="00EC1074" w:rsidRPr="007406D6"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 xml:space="preserve">осуществлять сбор информации о совершении налогоплательщиками контролируемых сделок (совершении сделок между взаимозависимыми </w:t>
      </w:r>
      <w:r>
        <w:rPr>
          <w:rFonts w:ascii="Times New Roman" w:eastAsia="MS Mincho" w:hAnsi="Times New Roman" w:cs="Times New Roman"/>
          <w:sz w:val="24"/>
          <w:szCs w:val="24"/>
        </w:rPr>
        <w:t>лицами);</w:t>
      </w:r>
    </w:p>
    <w:p w:rsidR="00EC1074" w:rsidRPr="007406D6"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сохранность документов с грифом </w:t>
      </w:r>
      <w:r>
        <w:rPr>
          <w:rFonts w:ascii="Times New Roman" w:eastAsia="MS Mincho" w:hAnsi="Times New Roman" w:cs="Times New Roman"/>
          <w:sz w:val="24"/>
          <w:szCs w:val="24"/>
        </w:rPr>
        <w:t>«Для служебного пользования»</w:t>
      </w:r>
      <w:r w:rsidRPr="007406D6">
        <w:rPr>
          <w:rFonts w:ascii="Times New Roman" w:eastAsia="MS Mincho" w:hAnsi="Times New Roman" w:cs="Times New Roman"/>
          <w:sz w:val="24"/>
          <w:szCs w:val="24"/>
        </w:rPr>
        <w:t>;</w:t>
      </w:r>
    </w:p>
    <w:p w:rsidR="00EC1074" w:rsidRPr="007406D6" w:rsidRDefault="00EC1074" w:rsidP="00EC1074">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повышат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свою квалификацию путем самостоятельного изучения поступающих законодательных актов и нормативных документов;</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принимат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участие по указанию руководства инспекции и начальника отдела в семинарах и совещаниях;</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распоряжения и поручения начальника отдела, заместителя руководителя инспекции по направлению деятельности отдела выездных проверок;</w:t>
      </w:r>
    </w:p>
    <w:p w:rsidR="00EC1074" w:rsidRPr="007406D6" w:rsidRDefault="00EC1074" w:rsidP="00EC1074">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готовит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в установленные сроки материалы проверок для направления в правоохранительные органы и в </w:t>
      </w:r>
      <w:r>
        <w:rPr>
          <w:rFonts w:ascii="Times New Roman" w:eastAsia="MS Mincho" w:hAnsi="Times New Roman" w:cs="Times New Roman"/>
          <w:sz w:val="24"/>
          <w:szCs w:val="24"/>
        </w:rPr>
        <w:t xml:space="preserve">правовой </w:t>
      </w:r>
      <w:r w:rsidRPr="007406D6">
        <w:rPr>
          <w:rFonts w:ascii="Times New Roman" w:eastAsia="MS Mincho" w:hAnsi="Times New Roman" w:cs="Times New Roman"/>
          <w:sz w:val="24"/>
          <w:szCs w:val="24"/>
        </w:rPr>
        <w:t>отдел для направления в суд;</w:t>
      </w:r>
    </w:p>
    <w:p w:rsidR="00EC1074" w:rsidRPr="007406D6" w:rsidRDefault="00EC1074" w:rsidP="00EC1074">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следит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 своевременностью и полнотой поступления денежных средств по </w:t>
      </w:r>
      <w:proofErr w:type="spellStart"/>
      <w:r w:rsidRPr="007406D6">
        <w:rPr>
          <w:rFonts w:ascii="Times New Roman" w:eastAsia="MS Mincho" w:hAnsi="Times New Roman" w:cs="Times New Roman"/>
          <w:sz w:val="24"/>
          <w:szCs w:val="24"/>
        </w:rPr>
        <w:t>доначисленным</w:t>
      </w:r>
      <w:proofErr w:type="spellEnd"/>
      <w:r w:rsidRPr="007406D6">
        <w:rPr>
          <w:rFonts w:ascii="Times New Roman" w:eastAsia="MS Mincho" w:hAnsi="Times New Roman" w:cs="Times New Roman"/>
          <w:sz w:val="24"/>
          <w:szCs w:val="24"/>
        </w:rPr>
        <w:t xml:space="preserve">  в ходе выездных проверок суммам;</w:t>
      </w:r>
    </w:p>
    <w:p w:rsidR="00EC1074" w:rsidRPr="007406D6" w:rsidRDefault="00EC1074" w:rsidP="00EC1074">
      <w:pPr>
        <w:spacing w:after="0"/>
        <w:ind w:left="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чистоту и порядок своего рабочего места;</w:t>
      </w:r>
    </w:p>
    <w:p w:rsidR="00EC1074" w:rsidRPr="007406D6" w:rsidRDefault="00EC1074" w:rsidP="00EC1074">
      <w:pPr>
        <w:spacing w:after="0"/>
        <w:ind w:left="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сохранность пароля </w:t>
      </w:r>
      <w:r>
        <w:rPr>
          <w:rFonts w:ascii="Times New Roman" w:eastAsia="MS Mincho" w:hAnsi="Times New Roman" w:cs="Times New Roman"/>
          <w:sz w:val="24"/>
          <w:szCs w:val="24"/>
        </w:rPr>
        <w:t xml:space="preserve">для входа </w:t>
      </w:r>
      <w:r>
        <w:rPr>
          <w:rFonts w:ascii="Times New Roman" w:eastAsia="MS Mincho" w:hAnsi="Times New Roman" w:cs="Times New Roman"/>
          <w:sz w:val="24"/>
          <w:szCs w:val="24"/>
        </w:rPr>
        <w:t>в базу данных ЭОД;</w:t>
      </w:r>
    </w:p>
    <w:p w:rsidR="00EC1074" w:rsidRPr="007406D6" w:rsidRDefault="00EC1074" w:rsidP="00EC1074">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заполнят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информационный ресурс «Выездные налоговые проверки», утвержденный приказом МНС России №БГ-3-06 627 в полном объеме и своевременно;</w:t>
      </w:r>
    </w:p>
    <w:p w:rsidR="00EC1074" w:rsidRPr="007406D6" w:rsidRDefault="00EC1074" w:rsidP="00EC1074">
      <w:pPr>
        <w:pStyle w:val="3"/>
        <w:tabs>
          <w:tab w:val="left" w:pos="709"/>
          <w:tab w:val="left" w:pos="900"/>
        </w:tabs>
        <w:spacing w:after="0"/>
        <w:ind w:left="0" w:firstLine="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7406D6">
        <w:rPr>
          <w:rFonts w:ascii="Times New Roman" w:hAnsi="Times New Roman" w:cs="Times New Roman"/>
          <w:sz w:val="24"/>
          <w:szCs w:val="24"/>
        </w:rPr>
        <w:t xml:space="preserve">использовать в работе сведения, находящиеся в </w:t>
      </w:r>
      <w:r>
        <w:rPr>
          <w:rFonts w:ascii="Times New Roman" w:hAnsi="Times New Roman" w:cs="Times New Roman"/>
          <w:sz w:val="24"/>
          <w:szCs w:val="24"/>
        </w:rPr>
        <w:t xml:space="preserve">программном комплексе «АИС Налог – 3»  в </w:t>
      </w:r>
      <w:r w:rsidRPr="007406D6">
        <w:rPr>
          <w:rFonts w:ascii="Times New Roman" w:hAnsi="Times New Roman" w:cs="Times New Roman"/>
          <w:sz w:val="24"/>
          <w:szCs w:val="24"/>
        </w:rPr>
        <w:t>соответствии с возложенными на него функциями;</w:t>
      </w:r>
    </w:p>
    <w:p w:rsidR="00EC1074" w:rsidRPr="007406D6" w:rsidRDefault="00EC1074" w:rsidP="00EC1074">
      <w:pPr>
        <w:pStyle w:val="3"/>
        <w:tabs>
          <w:tab w:val="left" w:pos="709"/>
          <w:tab w:val="left" w:pos="900"/>
        </w:tabs>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7406D6">
        <w:rPr>
          <w:rFonts w:ascii="Times New Roman"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EC1074" w:rsidRPr="00013B0F" w:rsidRDefault="00EC1074" w:rsidP="00EC1074">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013B0F">
        <w:rPr>
          <w:rFonts w:ascii="Times New Roman"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EC1074" w:rsidRPr="00013B0F" w:rsidRDefault="00EC1074" w:rsidP="00EC1074">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013B0F">
        <w:rPr>
          <w:rFonts w:ascii="Times New Roman" w:hAnsi="Times New Roman" w:cs="Times New Roman"/>
          <w:sz w:val="24"/>
          <w:szCs w:val="24"/>
        </w:rPr>
        <w:t>соблюдать Правила техники безопасности и противопожарной безопасности;</w:t>
      </w:r>
    </w:p>
    <w:p w:rsidR="00EC1074" w:rsidRPr="00013B0F" w:rsidRDefault="00EC1074" w:rsidP="00EC1074">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013B0F">
        <w:rPr>
          <w:rFonts w:ascii="Times New Roman" w:hAnsi="Times New Roman" w:cs="Times New Roman"/>
          <w:sz w:val="24"/>
          <w:szCs w:val="24"/>
        </w:rPr>
        <w:t>соблюдать требования о неразглашении государственн</w:t>
      </w:r>
      <w:r>
        <w:rPr>
          <w:rFonts w:ascii="Times New Roman" w:hAnsi="Times New Roman" w:cs="Times New Roman"/>
          <w:sz w:val="24"/>
          <w:szCs w:val="24"/>
        </w:rPr>
        <w:t>ой, служебной и налоговой тайны;</w:t>
      </w:r>
    </w:p>
    <w:p w:rsidR="00EC1074" w:rsidRPr="00013B0F" w:rsidRDefault="00EC1074" w:rsidP="00EC10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013B0F">
        <w:rPr>
          <w:rFonts w:ascii="Times New Roman"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EC1074" w:rsidRPr="00013B0F" w:rsidRDefault="00EC1074" w:rsidP="00EC1074">
      <w:pPr>
        <w:pStyle w:val="Style4"/>
        <w:widowControl/>
        <w:ind w:firstLine="0"/>
        <w:jc w:val="both"/>
        <w:rPr>
          <w:rStyle w:val="FontStyle13"/>
        </w:rPr>
      </w:pPr>
      <w:r>
        <w:rPr>
          <w:rStyle w:val="FontStyle13"/>
        </w:rPr>
        <w:t xml:space="preserve">         </w:t>
      </w:r>
      <w:r>
        <w:rPr>
          <w:rStyle w:val="FontStyle13"/>
        </w:rPr>
        <w:t>-</w:t>
      </w:r>
      <w:r w:rsidRPr="00013B0F">
        <w:rPr>
          <w:rStyle w:val="FontStyle13"/>
        </w:rPr>
        <w:t>соблюдать требования по обеспечению безопасности при обработке персональных данных:</w:t>
      </w:r>
    </w:p>
    <w:p w:rsidR="00EC1074" w:rsidRPr="00013B0F" w:rsidRDefault="00EC1074" w:rsidP="00EC1074">
      <w:pPr>
        <w:pStyle w:val="Style7"/>
        <w:widowControl/>
        <w:numPr>
          <w:ilvl w:val="0"/>
          <w:numId w:val="1"/>
        </w:numPr>
        <w:tabs>
          <w:tab w:val="left" w:pos="859"/>
        </w:tabs>
        <w:spacing w:line="274" w:lineRule="exact"/>
        <w:ind w:left="720" w:firstLine="0"/>
        <w:rPr>
          <w:rStyle w:val="FontStyle13"/>
        </w:rPr>
      </w:pPr>
      <w:r w:rsidRPr="00013B0F">
        <w:rPr>
          <w:rStyle w:val="FontStyle13"/>
        </w:rPr>
        <w:t>не сообщать персональные данные лицам, не имеющим права доступа к ней;</w:t>
      </w:r>
    </w:p>
    <w:p w:rsidR="00EC1074" w:rsidRPr="00013B0F" w:rsidRDefault="00EC1074" w:rsidP="00EC1074">
      <w:pPr>
        <w:pStyle w:val="Style7"/>
        <w:widowControl/>
        <w:numPr>
          <w:ilvl w:val="0"/>
          <w:numId w:val="1"/>
        </w:numPr>
        <w:tabs>
          <w:tab w:val="left" w:pos="859"/>
        </w:tabs>
        <w:spacing w:line="274" w:lineRule="exact"/>
        <w:ind w:left="720" w:firstLine="0"/>
        <w:rPr>
          <w:rStyle w:val="FontStyle13"/>
        </w:rPr>
      </w:pPr>
      <w:r w:rsidRPr="00013B0F">
        <w:rPr>
          <w:rStyle w:val="FontStyle13"/>
        </w:rPr>
        <w:t>обеспечивать сохранность материалов с персональными данными;</w:t>
      </w:r>
    </w:p>
    <w:p w:rsidR="00EC1074" w:rsidRPr="00013B0F" w:rsidRDefault="00EC1074" w:rsidP="00EC1074">
      <w:pPr>
        <w:pStyle w:val="Style7"/>
        <w:widowControl/>
        <w:numPr>
          <w:ilvl w:val="0"/>
          <w:numId w:val="1"/>
        </w:numPr>
        <w:tabs>
          <w:tab w:val="left" w:pos="859"/>
        </w:tabs>
        <w:spacing w:line="274" w:lineRule="exact"/>
        <w:ind w:left="720" w:firstLine="0"/>
        <w:rPr>
          <w:rStyle w:val="FontStyle13"/>
        </w:rPr>
      </w:pPr>
      <w:r w:rsidRPr="00013B0F">
        <w:rPr>
          <w:rStyle w:val="FontStyle13"/>
        </w:rPr>
        <w:t>не делать неучтенных копий документов на бумажных и электронных носителях;</w:t>
      </w:r>
    </w:p>
    <w:p w:rsidR="00EC1074" w:rsidRPr="00013B0F" w:rsidRDefault="00EC1074" w:rsidP="00EC1074">
      <w:pPr>
        <w:pStyle w:val="Style6"/>
        <w:widowControl/>
        <w:ind w:firstLine="709"/>
        <w:rPr>
          <w:rStyle w:val="FontStyle13"/>
        </w:rPr>
      </w:pPr>
      <w:r>
        <w:rPr>
          <w:rStyle w:val="FontStyle13"/>
        </w:rPr>
        <w:t xml:space="preserve">- не </w:t>
      </w:r>
      <w:r w:rsidRPr="00013B0F">
        <w:rPr>
          <w:rStyle w:val="FontStyle13"/>
        </w:rPr>
        <w:t>оставлять    включенными    автоматизированные    рабочие    места с предоставленными правами доступа;</w:t>
      </w:r>
    </w:p>
    <w:p w:rsidR="00EC1074" w:rsidRPr="00013B0F" w:rsidRDefault="00EC1074" w:rsidP="00EC1074">
      <w:pPr>
        <w:pStyle w:val="Style7"/>
        <w:widowControl/>
        <w:numPr>
          <w:ilvl w:val="0"/>
          <w:numId w:val="2"/>
        </w:numPr>
        <w:tabs>
          <w:tab w:val="left" w:pos="850"/>
        </w:tabs>
        <w:spacing w:line="274" w:lineRule="exact"/>
        <w:rPr>
          <w:rStyle w:val="FontStyle13"/>
        </w:rPr>
      </w:pPr>
      <w:r w:rsidRPr="00013B0F">
        <w:rPr>
          <w:rStyle w:val="FontStyle13"/>
        </w:rPr>
        <w:lastRenderedPageBreak/>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013B0F">
        <w:rPr>
          <w:rStyle w:val="FontStyle12"/>
        </w:rPr>
        <w:t>.;</w:t>
      </w:r>
    </w:p>
    <w:p w:rsidR="00EC1074" w:rsidRPr="00013B0F" w:rsidRDefault="00EC1074" w:rsidP="00EC1074">
      <w:pPr>
        <w:pStyle w:val="Style7"/>
        <w:widowControl/>
        <w:numPr>
          <w:ilvl w:val="0"/>
          <w:numId w:val="3"/>
        </w:numPr>
        <w:tabs>
          <w:tab w:val="left" w:pos="955"/>
        </w:tabs>
        <w:spacing w:line="274" w:lineRule="exact"/>
        <w:ind w:firstLine="720"/>
        <w:rPr>
          <w:rStyle w:val="FontStyle13"/>
        </w:rPr>
      </w:pPr>
      <w:r w:rsidRPr="00013B0F">
        <w:rPr>
          <w:rStyle w:val="FontStyle13"/>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EC1074" w:rsidRPr="00013B0F" w:rsidRDefault="00EC1074" w:rsidP="00EC1074">
      <w:pPr>
        <w:pStyle w:val="Style7"/>
        <w:widowControl/>
        <w:numPr>
          <w:ilvl w:val="0"/>
          <w:numId w:val="4"/>
        </w:numPr>
        <w:tabs>
          <w:tab w:val="left" w:pos="864"/>
        </w:tabs>
        <w:spacing w:line="274" w:lineRule="exact"/>
        <w:rPr>
          <w:rStyle w:val="FontStyle13"/>
        </w:rPr>
      </w:pPr>
      <w:r w:rsidRPr="00013B0F">
        <w:rPr>
          <w:rStyle w:val="FontStyle13"/>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EC1074" w:rsidRPr="00013B0F" w:rsidRDefault="00EC1074" w:rsidP="00EC1074">
      <w:pPr>
        <w:spacing w:after="0" w:line="240" w:lineRule="auto"/>
        <w:ind w:firstLine="709"/>
        <w:jc w:val="both"/>
        <w:rPr>
          <w:rFonts w:ascii="Times New Roman" w:hAnsi="Times New Roman" w:cs="Times New Roman"/>
          <w:spacing w:val="-4"/>
          <w:sz w:val="24"/>
          <w:szCs w:val="24"/>
        </w:rPr>
      </w:pPr>
      <w:r w:rsidRPr="00013B0F">
        <w:rPr>
          <w:rStyle w:val="FontStyle13"/>
        </w:rPr>
        <w:t xml:space="preserve">-использовать средства защиты информации в строгом соответствии с </w:t>
      </w:r>
      <w:r w:rsidRPr="00013B0F">
        <w:rPr>
          <w:rFonts w:ascii="Times New Roman" w:hAnsi="Times New Roman" w:cs="Times New Roman"/>
          <w:spacing w:val="-4"/>
          <w:sz w:val="24"/>
          <w:szCs w:val="24"/>
        </w:rPr>
        <w:t>эксплуатационной документацией;</w:t>
      </w:r>
    </w:p>
    <w:p w:rsidR="00EC1074" w:rsidRPr="00013B0F" w:rsidRDefault="00EC1074" w:rsidP="00EC1074">
      <w:pPr>
        <w:spacing w:after="0" w:line="240" w:lineRule="auto"/>
        <w:ind w:firstLine="709"/>
        <w:jc w:val="both"/>
        <w:rPr>
          <w:rFonts w:ascii="Times New Roman" w:hAnsi="Times New Roman" w:cs="Times New Roman"/>
          <w:spacing w:val="-4"/>
          <w:sz w:val="24"/>
          <w:szCs w:val="24"/>
        </w:rPr>
      </w:pPr>
      <w:r w:rsidRPr="00013B0F">
        <w:rPr>
          <w:rFonts w:ascii="Times New Roman" w:hAnsi="Times New Roman" w:cs="Times New Roman"/>
          <w:spacing w:val="-4"/>
          <w:sz w:val="24"/>
          <w:szCs w:val="24"/>
        </w:rPr>
        <w:t>-не вносить изменения в настройку средств защиты информации;</w:t>
      </w:r>
    </w:p>
    <w:p w:rsidR="00EC1074" w:rsidRPr="00013B0F" w:rsidRDefault="00EC1074" w:rsidP="00EC1074">
      <w:pPr>
        <w:spacing w:after="0" w:line="240" w:lineRule="auto"/>
        <w:ind w:firstLine="709"/>
        <w:jc w:val="both"/>
        <w:rPr>
          <w:rFonts w:ascii="Times New Roman" w:hAnsi="Times New Roman" w:cs="Times New Roman"/>
          <w:spacing w:val="-4"/>
          <w:sz w:val="24"/>
          <w:szCs w:val="24"/>
        </w:rPr>
      </w:pPr>
      <w:r w:rsidRPr="00013B0F">
        <w:rPr>
          <w:rFonts w:ascii="Times New Roman"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w:t>
      </w:r>
      <w:r>
        <w:rPr>
          <w:rFonts w:ascii="Times New Roman" w:hAnsi="Times New Roman" w:cs="Times New Roman"/>
          <w:spacing w:val="-4"/>
          <w:sz w:val="24"/>
          <w:szCs w:val="24"/>
        </w:rPr>
        <w:t>формацией;</w:t>
      </w:r>
    </w:p>
    <w:p w:rsidR="00EC1074" w:rsidRPr="00013B0F" w:rsidRDefault="00EC1074" w:rsidP="00EC1074">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о</w:t>
      </w:r>
      <w:r w:rsidRPr="00013B0F">
        <w:rPr>
          <w:rFonts w:ascii="Times New Roman" w:hAnsi="Times New Roman" w:cs="Times New Roman"/>
          <w:spacing w:val="-4"/>
          <w:sz w:val="24"/>
          <w:szCs w:val="24"/>
        </w:rPr>
        <w:t>беспечи</w:t>
      </w:r>
      <w:r>
        <w:rPr>
          <w:rFonts w:ascii="Times New Roman" w:hAnsi="Times New Roman" w:cs="Times New Roman"/>
          <w:spacing w:val="-4"/>
          <w:sz w:val="24"/>
          <w:szCs w:val="24"/>
        </w:rPr>
        <w:t>ва</w:t>
      </w:r>
      <w:r w:rsidRPr="00013B0F">
        <w:rPr>
          <w:rFonts w:ascii="Times New Roman" w:hAnsi="Times New Roman" w:cs="Times New Roman"/>
          <w:spacing w:val="-4"/>
          <w:sz w:val="24"/>
          <w:szCs w:val="24"/>
        </w:rPr>
        <w:t>ть соблюдение Порядка оформления и рассмотрения результатов внутреннего контроля деятельности путем пров</w:t>
      </w:r>
      <w:r>
        <w:rPr>
          <w:rFonts w:ascii="Times New Roman" w:hAnsi="Times New Roman" w:cs="Times New Roman"/>
          <w:spacing w:val="-4"/>
          <w:sz w:val="24"/>
          <w:szCs w:val="24"/>
        </w:rPr>
        <w:t>едения мероприятий самоконтроля;</w:t>
      </w:r>
    </w:p>
    <w:p w:rsidR="00EC1074" w:rsidRPr="00013B0F" w:rsidRDefault="00EC1074" w:rsidP="00EC1074">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pacing w:val="1"/>
          <w:sz w:val="24"/>
          <w:szCs w:val="24"/>
          <w:lang w:eastAsia="ru-RU"/>
        </w:rPr>
        <w:t xml:space="preserve">           </w:t>
      </w:r>
      <w:proofErr w:type="gramStart"/>
      <w:r w:rsidRPr="00013B0F">
        <w:rPr>
          <w:rFonts w:ascii="Times New Roman" w:eastAsia="Times New Roman" w:hAnsi="Times New Roman" w:cs="Times New Roman"/>
          <w:color w:val="000000" w:themeColor="text1"/>
          <w:spacing w:val="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EC1074" w:rsidRPr="00013B0F" w:rsidRDefault="00EC1074" w:rsidP="00EC1074">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pacing w:val="1"/>
          <w:sz w:val="24"/>
          <w:szCs w:val="24"/>
          <w:lang w:eastAsia="ru-RU"/>
        </w:rPr>
        <w:t xml:space="preserve">           - </w:t>
      </w:r>
      <w:r w:rsidRPr="00013B0F">
        <w:rPr>
          <w:rFonts w:ascii="Times New Roman" w:eastAsia="Times New Roman" w:hAnsi="Times New Roman" w:cs="Times New Roman"/>
          <w:color w:val="000000" w:themeColor="text1"/>
          <w:sz w:val="24"/>
          <w:szCs w:val="24"/>
          <w:lang w:eastAsia="ru-RU"/>
        </w:rPr>
        <w:t>обеспечивать соблюдение инструкций ФНС России по вопросам эксплуатации АИС «Налог и внедрения АИС «Налог-3»;</w:t>
      </w:r>
    </w:p>
    <w:p w:rsidR="00EC1074" w:rsidRDefault="00EC1074" w:rsidP="00EC1074">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Pr>
          <w:rFonts w:ascii="Times New Roman" w:eastAsia="Times New Roman" w:hAnsi="Times New Roman" w:cs="Times New Roman"/>
          <w:color w:val="000000" w:themeColor="text1"/>
          <w:sz w:val="24"/>
          <w:szCs w:val="24"/>
          <w:lang w:eastAsia="ru-RU"/>
        </w:rPr>
        <w:t>и</w:t>
      </w:r>
      <w:r w:rsidRPr="00013B0F">
        <w:rPr>
          <w:rFonts w:ascii="Times New Roman" w:eastAsia="Times New Roman" w:hAnsi="Times New Roman" w:cs="Times New Roman"/>
          <w:color w:val="000000" w:themeColor="text1"/>
          <w:sz w:val="24"/>
          <w:szCs w:val="24"/>
          <w:lang w:eastAsia="ru-RU"/>
        </w:rPr>
        <w:t>нтернет-сервиса</w:t>
      </w:r>
      <w:proofErr w:type="gramEnd"/>
      <w:r w:rsidRPr="00013B0F">
        <w:rPr>
          <w:rFonts w:ascii="Times New Roman" w:eastAsia="Times New Roman" w:hAnsi="Times New Roman" w:cs="Times New Roman"/>
          <w:color w:val="000000" w:themeColor="text1"/>
          <w:sz w:val="24"/>
          <w:szCs w:val="24"/>
          <w:lang w:eastAsia="ru-RU"/>
        </w:rPr>
        <w:t xml:space="preserve"> «Личный кабинет налогоплательщика для физических лиц» в рамках компетенции отдела»;</w:t>
      </w:r>
    </w:p>
    <w:p w:rsidR="00EC1074" w:rsidRPr="00013B0F" w:rsidRDefault="00EC1074" w:rsidP="00EC1074">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pacing w:val="3"/>
          <w:sz w:val="24"/>
          <w:szCs w:val="24"/>
          <w:lang w:eastAsia="ru-RU"/>
        </w:rPr>
        <w:t xml:space="preserve">           </w:t>
      </w:r>
      <w:r>
        <w:rPr>
          <w:rFonts w:ascii="Times New Roman" w:eastAsia="Times New Roman" w:hAnsi="Times New Roman" w:cs="Times New Roman"/>
          <w:color w:val="000000" w:themeColor="text1"/>
          <w:spacing w:val="3"/>
          <w:sz w:val="24"/>
          <w:szCs w:val="24"/>
          <w:lang w:eastAsia="ru-RU"/>
        </w:rPr>
        <w:t>-</w:t>
      </w:r>
      <w:r w:rsidRPr="00013B0F">
        <w:rPr>
          <w:rFonts w:ascii="Times New Roman" w:eastAsia="Times New Roman" w:hAnsi="Times New Roman" w:cs="Times New Roman"/>
          <w:color w:val="000000" w:themeColor="text1"/>
          <w:sz w:val="24"/>
          <w:szCs w:val="24"/>
          <w:lang w:eastAsia="ru-RU"/>
        </w:rPr>
        <w:t>выполнять иные поручения начальника отдела по направлению деятельности отдела.</w:t>
      </w: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9. В целях исполнения возложенных должностных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имеет право: </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 вносить начальнику отдела предложения по улучшению работы по</w:t>
      </w:r>
      <w:r w:rsidRPr="00013B0F">
        <w:rPr>
          <w:rFonts w:ascii="Times New Roman" w:eastAsia="Times New Roman" w:hAnsi="Times New Roman" w:cs="Times New Roman"/>
          <w:color w:val="000000" w:themeColor="text1"/>
          <w:spacing w:val="1"/>
          <w:sz w:val="24"/>
          <w:szCs w:val="24"/>
          <w:lang w:eastAsia="ru-RU"/>
        </w:rPr>
        <w:br/>
        <w:t>закрепленным направлениям деятельности;</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  принимать решения в соответствии с должностными обязанностями;</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 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 принимать участие в служебных совещаниях, проводимых начальником отдела;</w:t>
      </w:r>
    </w:p>
    <w:p w:rsidR="00EC1074" w:rsidRPr="00013B0F" w:rsidRDefault="00EC1074" w:rsidP="00EC1074">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 по  поручению  начальника  отдела  представительствовать  в  организациях</w:t>
      </w:r>
      <w:r w:rsidRPr="00013B0F">
        <w:rPr>
          <w:rFonts w:ascii="Times New Roman" w:eastAsia="Times New Roman" w:hAnsi="Times New Roman" w:cs="Times New Roman"/>
          <w:color w:val="000000" w:themeColor="text1"/>
          <w:spacing w:val="1"/>
          <w:sz w:val="24"/>
          <w:szCs w:val="24"/>
          <w:lang w:eastAsia="ru-RU"/>
        </w:rPr>
        <w:br/>
        <w:t>по вопросам, вытекающим из задач и функций, определенных настоящим должностным регламентом;</w:t>
      </w:r>
    </w:p>
    <w:p w:rsidR="00EC1074" w:rsidRPr="00013B0F" w:rsidRDefault="00EC1074" w:rsidP="00EC1074">
      <w:pPr>
        <w:spacing w:after="0" w:line="240" w:lineRule="auto"/>
        <w:ind w:firstLine="720"/>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на защиту своих персональных данных;</w:t>
      </w:r>
    </w:p>
    <w:p w:rsidR="00EC1074" w:rsidRPr="00013B0F" w:rsidRDefault="00EC1074" w:rsidP="00EC1074">
      <w:pPr>
        <w:spacing w:after="0" w:line="240" w:lineRule="auto"/>
        <w:ind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Pr="00013B0F">
        <w:rPr>
          <w:rFonts w:ascii="Times New Roman" w:eastAsia="Times New Roman" w:hAnsi="Times New Roman" w:cs="Times New Roman"/>
          <w:color w:val="000000" w:themeColor="text1"/>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EC1074" w:rsidRPr="00013B0F" w:rsidRDefault="00EC1074" w:rsidP="00EC1074">
      <w:pPr>
        <w:tabs>
          <w:tab w:val="left" w:pos="540"/>
          <w:tab w:val="left" w:pos="720"/>
        </w:tabs>
        <w:spacing w:after="0" w:line="240" w:lineRule="auto"/>
        <w:ind w:firstLine="720"/>
        <w:jc w:val="both"/>
        <w:rPr>
          <w:rFonts w:ascii="Times New Roman" w:eastAsia="Times New Roman" w:hAnsi="Times New Roman" w:cs="Times New Roman"/>
          <w:bCs/>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C1074" w:rsidRPr="00013B0F" w:rsidRDefault="00EC1074" w:rsidP="00EC1074">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bCs/>
          <w:color w:val="000000" w:themeColor="text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EC1074" w:rsidRPr="00013B0F" w:rsidRDefault="00EC1074" w:rsidP="00EC1074">
      <w:pPr>
        <w:spacing w:after="0" w:line="240" w:lineRule="auto"/>
        <w:ind w:left="11" w:right="17" w:firstLine="714"/>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10.  </w:t>
      </w:r>
      <w:proofErr w:type="gramStart"/>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013B0F">
        <w:rPr>
          <w:rFonts w:ascii="Times New Roman" w:hAnsi="Times New Roman" w:cs="Times New Roman"/>
          <w:color w:val="000000" w:themeColor="text1"/>
          <w:sz w:val="24"/>
          <w:szCs w:val="24"/>
        </w:rPr>
        <w:t xml:space="preserve"> 2017, № 15 (ч. 1), ст. 2194), приказами (распоряжениями) ФНС России, </w:t>
      </w:r>
      <w:r w:rsidRPr="00013B0F">
        <w:rPr>
          <w:rFonts w:ascii="Times New Roman" w:eastAsia="Times New Roman" w:hAnsi="Times New Roman" w:cs="Times New Roman"/>
          <w:color w:val="000000" w:themeColor="text1"/>
          <w:sz w:val="24"/>
          <w:szCs w:val="24"/>
          <w:lang w:eastAsia="ru-RU"/>
        </w:rPr>
        <w:t xml:space="preserve">Налоговым Кодексом Российской Федерации, положением об ИФНС России по </w:t>
      </w:r>
      <w:r w:rsidRPr="00013B0F">
        <w:rPr>
          <w:rFonts w:ascii="Times New Roman" w:eastAsia="Times New Roman" w:hAnsi="Times New Roman" w:cs="Times New Roman"/>
          <w:color w:val="000000" w:themeColor="text1"/>
          <w:sz w:val="24"/>
          <w:szCs w:val="24"/>
          <w:lang w:eastAsia="ru-RU"/>
        </w:rPr>
        <w:lastRenderedPageBreak/>
        <w:t xml:space="preserve">Кировскому району г. Астрахани, об отделе </w:t>
      </w:r>
      <w:r>
        <w:rPr>
          <w:rFonts w:ascii="Times New Roman" w:eastAsia="Times New Roman" w:hAnsi="Times New Roman" w:cs="Times New Roman"/>
          <w:color w:val="000000" w:themeColor="text1"/>
          <w:sz w:val="24"/>
          <w:szCs w:val="24"/>
          <w:lang w:eastAsia="ru-RU"/>
        </w:rPr>
        <w:t>выездных</w:t>
      </w:r>
      <w:r w:rsidRPr="00013B0F">
        <w:rPr>
          <w:rFonts w:ascii="Times New Roman" w:eastAsia="Times New Roman" w:hAnsi="Times New Roman" w:cs="Times New Roman"/>
          <w:color w:val="000000" w:themeColor="text1"/>
          <w:sz w:val="24"/>
          <w:szCs w:val="24"/>
          <w:lang w:eastAsia="ru-RU"/>
        </w:rPr>
        <w:t xml:space="preserve"> проверок ИФНС России по Кировскому району г. Астрахани.</w:t>
      </w: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11. 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C1074" w:rsidRPr="00013B0F"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IV. Перечень вопросов, по которым</w:t>
      </w:r>
      <w:r w:rsidRPr="00013B0F">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главный</w:t>
      </w:r>
      <w:r w:rsidRPr="00013B0F">
        <w:rPr>
          <w:rFonts w:ascii="Times New Roman" w:hAnsi="Times New Roman" w:cs="Times New Roman"/>
          <w:b/>
          <w:color w:val="000000" w:themeColor="text1"/>
          <w:sz w:val="24"/>
          <w:szCs w:val="24"/>
        </w:rPr>
        <w:t xml:space="preserve"> государственный налоговый инспектор отдела </w:t>
      </w:r>
      <w:r>
        <w:rPr>
          <w:rFonts w:ascii="Times New Roman" w:hAnsi="Times New Roman" w:cs="Times New Roman"/>
          <w:b/>
          <w:color w:val="000000" w:themeColor="text1"/>
          <w:sz w:val="24"/>
          <w:szCs w:val="24"/>
        </w:rPr>
        <w:t>выездных</w:t>
      </w:r>
      <w:r w:rsidRPr="00013B0F">
        <w:rPr>
          <w:rFonts w:ascii="Times New Roman" w:hAnsi="Times New Roman" w:cs="Times New Roman"/>
          <w:b/>
          <w:color w:val="000000" w:themeColor="text1"/>
          <w:sz w:val="24"/>
          <w:szCs w:val="24"/>
        </w:rPr>
        <w:t xml:space="preserve"> проверок  вправе или обязан самостоятельно принимать управленческие и иные решения</w:t>
      </w:r>
    </w:p>
    <w:p w:rsidR="00EC1074" w:rsidRPr="00013B0F"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013B0F" w:rsidRDefault="00EC1074" w:rsidP="00EC1074">
      <w:pPr>
        <w:spacing w:after="0" w:line="240" w:lineRule="auto"/>
        <w:ind w:firstLine="720"/>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12. При исполнении служебных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вправе самостоятельно принимать решения по вопросам: </w:t>
      </w:r>
    </w:p>
    <w:p w:rsidR="00EC1074" w:rsidRPr="00013B0F" w:rsidRDefault="00EC1074" w:rsidP="00EC1074">
      <w:pPr>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-реализации возложенных на него должностным регламентом задач и функций;</w:t>
      </w:r>
    </w:p>
    <w:p w:rsidR="00EC1074" w:rsidRPr="00013B0F" w:rsidRDefault="00EC1074" w:rsidP="00EC1074">
      <w:pPr>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-информирования вышестоящего руководителя для принятия соответствующего решения;</w:t>
      </w:r>
    </w:p>
    <w:p w:rsidR="00EC1074" w:rsidRDefault="00EC1074" w:rsidP="00EC1074">
      <w:pPr>
        <w:tabs>
          <w:tab w:val="left" w:pos="900"/>
        </w:tabs>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-исполнения соответствующих документов или направления их другому исполнителю;</w:t>
      </w:r>
    </w:p>
    <w:p w:rsidR="00EC1074" w:rsidRDefault="00EC1074" w:rsidP="00EC1074">
      <w:pPr>
        <w:tabs>
          <w:tab w:val="left" w:pos="900"/>
        </w:tabs>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B57F91">
        <w:rPr>
          <w:rFonts w:ascii="Times New Roman" w:hAnsi="Times New Roman" w:cs="Times New Roman"/>
          <w:sz w:val="24"/>
          <w:szCs w:val="24"/>
        </w:rPr>
        <w:t>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w:t>
      </w:r>
      <w:r>
        <w:rPr>
          <w:rFonts w:ascii="Times New Roman" w:hAnsi="Times New Roman" w:cs="Times New Roman"/>
          <w:sz w:val="24"/>
          <w:szCs w:val="24"/>
        </w:rPr>
        <w:t>ния выездных налоговых проверок;</w:t>
      </w:r>
    </w:p>
    <w:p w:rsidR="00EC1074" w:rsidRPr="00013B0F" w:rsidRDefault="00EC1074" w:rsidP="00EC1074">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выполнения заданий и поручений начальника отдела.</w:t>
      </w:r>
    </w:p>
    <w:p w:rsidR="00EC1074" w:rsidRPr="00013B0F" w:rsidRDefault="00EC1074" w:rsidP="00EC1074">
      <w:pPr>
        <w:spacing w:after="0" w:line="240" w:lineRule="auto"/>
        <w:ind w:left="11" w:right="17" w:firstLine="714"/>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13. При исполнении служебных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обязан самостоятельно принимать решения по вопросам: </w:t>
      </w:r>
    </w:p>
    <w:p w:rsidR="00EC1074" w:rsidRPr="00013B0F" w:rsidRDefault="00EC1074" w:rsidP="00EC1074">
      <w:pPr>
        <w:spacing w:after="0" w:line="240" w:lineRule="auto"/>
        <w:ind w:left="11" w:right="17" w:firstLine="714"/>
        <w:jc w:val="both"/>
        <w:rPr>
          <w:rFonts w:ascii="Times New Roman" w:hAnsi="Times New Roman" w:cs="Times New Roman"/>
          <w:sz w:val="24"/>
          <w:szCs w:val="24"/>
        </w:rPr>
      </w:pPr>
      <w:r w:rsidRPr="00013B0F">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C1074" w:rsidRDefault="00EC1074" w:rsidP="00EC1074">
      <w:pPr>
        <w:spacing w:after="0" w:line="240" w:lineRule="auto"/>
        <w:ind w:left="11" w:right="17" w:firstLine="714"/>
        <w:jc w:val="both"/>
        <w:rPr>
          <w:rFonts w:ascii="Times New Roman" w:hAnsi="Times New Roman" w:cs="Times New Roman"/>
          <w:sz w:val="24"/>
          <w:szCs w:val="24"/>
        </w:rPr>
      </w:pPr>
      <w:r w:rsidRPr="00013B0F">
        <w:rPr>
          <w:rFonts w:ascii="Times New Roman" w:hAnsi="Times New Roman" w:cs="Times New Roman"/>
          <w:sz w:val="24"/>
          <w:szCs w:val="24"/>
        </w:rPr>
        <w:t xml:space="preserve"> - по вопросам, возникающим в процессе проведения </w:t>
      </w:r>
      <w:r>
        <w:rPr>
          <w:rFonts w:ascii="Times New Roman" w:hAnsi="Times New Roman" w:cs="Times New Roman"/>
          <w:sz w:val="24"/>
          <w:szCs w:val="24"/>
        </w:rPr>
        <w:t>выездных</w:t>
      </w:r>
      <w:r w:rsidRPr="00013B0F">
        <w:rPr>
          <w:rFonts w:ascii="Times New Roman" w:hAnsi="Times New Roman" w:cs="Times New Roman"/>
          <w:sz w:val="24"/>
          <w:szCs w:val="24"/>
        </w:rPr>
        <w:t xml:space="preserve"> налоговых проверок;</w:t>
      </w:r>
    </w:p>
    <w:p w:rsidR="00EC1074" w:rsidRPr="00013B0F" w:rsidRDefault="00EC1074" w:rsidP="00EC1074">
      <w:pPr>
        <w:spacing w:after="0"/>
        <w:jc w:val="both"/>
        <w:rPr>
          <w:rFonts w:ascii="Times New Roman" w:hAnsi="Times New Roman" w:cs="Times New Roman"/>
          <w:sz w:val="24"/>
          <w:szCs w:val="24"/>
        </w:rPr>
      </w:pPr>
      <w:r w:rsidRPr="00B57F9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57F91">
        <w:rPr>
          <w:rFonts w:ascii="Times New Roman" w:hAnsi="Times New Roman" w:cs="Times New Roman"/>
          <w:sz w:val="24"/>
          <w:szCs w:val="24"/>
        </w:rPr>
        <w:t>-</w:t>
      </w:r>
      <w:r>
        <w:rPr>
          <w:rFonts w:ascii="Times New Roman" w:hAnsi="Times New Roman" w:cs="Times New Roman"/>
          <w:sz w:val="24"/>
          <w:szCs w:val="24"/>
        </w:rPr>
        <w:t xml:space="preserve"> </w:t>
      </w:r>
      <w:r w:rsidRPr="00B57F91">
        <w:rPr>
          <w:rFonts w:ascii="Times New Roman" w:hAnsi="Times New Roman" w:cs="Times New Roman"/>
          <w:sz w:val="24"/>
          <w:szCs w:val="24"/>
        </w:rPr>
        <w:t xml:space="preserve">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w:t>
      </w:r>
      <w:r>
        <w:rPr>
          <w:rFonts w:ascii="Times New Roman" w:hAnsi="Times New Roman" w:cs="Times New Roman"/>
          <w:sz w:val="24"/>
          <w:szCs w:val="24"/>
        </w:rPr>
        <w:t>своих должностных обязанностей;</w:t>
      </w:r>
    </w:p>
    <w:p w:rsidR="00EC1074" w:rsidRPr="00013B0F" w:rsidRDefault="00EC1074" w:rsidP="00EC1074">
      <w:pPr>
        <w:pStyle w:val="a7"/>
        <w:ind w:left="11" w:right="17" w:firstLine="714"/>
      </w:pPr>
      <w:r w:rsidRPr="00013B0F">
        <w:t xml:space="preserve">- иным вопросам, предусмотренным положением об инспекции Федеральной налоговой службы по Кировскому району г. Астрахани, об отделе </w:t>
      </w:r>
      <w:r>
        <w:t>выездных</w:t>
      </w:r>
      <w:r w:rsidRPr="00013B0F">
        <w:t xml:space="preserve"> проверок инспекции Федеральной налоговой службы по Кировскому району г. Астрахани, иными нормативными актами.</w:t>
      </w:r>
    </w:p>
    <w:p w:rsidR="00EC1074" w:rsidRDefault="00EC1074" w:rsidP="00EC1074">
      <w:pPr>
        <w:widowControl w:val="0"/>
        <w:spacing w:after="0" w:line="240" w:lineRule="auto"/>
        <w:jc w:val="center"/>
        <w:rPr>
          <w:rFonts w:ascii="Times New Roman" w:hAnsi="Times New Roman" w:cs="Times New Roman"/>
          <w:b/>
          <w:color w:val="000000" w:themeColor="text1"/>
          <w:sz w:val="24"/>
          <w:szCs w:val="24"/>
        </w:rPr>
      </w:pP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 Перечень вопросов, по которым </w:t>
      </w:r>
      <w:r w:rsidRPr="00013B0F">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главный</w:t>
      </w:r>
      <w:r w:rsidRPr="00013B0F">
        <w:rPr>
          <w:rFonts w:ascii="Times New Roman" w:hAnsi="Times New Roman" w:cs="Times New Roman"/>
          <w:b/>
          <w:color w:val="000000" w:themeColor="text1"/>
          <w:sz w:val="24"/>
          <w:szCs w:val="24"/>
        </w:rPr>
        <w:t xml:space="preserve"> государственный налоговый инспектор отдела </w:t>
      </w:r>
      <w:r>
        <w:rPr>
          <w:rFonts w:ascii="Times New Roman" w:hAnsi="Times New Roman" w:cs="Times New Roman"/>
          <w:b/>
          <w:color w:val="000000" w:themeColor="text1"/>
          <w:sz w:val="24"/>
          <w:szCs w:val="24"/>
        </w:rPr>
        <w:t>выездных</w:t>
      </w:r>
      <w:r w:rsidRPr="00013B0F">
        <w:rPr>
          <w:rFonts w:ascii="Times New Roman" w:hAnsi="Times New Roman" w:cs="Times New Roman"/>
          <w:b/>
          <w:color w:val="000000" w:themeColor="text1"/>
          <w:sz w:val="24"/>
          <w:szCs w:val="24"/>
        </w:rPr>
        <w:t xml:space="preserve"> проверок  вправе или обязан участвовать при подготовке проектов нормативных правовых актов и (или) проектов управленческих и иных решений</w:t>
      </w: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p>
    <w:p w:rsidR="00EC1074"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14.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Инспекции Федеральной налоговой службы по Кировскому району г. Астрахани</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p>
    <w:p w:rsidR="00EC1074" w:rsidRPr="009D7560" w:rsidRDefault="00EC1074" w:rsidP="00EC1074">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9D7560">
        <w:rPr>
          <w:rFonts w:ascii="Times New Roman" w:hAnsi="Times New Roman" w:cs="Times New Roman"/>
          <w:sz w:val="24"/>
          <w:szCs w:val="24"/>
        </w:rPr>
        <w:t xml:space="preserve">решений о назначении дополнительных мероприятий налогового контроля;  </w:t>
      </w:r>
    </w:p>
    <w:p w:rsidR="00EC1074" w:rsidRPr="009D7560" w:rsidRDefault="00EC1074" w:rsidP="00EC1074">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9D7560">
        <w:rPr>
          <w:rFonts w:ascii="Times New Roman" w:hAnsi="Times New Roman" w:cs="Times New Roman"/>
          <w:sz w:val="24"/>
          <w:szCs w:val="24"/>
        </w:rPr>
        <w:t>решений о привлечении к ответственности за совершение налогового правонарушения;</w:t>
      </w:r>
    </w:p>
    <w:p w:rsidR="00EC1074" w:rsidRPr="009D7560" w:rsidRDefault="00EC1074" w:rsidP="00EC1074">
      <w:pPr>
        <w:autoSpaceDE w:val="0"/>
        <w:autoSpaceDN w:val="0"/>
        <w:adjustRightInd w:val="0"/>
        <w:spacing w:after="0"/>
        <w:ind w:firstLine="540"/>
        <w:jc w:val="both"/>
        <w:outlineLvl w:val="2"/>
        <w:rPr>
          <w:rFonts w:ascii="Times New Roman" w:hAnsi="Times New Roman" w:cs="Times New Roman"/>
          <w:sz w:val="24"/>
          <w:szCs w:val="24"/>
        </w:rPr>
      </w:pPr>
      <w:r w:rsidRPr="009D756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w:t>
      </w:r>
      <w:r w:rsidRPr="009D7560">
        <w:rPr>
          <w:rFonts w:ascii="Times New Roman" w:hAnsi="Times New Roman" w:cs="Times New Roman"/>
          <w:sz w:val="24"/>
          <w:szCs w:val="24"/>
        </w:rPr>
        <w:t>решений об отказе в привлечении к ответственности за совершение налогового правонарушения;</w:t>
      </w:r>
    </w:p>
    <w:p w:rsidR="00EC1074" w:rsidRPr="009D7560" w:rsidRDefault="00EC1074" w:rsidP="00EC1074">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Pr="009D7560">
        <w:rPr>
          <w:rFonts w:ascii="Times New Roman" w:hAnsi="Times New Roman" w:cs="Times New Roman"/>
          <w:sz w:val="24"/>
          <w:szCs w:val="24"/>
        </w:rPr>
        <w:t>решений об обеспечительных мерах;</w:t>
      </w:r>
    </w:p>
    <w:p w:rsidR="00EC1074" w:rsidRPr="009D7560" w:rsidRDefault="00EC1074" w:rsidP="00EC1074">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9D7560">
        <w:rPr>
          <w:rFonts w:ascii="Times New Roman" w:hAnsi="Times New Roman" w:cs="Times New Roman"/>
          <w:sz w:val="24"/>
          <w:szCs w:val="24"/>
        </w:rPr>
        <w:t>решений об отмене обеспечительных мер или решение о замене обеспечительных мер в случаях, предусмотренн</w:t>
      </w:r>
      <w:r>
        <w:rPr>
          <w:rFonts w:ascii="Times New Roman" w:hAnsi="Times New Roman" w:cs="Times New Roman"/>
          <w:sz w:val="24"/>
          <w:szCs w:val="24"/>
        </w:rPr>
        <w:t>ых налоговым законодательством;</w:t>
      </w:r>
    </w:p>
    <w:p w:rsidR="00EC1074" w:rsidRPr="00013B0F" w:rsidRDefault="00EC1074" w:rsidP="00EC1074">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sidRPr="009D7560">
        <w:rPr>
          <w:rFonts w:ascii="Times New Roman" w:hAnsi="Times New Roman" w:cs="Times New Roman"/>
          <w:sz w:val="24"/>
          <w:szCs w:val="24"/>
        </w:rPr>
        <w:t xml:space="preserve">решений </w:t>
      </w:r>
      <w:proofErr w:type="gramStart"/>
      <w:r w:rsidRPr="009D7560">
        <w:rPr>
          <w:rFonts w:ascii="Times New Roman"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Pr="009D7560">
        <w:rPr>
          <w:rFonts w:ascii="Times New Roman" w:hAnsi="Times New Roman" w:cs="Times New Roman"/>
          <w:sz w:val="24"/>
          <w:szCs w:val="24"/>
        </w:rPr>
        <w:t xml:space="preserve"> налогового правонарушения и решения о взыскании соответствующего</w:t>
      </w:r>
      <w:r>
        <w:rPr>
          <w:rFonts w:ascii="Times New Roman" w:hAnsi="Times New Roman" w:cs="Times New Roman"/>
          <w:sz w:val="24"/>
          <w:szCs w:val="24"/>
        </w:rPr>
        <w:t xml:space="preserve"> налога (сбора), пеней, штрафа;</w:t>
      </w:r>
    </w:p>
    <w:p w:rsidR="00EC1074" w:rsidRPr="009D7560" w:rsidRDefault="00EC1074" w:rsidP="00EC1074">
      <w:pPr>
        <w:widowControl w:val="0"/>
        <w:spacing w:after="0" w:line="240" w:lineRule="auto"/>
        <w:ind w:firstLine="709"/>
        <w:jc w:val="both"/>
        <w:rPr>
          <w:rFonts w:ascii="Times New Roman" w:hAnsi="Times New Roman" w:cs="Times New Roman"/>
          <w:sz w:val="24"/>
          <w:szCs w:val="24"/>
        </w:rPr>
      </w:pPr>
      <w:r w:rsidRPr="00013B0F">
        <w:rPr>
          <w:rFonts w:ascii="Times New Roman" w:hAnsi="Times New Roman" w:cs="Times New Roman"/>
          <w:color w:val="000000" w:themeColor="text1"/>
          <w:sz w:val="24"/>
          <w:szCs w:val="24"/>
        </w:rPr>
        <w:t xml:space="preserve"> </w:t>
      </w:r>
      <w:r w:rsidR="006D28F2">
        <w:rPr>
          <w:rFonts w:ascii="Times New Roman" w:hAnsi="Times New Roman" w:cs="Times New Roman"/>
          <w:color w:val="000000" w:themeColor="text1"/>
          <w:sz w:val="24"/>
          <w:szCs w:val="24"/>
        </w:rPr>
        <w:t>-</w:t>
      </w:r>
      <w:r w:rsidRPr="00013B0F">
        <w:rPr>
          <w:rFonts w:ascii="Times New Roman" w:eastAsia="Times New Roman" w:hAnsi="Times New Roman" w:cs="Times New Roman"/>
          <w:color w:val="000000" w:themeColor="text1"/>
          <w:sz w:val="24"/>
          <w:szCs w:val="24"/>
          <w:lang w:eastAsia="ru-RU"/>
        </w:rPr>
        <w:t>нормативных актов и (или) проектов управленческих и иных решений в части</w:t>
      </w:r>
      <w:r w:rsidRPr="00013B0F">
        <w:rPr>
          <w:rFonts w:ascii="Times New Roman" w:eastAsia="Times New Roman" w:hAnsi="Times New Roman" w:cs="Times New Roman"/>
          <w:b/>
          <w:bCs/>
          <w:color w:val="000000" w:themeColor="text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Pr="00013B0F">
        <w:rPr>
          <w:rFonts w:ascii="Times New Roman" w:eastAsia="Times New Roman" w:hAnsi="Times New Roman" w:cs="Times New Roman"/>
          <w:color w:val="000000" w:themeColor="text1"/>
          <w:spacing w:val="4"/>
          <w:sz w:val="24"/>
          <w:szCs w:val="24"/>
          <w:lang w:eastAsia="ru-RU"/>
        </w:rPr>
        <w:t>деятельности отдела</w:t>
      </w:r>
      <w:r w:rsidRPr="00013B0F">
        <w:rPr>
          <w:rFonts w:ascii="Times New Roman" w:eastAsia="Times New Roman" w:hAnsi="Times New Roman" w:cs="Times New Roman"/>
          <w:color w:val="000000" w:themeColor="text1"/>
          <w:sz w:val="24"/>
          <w:szCs w:val="24"/>
          <w:lang w:eastAsia="ru-RU"/>
        </w:rPr>
        <w:t>.</w:t>
      </w:r>
    </w:p>
    <w:p w:rsidR="00EC1074" w:rsidRPr="00013B0F" w:rsidRDefault="00EC1074" w:rsidP="00EC1074">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hAnsi="Times New Roman" w:cs="Times New Roman"/>
          <w:color w:val="000000" w:themeColor="text1"/>
          <w:sz w:val="24"/>
          <w:szCs w:val="24"/>
        </w:rPr>
        <w:lastRenderedPageBreak/>
        <w:t>15. 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в соответствии со своей компетенцией обязан участвовать в подготовке (обсуждении) следующих проектов: </w:t>
      </w:r>
      <w:r w:rsidRPr="00013B0F">
        <w:rPr>
          <w:rFonts w:ascii="Times New Roman" w:eastAsia="Times New Roman" w:hAnsi="Times New Roman" w:cs="Times New Roman"/>
          <w:color w:val="000000" w:themeColor="text1"/>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EC1074" w:rsidRPr="00013B0F"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VI. Сроки и процедуры подготовки, рассмотрения проектов </w:t>
      </w:r>
      <w:r w:rsidRPr="00013B0F">
        <w:rPr>
          <w:rFonts w:ascii="Times New Roman" w:hAnsi="Times New Roman" w:cs="Times New Roman"/>
          <w:b/>
          <w:color w:val="000000" w:themeColor="text1"/>
          <w:sz w:val="24"/>
          <w:szCs w:val="24"/>
        </w:rPr>
        <w:br/>
        <w:t xml:space="preserve">управленческих и иных решений, порядок согласования и </w:t>
      </w: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принятия данных решений</w:t>
      </w: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16. В соответствии со своими должностными обязанностями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EC1074" w:rsidRDefault="00EC1074" w:rsidP="006D28F2">
      <w:pPr>
        <w:widowControl w:val="0"/>
        <w:spacing w:after="0" w:line="240" w:lineRule="auto"/>
        <w:rPr>
          <w:rFonts w:ascii="Times New Roman" w:hAnsi="Times New Roman" w:cs="Times New Roman"/>
          <w:b/>
          <w:color w:val="000000" w:themeColor="text1"/>
          <w:sz w:val="24"/>
          <w:szCs w:val="24"/>
        </w:rPr>
      </w:pP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VII. Порядок служебного взаимодействия</w:t>
      </w:r>
    </w:p>
    <w:p w:rsidR="00EC1074" w:rsidRPr="00013B0F"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17. </w:t>
      </w:r>
      <w:proofErr w:type="gramStart"/>
      <w:r w:rsidRPr="00013B0F">
        <w:rPr>
          <w:rFonts w:ascii="Times New Roman" w:hAnsi="Times New Roman" w:cs="Times New Roman"/>
          <w:color w:val="000000" w:themeColor="text1"/>
          <w:sz w:val="24"/>
          <w:szCs w:val="24"/>
        </w:rPr>
        <w:t xml:space="preserve">Взаимодействие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013B0F">
        <w:rPr>
          <w:rFonts w:ascii="Times New Roman" w:hAnsi="Times New Roman" w:cs="Times New Roman"/>
          <w:color w:val="000000" w:themeColor="text1"/>
          <w:sz w:val="24"/>
          <w:szCs w:val="24"/>
        </w:rPr>
        <w:t xml:space="preserve"> </w:t>
      </w:r>
      <w:proofErr w:type="gramStart"/>
      <w:r w:rsidRPr="00013B0F">
        <w:rPr>
          <w:rFonts w:ascii="Times New Roman" w:hAnsi="Times New Roman" w:cs="Times New Roman"/>
          <w:color w:val="000000" w:themeColor="text1"/>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Федеральной налоговой службы</w:t>
      </w:r>
    </w:p>
    <w:p w:rsidR="00EC1074" w:rsidRPr="00013B0F"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013B0F" w:rsidRDefault="00EC1074" w:rsidP="00EC1074">
      <w:pPr>
        <w:ind w:firstLine="720"/>
        <w:jc w:val="both"/>
        <w:rPr>
          <w:rFonts w:ascii="Times New Roman" w:eastAsia="Times New Roman" w:hAnsi="Times New Roman" w:cs="Times New Roman"/>
          <w:color w:val="000000" w:themeColor="text1"/>
          <w:sz w:val="24"/>
          <w:szCs w:val="24"/>
          <w:lang w:eastAsia="ru-RU"/>
        </w:rPr>
      </w:pPr>
      <w:r w:rsidRPr="00013B0F">
        <w:rPr>
          <w:rFonts w:ascii="Times New Roman" w:hAnsi="Times New Roman" w:cs="Times New Roman"/>
          <w:color w:val="000000" w:themeColor="text1"/>
          <w:sz w:val="24"/>
          <w:szCs w:val="24"/>
        </w:rPr>
        <w:t>18. 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w:t>
      </w:r>
      <w:r w:rsidRPr="00013B0F">
        <w:rPr>
          <w:rFonts w:ascii="Times New Roman" w:eastAsia="Times New Roman" w:hAnsi="Times New Roman" w:cs="Times New Roman"/>
          <w:color w:val="000000" w:themeColor="text1"/>
          <w:sz w:val="24"/>
          <w:szCs w:val="24"/>
          <w:lang w:eastAsia="ru-RU"/>
        </w:rPr>
        <w:t xml:space="preserve"> </w:t>
      </w:r>
      <w:r w:rsidRPr="00013B0F">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013B0F">
        <w:rPr>
          <w:rFonts w:ascii="Times New Roman" w:eastAsia="Times New Roman" w:hAnsi="Times New Roman" w:cs="Times New Roman"/>
          <w:color w:val="000000" w:themeColor="text1"/>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IX. Показатели эффективности и результативности</w:t>
      </w:r>
    </w:p>
    <w:p w:rsidR="00EC1074" w:rsidRPr="00013B0F" w:rsidRDefault="00EC1074" w:rsidP="00EC1074">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профессиональной служебной деятельности</w:t>
      </w:r>
    </w:p>
    <w:p w:rsidR="00EC1074" w:rsidRPr="00013B0F" w:rsidRDefault="00EC1074" w:rsidP="00EC1074">
      <w:pPr>
        <w:widowControl w:val="0"/>
        <w:spacing w:after="0" w:line="240" w:lineRule="auto"/>
        <w:jc w:val="both"/>
        <w:rPr>
          <w:rFonts w:ascii="Times New Roman" w:hAnsi="Times New Roman" w:cs="Times New Roman"/>
          <w:color w:val="000000" w:themeColor="text1"/>
          <w:sz w:val="24"/>
          <w:szCs w:val="24"/>
        </w:rPr>
      </w:pPr>
    </w:p>
    <w:p w:rsidR="00EC1074" w:rsidRPr="00013B0F" w:rsidRDefault="00EC1074" w:rsidP="00EC1074">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19. Эффективность и результативность профессиональной служебной </w:t>
      </w:r>
      <w:proofErr w:type="gramStart"/>
      <w:r w:rsidRPr="00013B0F">
        <w:rPr>
          <w:rFonts w:ascii="Times New Roman" w:hAnsi="Times New Roman" w:cs="Times New Roman"/>
          <w:color w:val="000000" w:themeColor="text1"/>
          <w:sz w:val="24"/>
          <w:szCs w:val="24"/>
        </w:rPr>
        <w:t xml:space="preserve">деятельности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w:t>
      </w:r>
      <w:proofErr w:type="gramEnd"/>
      <w:r w:rsidRPr="00013B0F">
        <w:rPr>
          <w:rFonts w:ascii="Times New Roman" w:hAnsi="Times New Roman" w:cs="Times New Roman"/>
          <w:color w:val="000000" w:themeColor="text1"/>
          <w:sz w:val="24"/>
          <w:szCs w:val="24"/>
        </w:rPr>
        <w:t xml:space="preserve"> по Кировскому району г. Астрахани оценивается по следующим показателям</w:t>
      </w:r>
      <w:r w:rsidRPr="00013B0F">
        <w:rPr>
          <w:rStyle w:val="a4"/>
          <w:rFonts w:ascii="Times New Roman" w:hAnsi="Times New Roman" w:cs="Times New Roman"/>
          <w:color w:val="000000" w:themeColor="text1"/>
          <w:sz w:val="24"/>
          <w:szCs w:val="24"/>
        </w:rPr>
        <w:footnoteReference w:id="1"/>
      </w:r>
      <w:r w:rsidRPr="00013B0F">
        <w:rPr>
          <w:rFonts w:ascii="Times New Roman" w:hAnsi="Times New Roman" w:cs="Times New Roman"/>
          <w:color w:val="000000" w:themeColor="text1"/>
          <w:sz w:val="24"/>
          <w:szCs w:val="24"/>
        </w:rPr>
        <w:t>:</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1074" w:rsidRPr="00013B0F">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1074" w:rsidRPr="00013B0F">
        <w:rPr>
          <w:rFonts w:ascii="Times New Roman" w:hAnsi="Times New Roman" w:cs="Times New Roman"/>
          <w:color w:val="000000" w:themeColor="text1"/>
          <w:sz w:val="24"/>
          <w:szCs w:val="24"/>
        </w:rPr>
        <w:t>своевременности и оперативности выполнения поручений;</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1074" w:rsidRPr="00013B0F">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1074" w:rsidRPr="00013B0F">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sidR="00EC1074" w:rsidRPr="00013B0F">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1074" w:rsidRPr="00013B0F">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C1074" w:rsidRPr="00013B0F" w:rsidRDefault="006D28F2" w:rsidP="00EC1074">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EC1074" w:rsidRPr="00013B0F">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E240C" w:rsidRDefault="00AE240C"/>
    <w:sectPr w:rsidR="00AE240C" w:rsidSect="00EC1074">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074" w:rsidRDefault="00EC1074" w:rsidP="00EC1074">
      <w:pPr>
        <w:spacing w:after="0" w:line="240" w:lineRule="auto"/>
      </w:pPr>
      <w:r>
        <w:separator/>
      </w:r>
    </w:p>
  </w:endnote>
  <w:endnote w:type="continuationSeparator" w:id="0">
    <w:p w:rsidR="00EC1074" w:rsidRDefault="00EC1074" w:rsidP="00EC1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074" w:rsidRDefault="00EC1074" w:rsidP="00EC1074">
      <w:pPr>
        <w:spacing w:after="0" w:line="240" w:lineRule="auto"/>
      </w:pPr>
      <w:r>
        <w:separator/>
      </w:r>
    </w:p>
  </w:footnote>
  <w:footnote w:type="continuationSeparator" w:id="0">
    <w:p w:rsidR="00EC1074" w:rsidRDefault="00EC1074" w:rsidP="00EC1074">
      <w:pPr>
        <w:spacing w:after="0" w:line="240" w:lineRule="auto"/>
      </w:pPr>
      <w:r>
        <w:continuationSeparator/>
      </w:r>
    </w:p>
  </w:footnote>
  <w:footnote w:id="1">
    <w:p w:rsidR="00EC1074" w:rsidRPr="00AF4BFF" w:rsidRDefault="00EC1074" w:rsidP="00EC1074">
      <w:pPr>
        <w:pStyle w:val="a5"/>
        <w:jc w:val="both"/>
        <w:rPr>
          <w:rFonts w:ascii="Times New Roman" w:hAnsi="Times New Roman" w:cs="Times New Roman"/>
        </w:rPr>
      </w:pPr>
      <w:r w:rsidRPr="00AF4BFF">
        <w:rPr>
          <w:rStyle w:val="a4"/>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074"/>
    <w:rsid w:val="006D28F2"/>
    <w:rsid w:val="008E0F6D"/>
    <w:rsid w:val="00AE240C"/>
    <w:rsid w:val="00E103F2"/>
    <w:rsid w:val="00EC1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074"/>
    <w:pPr>
      <w:spacing w:after="160" w:line="259" w:lineRule="auto"/>
    </w:pPr>
  </w:style>
  <w:style w:type="paragraph" w:styleId="1">
    <w:name w:val="heading 1"/>
    <w:basedOn w:val="a"/>
    <w:next w:val="a"/>
    <w:link w:val="10"/>
    <w:uiPriority w:val="9"/>
    <w:qFormat/>
    <w:rsid w:val="00EC107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1074"/>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EC1074"/>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EC1074"/>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EC1074"/>
    <w:rPr>
      <w:vertAlign w:val="superscript"/>
    </w:rPr>
  </w:style>
  <w:style w:type="paragraph" w:styleId="a5">
    <w:name w:val="footnote text"/>
    <w:basedOn w:val="a"/>
    <w:link w:val="a6"/>
    <w:uiPriority w:val="99"/>
    <w:semiHidden/>
    <w:unhideWhenUsed/>
    <w:rsid w:val="00EC1074"/>
    <w:pPr>
      <w:spacing w:after="0" w:line="240" w:lineRule="auto"/>
    </w:pPr>
    <w:rPr>
      <w:sz w:val="20"/>
      <w:szCs w:val="20"/>
    </w:rPr>
  </w:style>
  <w:style w:type="character" w:customStyle="1" w:styleId="a6">
    <w:name w:val="Текст сноски Знак"/>
    <w:basedOn w:val="a0"/>
    <w:link w:val="a5"/>
    <w:uiPriority w:val="99"/>
    <w:semiHidden/>
    <w:rsid w:val="00EC1074"/>
    <w:rPr>
      <w:sz w:val="20"/>
      <w:szCs w:val="20"/>
    </w:rPr>
  </w:style>
  <w:style w:type="paragraph" w:customStyle="1" w:styleId="Style6">
    <w:name w:val="Style6"/>
    <w:basedOn w:val="a"/>
    <w:uiPriority w:val="99"/>
    <w:rsid w:val="00EC107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EC1074"/>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EC1074"/>
    <w:rPr>
      <w:rFonts w:ascii="Times New Roman" w:hAnsi="Times New Roman" w:cs="Times New Roman" w:hint="default"/>
      <w:sz w:val="22"/>
      <w:szCs w:val="22"/>
    </w:rPr>
  </w:style>
  <w:style w:type="paragraph" w:customStyle="1" w:styleId="Style132">
    <w:name w:val="Style132"/>
    <w:basedOn w:val="a"/>
    <w:uiPriority w:val="99"/>
    <w:rsid w:val="00EC1074"/>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EC1074"/>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EC1074"/>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EC1074"/>
    <w:rPr>
      <w:rFonts w:ascii="Times New Roman" w:hAnsi="Times New Roman" w:cs="Times New Roman"/>
      <w:b/>
      <w:bCs/>
      <w:spacing w:val="-10"/>
      <w:sz w:val="26"/>
      <w:szCs w:val="26"/>
    </w:rPr>
  </w:style>
  <w:style w:type="character" w:customStyle="1" w:styleId="FontStyle13">
    <w:name w:val="Font Style13"/>
    <w:uiPriority w:val="99"/>
    <w:rsid w:val="00EC1074"/>
    <w:rPr>
      <w:rFonts w:ascii="Times New Roman" w:hAnsi="Times New Roman" w:cs="Times New Roman"/>
      <w:sz w:val="24"/>
      <w:szCs w:val="24"/>
    </w:rPr>
  </w:style>
  <w:style w:type="paragraph" w:styleId="a7">
    <w:name w:val="Body Text"/>
    <w:basedOn w:val="a"/>
    <w:link w:val="a8"/>
    <w:rsid w:val="00EC1074"/>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EC1074"/>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EC1074"/>
    <w:pPr>
      <w:spacing w:after="120"/>
      <w:ind w:left="283"/>
    </w:pPr>
    <w:rPr>
      <w:sz w:val="16"/>
      <w:szCs w:val="16"/>
    </w:rPr>
  </w:style>
  <w:style w:type="character" w:customStyle="1" w:styleId="30">
    <w:name w:val="Основной текст с отступом 3 Знак"/>
    <w:basedOn w:val="a0"/>
    <w:link w:val="3"/>
    <w:uiPriority w:val="99"/>
    <w:semiHidden/>
    <w:rsid w:val="00EC1074"/>
    <w:rPr>
      <w:sz w:val="16"/>
      <w:szCs w:val="16"/>
    </w:rPr>
  </w:style>
  <w:style w:type="paragraph" w:customStyle="1" w:styleId="Style28">
    <w:name w:val="Style28"/>
    <w:basedOn w:val="a"/>
    <w:uiPriority w:val="99"/>
    <w:rsid w:val="00EC1074"/>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EC1074"/>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074"/>
    <w:pPr>
      <w:spacing w:after="160" w:line="259" w:lineRule="auto"/>
    </w:pPr>
  </w:style>
  <w:style w:type="paragraph" w:styleId="1">
    <w:name w:val="heading 1"/>
    <w:basedOn w:val="a"/>
    <w:next w:val="a"/>
    <w:link w:val="10"/>
    <w:uiPriority w:val="9"/>
    <w:qFormat/>
    <w:rsid w:val="00EC107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1074"/>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EC1074"/>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EC1074"/>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EC1074"/>
    <w:rPr>
      <w:vertAlign w:val="superscript"/>
    </w:rPr>
  </w:style>
  <w:style w:type="paragraph" w:styleId="a5">
    <w:name w:val="footnote text"/>
    <w:basedOn w:val="a"/>
    <w:link w:val="a6"/>
    <w:uiPriority w:val="99"/>
    <w:semiHidden/>
    <w:unhideWhenUsed/>
    <w:rsid w:val="00EC1074"/>
    <w:pPr>
      <w:spacing w:after="0" w:line="240" w:lineRule="auto"/>
    </w:pPr>
    <w:rPr>
      <w:sz w:val="20"/>
      <w:szCs w:val="20"/>
    </w:rPr>
  </w:style>
  <w:style w:type="character" w:customStyle="1" w:styleId="a6">
    <w:name w:val="Текст сноски Знак"/>
    <w:basedOn w:val="a0"/>
    <w:link w:val="a5"/>
    <w:uiPriority w:val="99"/>
    <w:semiHidden/>
    <w:rsid w:val="00EC1074"/>
    <w:rPr>
      <w:sz w:val="20"/>
      <w:szCs w:val="20"/>
    </w:rPr>
  </w:style>
  <w:style w:type="paragraph" w:customStyle="1" w:styleId="Style6">
    <w:name w:val="Style6"/>
    <w:basedOn w:val="a"/>
    <w:uiPriority w:val="99"/>
    <w:rsid w:val="00EC107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EC1074"/>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EC1074"/>
    <w:rPr>
      <w:rFonts w:ascii="Times New Roman" w:hAnsi="Times New Roman" w:cs="Times New Roman" w:hint="default"/>
      <w:sz w:val="22"/>
      <w:szCs w:val="22"/>
    </w:rPr>
  </w:style>
  <w:style w:type="paragraph" w:customStyle="1" w:styleId="Style132">
    <w:name w:val="Style132"/>
    <w:basedOn w:val="a"/>
    <w:uiPriority w:val="99"/>
    <w:rsid w:val="00EC1074"/>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EC1074"/>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EC1074"/>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EC1074"/>
    <w:rPr>
      <w:rFonts w:ascii="Times New Roman" w:hAnsi="Times New Roman" w:cs="Times New Roman"/>
      <w:b/>
      <w:bCs/>
      <w:spacing w:val="-10"/>
      <w:sz w:val="26"/>
      <w:szCs w:val="26"/>
    </w:rPr>
  </w:style>
  <w:style w:type="character" w:customStyle="1" w:styleId="FontStyle13">
    <w:name w:val="Font Style13"/>
    <w:uiPriority w:val="99"/>
    <w:rsid w:val="00EC1074"/>
    <w:rPr>
      <w:rFonts w:ascii="Times New Roman" w:hAnsi="Times New Roman" w:cs="Times New Roman"/>
      <w:sz w:val="24"/>
      <w:szCs w:val="24"/>
    </w:rPr>
  </w:style>
  <w:style w:type="paragraph" w:styleId="a7">
    <w:name w:val="Body Text"/>
    <w:basedOn w:val="a"/>
    <w:link w:val="a8"/>
    <w:rsid w:val="00EC1074"/>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EC1074"/>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EC1074"/>
    <w:pPr>
      <w:spacing w:after="120"/>
      <w:ind w:left="283"/>
    </w:pPr>
    <w:rPr>
      <w:sz w:val="16"/>
      <w:szCs w:val="16"/>
    </w:rPr>
  </w:style>
  <w:style w:type="character" w:customStyle="1" w:styleId="30">
    <w:name w:val="Основной текст с отступом 3 Знак"/>
    <w:basedOn w:val="a0"/>
    <w:link w:val="3"/>
    <w:uiPriority w:val="99"/>
    <w:semiHidden/>
    <w:rsid w:val="00EC1074"/>
    <w:rPr>
      <w:sz w:val="16"/>
      <w:szCs w:val="16"/>
    </w:rPr>
  </w:style>
  <w:style w:type="paragraph" w:customStyle="1" w:styleId="Style28">
    <w:name w:val="Style28"/>
    <w:basedOn w:val="a"/>
    <w:uiPriority w:val="99"/>
    <w:rsid w:val="00EC1074"/>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EC1074"/>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5759</Words>
  <Characters>32830</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2019-05-07T09:31:00Z</dcterms:created>
  <dcterms:modified xsi:type="dcterms:W3CDTF">2019-05-07T09:45:00Z</dcterms:modified>
</cp:coreProperties>
</file>