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45" w:rsidRPr="00912A45" w:rsidRDefault="00912A45" w:rsidP="00912A4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912A45" w:rsidRPr="00912A45" w:rsidRDefault="00912A45" w:rsidP="00912A4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государственного налогового инспектора отдела выездных проверок  </w:t>
      </w:r>
    </w:p>
    <w:p w:rsidR="00912A45" w:rsidRPr="00912A45" w:rsidRDefault="00912A45" w:rsidP="00912A4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(далее – гражданская служба) государственного налогового инспектора отдела выездных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912A45" w:rsidRPr="00912A45" w:rsidRDefault="00912A45" w:rsidP="00912A45">
      <w:pPr>
        <w:keepNext/>
        <w:keepLines/>
        <w:spacing w:after="0" w:line="259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Регистрационный номер (код) должности – </w:t>
      </w:r>
      <w:r w:rsidRPr="00912A45">
        <w:rPr>
          <w:rFonts w:ascii="Times New Roman" w:eastAsia="Times New Roman" w:hAnsi="Times New Roman" w:cs="Times New Roman"/>
          <w:sz w:val="24"/>
          <w:szCs w:val="24"/>
        </w:rPr>
        <w:t>11-3-4-095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Астрахани: регулирование налоговой деятельности.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Астрахани: осуществление налогового контроля, выездные проверки.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инспектора отдела выездных проверок Инспекции Федеральной налоговой службы</w:t>
      </w:r>
      <w:proofErr w:type="gram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Государственный  налоговый инспектор отдела выездных проверок Инспекции Федеральной налоговой службы по Кировскому району г. Астрахани непосредственно подчиняется начальнику отдела выездных проверок Инспекции Федеральной налоговой службы по Кировскому району г. Астрахани.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другого государственного налогового инспектора отдела.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912A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6. Для замещения </w:t>
      </w:r>
      <w:proofErr w:type="gramStart"/>
      <w:r w:rsidRPr="00912A45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по Астраханской области  устанавливаются следующие  квалификационные требования (базовые квалификационные требования):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6.1.1. Государственный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912A45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912A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6.1.3. Государственный налоговый инспектор отдела выездных проверок должен обладать следующими базовыми знаниями и умениями: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lastRenderedPageBreak/>
        <w:t>- знание основных положений законодательства об электронной подписи;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6.1.4. Умения государственного налогового инспектора отдела выездных проверок включают: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6.2. Для замещения должности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6.2.2. Наличие профессиональных знаний в сфере законодательства Российской Федерации: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Налоговый Кодекс Российской Федерации;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78" w:lineRule="exact"/>
        <w:ind w:right="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 июля 2006 г. № 152-ФЗ «О персональных данных»;</w:t>
      </w:r>
    </w:p>
    <w:p w:rsidR="00912A45" w:rsidRPr="00912A45" w:rsidRDefault="00912A45" w:rsidP="00912A45">
      <w:pPr>
        <w:tabs>
          <w:tab w:val="left" w:pos="1243"/>
        </w:tabs>
        <w:autoSpaceDE w:val="0"/>
        <w:autoSpaceDN w:val="0"/>
        <w:adjustRightInd w:val="0"/>
        <w:spacing w:after="0" w:line="27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6 декабря 2011 г. № 402 ФЗ «О бухгалтерском учете»;</w:t>
      </w:r>
    </w:p>
    <w:p w:rsidR="00912A45" w:rsidRPr="00912A45" w:rsidRDefault="00912A45" w:rsidP="00912A45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12A45" w:rsidRPr="00912A45" w:rsidRDefault="00912A45" w:rsidP="00912A45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912A45" w:rsidRPr="00912A45" w:rsidRDefault="00912A45" w:rsidP="00912A45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74" w:lineRule="exact"/>
        <w:ind w:right="2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июля 1993 г. № 5485-</w:t>
      </w:r>
      <w:r w:rsidRPr="00912A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государственной тайне»;</w:t>
      </w:r>
    </w:p>
    <w:p w:rsidR="00912A45" w:rsidRPr="00912A45" w:rsidRDefault="00912A45" w:rsidP="00912A45">
      <w:pPr>
        <w:tabs>
          <w:tab w:val="left" w:pos="1565"/>
        </w:tabs>
        <w:autoSpaceDE w:val="0"/>
        <w:autoSpaceDN w:val="0"/>
        <w:adjustRightInd w:val="0"/>
        <w:spacing w:after="0" w:line="274" w:lineRule="exact"/>
        <w:ind w:right="1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пл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атежа»;</w:t>
      </w:r>
    </w:p>
    <w:p w:rsidR="00912A45" w:rsidRPr="00912A45" w:rsidRDefault="00912A45" w:rsidP="00912A4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4" w:lineRule="exact"/>
        <w:ind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10 декабря 2003 г. N 173-ФЗ "О валютном регулировании и валютном контроле";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4 мая 2011 г. № 99-ФЗ «О лицензировании отдельных видов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25 июля 2012 г. N ММВ-7-2/520@ "Об утверждении Порядка 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регистрационный номер 37445);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и дополнениями);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12A45" w:rsidRPr="00912A45" w:rsidRDefault="00912A45" w:rsidP="00912A45">
      <w:pPr>
        <w:tabs>
          <w:tab w:val="left" w:pos="1426"/>
        </w:tabs>
        <w:autoSpaceDE w:val="0"/>
        <w:autoSpaceDN w:val="0"/>
        <w:adjustRightInd w:val="0"/>
        <w:spacing w:after="0" w:line="274" w:lineRule="exact"/>
        <w:ind w:right="29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Минфина от 31 октября 2000 г. № 94н «Об утверждении 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912A45" w:rsidRPr="00912A45" w:rsidRDefault="00912A45" w:rsidP="00912A45">
      <w:pPr>
        <w:tabs>
          <w:tab w:val="left" w:pos="1426"/>
        </w:tabs>
        <w:autoSpaceDE w:val="0"/>
        <w:autoSpaceDN w:val="0"/>
        <w:adjustRightInd w:val="0"/>
        <w:spacing w:after="0" w:line="274" w:lineRule="exact"/>
        <w:ind w:right="3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Пленума ВАС РФ от 12.10.2006 N 53 "Об оценке арбитражными судами обоснованности получения налогоплательщиком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выгоды";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25.07.2013 N АС-4-2/13622 "О рекомендациях по проведени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выездных налоговых проверок";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министративных правонарушений»;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16.07.2013 №АС-5-2/741дсп@ «Обзор практики налогового контроля и нарушений налогового законодательства организациями, осуществляющ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строительную деятельность»;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ованием подставных организаций»;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18.11.2011 №АС-5-2/1398дсп@ «</w:t>
      </w:r>
      <w:proofErr w:type="gram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осуществлении мероприятий налогового контроля при изменении места нахо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ждения организаций (миграции)»;</w:t>
      </w:r>
    </w:p>
    <w:p w:rsidR="00912A45" w:rsidRPr="00912A45" w:rsidRDefault="00912A45" w:rsidP="00912A45">
      <w:pPr>
        <w:tabs>
          <w:tab w:val="left" w:pos="126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ФНС России от 10.12.2012 г. № СО-5-13/1484 </w:t>
      </w:r>
      <w:proofErr w:type="spellStart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дсп</w:t>
      </w:r>
      <w:proofErr w:type="spellEnd"/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13.10.2010 №1/8656/ММВ-27-4/11.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Государственный налоговый инспектор отдела выездных проверок Инспекции Федеральной налоговой службы  по Кировскому району г. Астрахани 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должен знать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6.2.3. 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 w:rsidRPr="00912A45">
        <w:rPr>
          <w:rFonts w:ascii="Times New Roman" w:eastAsia="Calibri" w:hAnsi="Times New Roman" w:cs="Times New Roman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6.3. Государственный налоговый инспектор должен обладать следующими знаниями и умениями.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6.3.1.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6.3.2. 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912A45" w:rsidRPr="00912A45" w:rsidRDefault="00912A45" w:rsidP="00912A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инспектора отдела выездных проверок Инспекции Федеральной налоговой службы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выездных проверок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12A45" w:rsidRPr="00912A45" w:rsidRDefault="00912A45" w:rsidP="00912A45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2A45" w:rsidRPr="00912A45" w:rsidRDefault="00912A45" w:rsidP="00912A45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12A45" w:rsidRPr="00912A45" w:rsidRDefault="00912A45" w:rsidP="00912A45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12A45" w:rsidRPr="00912A45" w:rsidRDefault="00912A45" w:rsidP="00912A45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12A45" w:rsidRPr="00912A45" w:rsidRDefault="00912A45" w:rsidP="00912A4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12A45" w:rsidRPr="00912A45" w:rsidRDefault="00912A45" w:rsidP="00912A4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912A4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ава и законные интересы граждан.</w:t>
      </w:r>
    </w:p>
    <w:p w:rsidR="00912A45" w:rsidRPr="00912A45" w:rsidRDefault="00912A45" w:rsidP="00912A4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912A45">
        <w:rPr>
          <w:rFonts w:ascii="Times New Roman" w:eastAsia="Calibri" w:hAnsi="Times New Roman" w:cs="Times New Roman"/>
          <w:spacing w:val="-4"/>
          <w:sz w:val="24"/>
          <w:szCs w:val="24"/>
        </w:rPr>
        <w:t>Государственный налоговый инспектор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отдела выездных проверок </w:t>
      </w:r>
      <w:r w:rsidRPr="00912A45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912A45" w:rsidRPr="00912A45" w:rsidRDefault="00912A45" w:rsidP="00912A45">
      <w:pPr>
        <w:spacing w:after="0" w:line="259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выездных проверок  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912A45" w:rsidRPr="00912A45" w:rsidRDefault="00912A45" w:rsidP="00912A45">
      <w:pPr>
        <w:spacing w:after="0" w:line="259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912A45" w:rsidRPr="00912A45" w:rsidRDefault="00912A45" w:rsidP="00912A4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РМ 11-3</w:t>
      </w:r>
      <w:r w:rsidRPr="00912A45">
        <w:rPr>
          <w:rFonts w:ascii="Times New Roman" w:eastAsia="Calibri" w:hAnsi="Times New Roman" w:cs="Times New Roman"/>
          <w:sz w:val="24"/>
          <w:szCs w:val="24"/>
          <w:vertAlign w:val="superscript"/>
        </w:rPr>
        <w:t>-1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обеспечивать </w:t>
      </w:r>
      <w:proofErr w:type="gramStart"/>
      <w:r w:rsidRPr="00912A45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912A45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об юридических и физических лицах;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технике;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приостановлении операций по счетам;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Pr="00912A45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участвующих в схеме уклонения от налогообложения;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среднесписочной численности работников;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запрос в ГИБДД о наличие транспортных средств юридических и физических лиц;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осуществлять запрос в </w:t>
      </w:r>
      <w:proofErr w:type="spellStart"/>
      <w:r w:rsidRPr="00912A45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наличии лицензий юридических и физических лиц;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по исполнительному производству между ФНС России и ФССП России;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консолидированных группах налогоплательщиков;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отказавшихся в суде от участия в организациях;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ascii="Times New Roman" w:eastAsia="MS Mincho" w:hAnsi="Times New Roman" w:cs="Times New Roman"/>
          <w:sz w:val="24"/>
          <w:szCs w:val="24"/>
        </w:rPr>
        <w:t>щие субъекты в электронном виде;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экспорте и импорте товаров, работ, услуг;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налогоплательщиках, имеющих потенциальные риски неуплаты налогов;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осуществляет сбор информац</w:t>
      </w:r>
      <w:proofErr w:type="gramStart"/>
      <w:r w:rsidRPr="00912A45">
        <w:rPr>
          <w:rFonts w:ascii="Times New Roman" w:eastAsia="MS Mincho" w:hAnsi="Times New Roman" w:cs="Times New Roman"/>
          <w:sz w:val="24"/>
          <w:szCs w:val="24"/>
        </w:rPr>
        <w:t>ии о ю</w:t>
      </w:r>
      <w:proofErr w:type="gramEnd"/>
      <w:r w:rsidRPr="00912A45">
        <w:rPr>
          <w:rFonts w:ascii="Times New Roman" w:eastAsia="MS Mincho" w:hAnsi="Times New Roman" w:cs="Times New Roman"/>
          <w:sz w:val="24"/>
          <w:szCs w:val="24"/>
        </w:rPr>
        <w:t>ридических лицах, в отношении которых установлен отказ в государственной регистрации;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осуществлять сбор сведений о таможенных декларациях юридических и физических лиц;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вливать их взаимозависимость;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осуществляет сбор сведений о счетах кредитных организаций в Банке России;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>
        <w:rPr>
          <w:rFonts w:ascii="Times New Roman" w:eastAsia="MS Mincho" w:hAnsi="Times New Roman" w:cs="Times New Roman"/>
          <w:sz w:val="24"/>
          <w:szCs w:val="24"/>
        </w:rPr>
        <w:t>и информации в электронном виде;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сохранность документов с грифом «Для служебного пользования»;</w:t>
      </w:r>
    </w:p>
    <w:p w:rsidR="00912A45" w:rsidRPr="00912A45" w:rsidRDefault="00912A45" w:rsidP="00912A45">
      <w:pPr>
        <w:spacing w:after="0" w:line="259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принимать участие по указанию руководства инспекции и начальника отдела в семинарах и совещаниях;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912A45" w:rsidRPr="00912A45" w:rsidRDefault="00912A45" w:rsidP="00912A45">
      <w:pPr>
        <w:spacing w:after="0" w:line="259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следить за своевременностью и полнотой поступления денежных средств по </w:t>
      </w:r>
      <w:proofErr w:type="spellStart"/>
      <w:r w:rsidRPr="00912A45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912A45" w:rsidRPr="00912A45" w:rsidRDefault="00912A45" w:rsidP="00912A45">
      <w:pPr>
        <w:spacing w:after="0" w:line="259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чистоту и порядок своего рабочего места;</w:t>
      </w:r>
    </w:p>
    <w:p w:rsidR="00912A45" w:rsidRPr="00912A45" w:rsidRDefault="00912A45" w:rsidP="00912A45">
      <w:pPr>
        <w:spacing w:after="0" w:line="259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обеспечивать сохранность пар</w:t>
      </w:r>
      <w:r>
        <w:rPr>
          <w:rFonts w:ascii="Times New Roman" w:eastAsia="MS Mincho" w:hAnsi="Times New Roman" w:cs="Times New Roman"/>
          <w:sz w:val="24"/>
          <w:szCs w:val="24"/>
        </w:rPr>
        <w:t>оля для входа в базу данных ЭОД;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12A4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-</w:t>
      </w:r>
      <w:r w:rsidRPr="00912A45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912A45" w:rsidRPr="00912A45" w:rsidRDefault="00912A45" w:rsidP="00912A45">
      <w:pPr>
        <w:tabs>
          <w:tab w:val="left" w:pos="709"/>
          <w:tab w:val="left" w:pos="900"/>
        </w:tabs>
        <w:spacing w:after="0" w:line="259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912A45" w:rsidRPr="00912A45" w:rsidRDefault="00912A45" w:rsidP="00912A45">
      <w:pPr>
        <w:tabs>
          <w:tab w:val="left" w:pos="709"/>
          <w:tab w:val="left" w:pos="90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912A45" w:rsidRPr="00912A45" w:rsidRDefault="00912A45" w:rsidP="00912A4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912A45" w:rsidRPr="00912A45" w:rsidRDefault="00912A45" w:rsidP="00912A4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912A45" w:rsidRPr="00912A45" w:rsidRDefault="00912A45" w:rsidP="00912A4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соблюдать требования о неразглашении государственн</w:t>
      </w:r>
      <w:r>
        <w:rPr>
          <w:rFonts w:ascii="Times New Roman" w:eastAsia="Calibri" w:hAnsi="Times New Roman" w:cs="Times New Roman"/>
          <w:sz w:val="24"/>
          <w:szCs w:val="24"/>
        </w:rPr>
        <w:t>ой, служебной и налоговой тайны;</w:t>
      </w:r>
    </w:p>
    <w:p w:rsidR="00912A45" w:rsidRPr="00912A45" w:rsidRDefault="00912A45" w:rsidP="00912A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обеспечению безопасности при обработке персональных данных:</w:t>
      </w:r>
    </w:p>
    <w:p w:rsidR="00912A45" w:rsidRPr="00912A45" w:rsidRDefault="00912A45" w:rsidP="00912A4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сообщать персональные данные лицам, не имеющим права доступа к ней;</w:t>
      </w:r>
    </w:p>
    <w:p w:rsidR="00912A45" w:rsidRPr="00912A45" w:rsidRDefault="00912A45" w:rsidP="00912A4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материалов с персональными данными;</w:t>
      </w:r>
    </w:p>
    <w:p w:rsidR="00912A45" w:rsidRPr="00912A45" w:rsidRDefault="00912A45" w:rsidP="00912A45">
      <w:pPr>
        <w:numPr>
          <w:ilvl w:val="0"/>
          <w:numId w:val="1"/>
        </w:numPr>
        <w:tabs>
          <w:tab w:val="left" w:pos="85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делать неучтенных копий документов на бумажных и электронных носителях;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   оставлять    включенными    автоматизированные    рабочие    места с предоставленными правами доступа;</w:t>
      </w:r>
    </w:p>
    <w:p w:rsidR="00912A45" w:rsidRPr="00912A45" w:rsidRDefault="00912A45" w:rsidP="00912A45">
      <w:pPr>
        <w:numPr>
          <w:ilvl w:val="0"/>
          <w:numId w:val="2"/>
        </w:numPr>
        <w:tabs>
          <w:tab w:val="left" w:pos="85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912A4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.;</w:t>
      </w:r>
    </w:p>
    <w:p w:rsidR="00912A45" w:rsidRPr="00912A45" w:rsidRDefault="00912A45" w:rsidP="00912A45">
      <w:pPr>
        <w:numPr>
          <w:ilvl w:val="0"/>
          <w:numId w:val="3"/>
        </w:numPr>
        <w:tabs>
          <w:tab w:val="left" w:pos="9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12A45" w:rsidRPr="00912A45" w:rsidRDefault="00912A45" w:rsidP="00912A45">
      <w:pPr>
        <w:numPr>
          <w:ilvl w:val="0"/>
          <w:numId w:val="4"/>
        </w:numPr>
        <w:tabs>
          <w:tab w:val="left" w:pos="86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-использовать средства защиты информации в строгом соответствии с </w:t>
      </w:r>
      <w:r w:rsidRPr="00912A45">
        <w:rPr>
          <w:rFonts w:ascii="Times New Roman" w:eastAsia="Calibri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12A45">
        <w:rPr>
          <w:rFonts w:ascii="Times New Roman" w:eastAsia="Calibri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12A45">
        <w:rPr>
          <w:rFonts w:ascii="Times New Roman" w:eastAsia="Calibri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912A45" w:rsidRPr="00912A45" w:rsidRDefault="00912A45" w:rsidP="00912A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912A45" w:rsidRPr="00912A45" w:rsidRDefault="00912A45" w:rsidP="00912A4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912A45" w:rsidRPr="00912A45" w:rsidRDefault="00912A45" w:rsidP="00912A4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-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нтернет-сервиса</w:t>
      </w:r>
      <w:proofErr w:type="gramEnd"/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912A45" w:rsidRPr="00912A45" w:rsidRDefault="00912A45" w:rsidP="00912A45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имеет право: 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912A45" w:rsidRPr="00912A45" w:rsidRDefault="00912A45" w:rsidP="0091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912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912A45" w:rsidRPr="00912A45" w:rsidRDefault="00912A45" w:rsidP="00912A4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12A45" w:rsidRPr="00912A45" w:rsidRDefault="00912A45" w:rsidP="00912A45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12A45" w:rsidRPr="00912A45" w:rsidRDefault="00912A45" w:rsidP="00912A4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10. 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2017, № 15 (ч. 1), ст. 2194), приказами (распоряжениями) ФНС России,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выездных проверок ИФНС России по Кировскому району г. Астрахани.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IV. Перечень вопросов, по которым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</w:t>
      </w: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12. При исполнении служебных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912A45" w:rsidRPr="00912A45" w:rsidRDefault="00912A45" w:rsidP="00912A45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912A45" w:rsidRPr="00912A45" w:rsidRDefault="00912A45" w:rsidP="00912A45">
      <w:pPr>
        <w:tabs>
          <w:tab w:val="left" w:pos="900"/>
        </w:tabs>
        <w:spacing w:after="0" w:line="259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12A45">
        <w:rPr>
          <w:rFonts w:ascii="Times New Roman" w:eastAsia="Calibri" w:hAnsi="Times New Roman" w:cs="Times New Roman"/>
          <w:sz w:val="24"/>
          <w:szCs w:val="24"/>
        </w:rPr>
        <w:t>-получения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выполнения заданий и поручений начальника отдела.</w:t>
      </w:r>
    </w:p>
    <w:p w:rsidR="00912A45" w:rsidRPr="00912A45" w:rsidRDefault="00912A45" w:rsidP="00912A4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 </w:t>
      </w:r>
    </w:p>
    <w:p w:rsidR="00912A45" w:rsidRPr="00912A45" w:rsidRDefault="00912A45" w:rsidP="00912A4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2A45" w:rsidRPr="00912A45" w:rsidRDefault="00912A45" w:rsidP="00912A4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- по вопросам, возникающим в процессе проведения выездных налоговых проверок;</w:t>
      </w:r>
    </w:p>
    <w:p w:rsidR="00912A45" w:rsidRPr="00912A45" w:rsidRDefault="00912A45" w:rsidP="00912A4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-</w:t>
      </w:r>
      <w:r w:rsidRPr="00912A45">
        <w:rPr>
          <w:rFonts w:ascii="Times New Roman" w:eastAsia="Calibri" w:hAnsi="Times New Roman" w:cs="Times New Roman"/>
          <w:sz w:val="24"/>
          <w:szCs w:val="24"/>
        </w:rPr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912A45" w:rsidRPr="00912A45" w:rsidRDefault="00912A45" w:rsidP="00912A45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инспекции Федеральной налоговой службы по Кировскому району г. Астрахани, об отделе выездных проверок инспекции Федеральной налоговой службы по Кировскому району г. Астрахани, иными нормативными актами.</w:t>
      </w: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V. Перечень вопросов, по которым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14. Государственный налоговый инспектор отдела выездных проверок  </w:t>
      </w: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-</w:t>
      </w:r>
      <w:r w:rsidRPr="00912A45">
        <w:rPr>
          <w:rFonts w:ascii="Times New Roman" w:eastAsia="Calibri" w:hAnsi="Times New Roman" w:cs="Times New Roman"/>
          <w:sz w:val="24"/>
          <w:szCs w:val="24"/>
        </w:rPr>
        <w:t>решений об обеспечительных мерах;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>решений об отмене обеспечительных мер или решение о замене обеспечительных мер в случаях, предусмотренн</w:t>
      </w:r>
      <w:r>
        <w:rPr>
          <w:rFonts w:ascii="Times New Roman" w:eastAsia="Calibri" w:hAnsi="Times New Roman" w:cs="Times New Roman"/>
          <w:sz w:val="24"/>
          <w:szCs w:val="24"/>
        </w:rPr>
        <w:t>ых налоговым законодательством;</w:t>
      </w:r>
    </w:p>
    <w:p w:rsidR="00912A45" w:rsidRPr="00912A45" w:rsidRDefault="00912A45" w:rsidP="00912A45">
      <w:pPr>
        <w:autoSpaceDE w:val="0"/>
        <w:autoSpaceDN w:val="0"/>
        <w:adjustRightInd w:val="0"/>
        <w:spacing w:after="0" w:line="259" w:lineRule="auto"/>
        <w:ind w:firstLine="540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решений </w:t>
      </w:r>
      <w:proofErr w:type="gramStart"/>
      <w:r w:rsidRPr="00912A45">
        <w:rPr>
          <w:rFonts w:ascii="Times New Roman" w:eastAsia="Calibri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12A45">
        <w:rPr>
          <w:rFonts w:ascii="Times New Roman" w:eastAsia="Calibri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912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912A4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2A45" w:rsidRPr="00912A45" w:rsidRDefault="00912A45" w:rsidP="00912A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15. 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VI. Сроки и процедуры подготовки, рассмотрения проектов </w:t>
      </w: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принятия данных решений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Инспекции Федеральной налоговой службы по Кировскому району г. Астрахани</w:t>
      </w: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A45" w:rsidRPr="00912A45" w:rsidRDefault="00912A45" w:rsidP="00912A4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VII. Порядок служебного взаимодействия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17. 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Взаимодействие государственного налогового инспектора отдела выездных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Федеральной налоговой службы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spacing w:after="160" w:line="259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18. Государственный налоговый инспектор отдела выездных проверок  Инспекции Федеральной налоговой службы по Кировскому району г. Астрахани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912A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IX. Показатели эффективности и результативности</w:t>
      </w:r>
    </w:p>
    <w:p w:rsidR="00912A45" w:rsidRPr="00912A45" w:rsidRDefault="00912A45" w:rsidP="00912A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профессиональной служебной деятельности</w:t>
      </w:r>
    </w:p>
    <w:p w:rsidR="00912A45" w:rsidRPr="00912A45" w:rsidRDefault="00912A45" w:rsidP="00912A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деятельности  государственного налогового инспектора отдела выездных проверок Инспекции Федеральной 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налоговой службы</w:t>
      </w:r>
      <w:proofErr w:type="gramEnd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A45" w:rsidRPr="00912A45" w:rsidRDefault="00912A45" w:rsidP="00912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12A45" w:rsidRPr="00912A45" w:rsidRDefault="00912A45" w:rsidP="00912A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A4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912A45" w:rsidRPr="00912A45" w:rsidRDefault="00912A45" w:rsidP="00912A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bookmarkStart w:id="0" w:name="_GoBack"/>
      <w:bookmarkEnd w:id="0"/>
      <w:r w:rsidRPr="00912A45">
        <w:rPr>
          <w:rFonts w:ascii="Times New Roman" w:eastAsia="Calibri" w:hAnsi="Times New Roman" w:cs="Times New Roman"/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Pr="00912A45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912A45" w:rsidSect="00912A45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45" w:rsidRDefault="00912A45" w:rsidP="00912A45">
      <w:pPr>
        <w:spacing w:after="0" w:line="240" w:lineRule="auto"/>
      </w:pPr>
      <w:r>
        <w:separator/>
      </w:r>
    </w:p>
  </w:endnote>
  <w:endnote w:type="continuationSeparator" w:id="0">
    <w:p w:rsidR="00912A45" w:rsidRDefault="00912A45" w:rsidP="0091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45" w:rsidRDefault="00912A45" w:rsidP="00912A45">
      <w:pPr>
        <w:spacing w:after="0" w:line="240" w:lineRule="auto"/>
      </w:pPr>
      <w:r>
        <w:separator/>
      </w:r>
    </w:p>
  </w:footnote>
  <w:footnote w:type="continuationSeparator" w:id="0">
    <w:p w:rsidR="00912A45" w:rsidRDefault="00912A45" w:rsidP="00912A45">
      <w:pPr>
        <w:spacing w:after="0" w:line="240" w:lineRule="auto"/>
      </w:pPr>
      <w:r>
        <w:continuationSeparator/>
      </w:r>
    </w:p>
  </w:footnote>
  <w:footnote w:id="1">
    <w:p w:rsidR="00912A45" w:rsidRPr="00AF4BFF" w:rsidRDefault="00912A45" w:rsidP="00912A45">
      <w:pPr>
        <w:pStyle w:val="a4"/>
        <w:jc w:val="both"/>
        <w:rPr>
          <w:rFonts w:ascii="Times New Roman" w:hAnsi="Times New Roman" w:cs="Times New Roman"/>
        </w:rPr>
      </w:pPr>
      <w:r w:rsidRPr="00AF4BFF">
        <w:rPr>
          <w:rStyle w:val="a3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45"/>
    <w:rsid w:val="008E0F6D"/>
    <w:rsid w:val="00912A45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912A45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912A4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12A4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912A45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912A4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12A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FA5A-646C-49C3-9CED-041F7ECD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5789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2019-05-07T09:46:00Z</dcterms:created>
  <dcterms:modified xsi:type="dcterms:W3CDTF">2019-05-07T09:56:00Z</dcterms:modified>
</cp:coreProperties>
</file>