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DD" w:rsidRPr="00921F04" w:rsidRDefault="00610FDD" w:rsidP="00610FDD">
      <w:pPr>
        <w:pStyle w:val="a5"/>
        <w:widowControl w:val="0"/>
        <w:rPr>
          <w:color w:val="auto"/>
          <w:sz w:val="24"/>
          <w:szCs w:val="24"/>
        </w:rPr>
      </w:pPr>
      <w:bookmarkStart w:id="0" w:name="_GoBack"/>
      <w:r w:rsidRPr="00921F04">
        <w:rPr>
          <w:color w:val="auto"/>
          <w:sz w:val="24"/>
          <w:szCs w:val="24"/>
        </w:rPr>
        <w:t>Должностной регламент</w:t>
      </w:r>
    </w:p>
    <w:p w:rsidR="00610FDD" w:rsidRPr="00921F04" w:rsidRDefault="00610FDD" w:rsidP="00610FDD">
      <w:pPr>
        <w:pStyle w:val="a5"/>
        <w:widowControl w:val="0"/>
        <w:rPr>
          <w:color w:val="auto"/>
          <w:sz w:val="24"/>
          <w:szCs w:val="24"/>
        </w:rPr>
      </w:pPr>
      <w:r w:rsidRPr="00921F04">
        <w:rPr>
          <w:color w:val="auto"/>
          <w:sz w:val="24"/>
          <w:szCs w:val="24"/>
        </w:rPr>
        <w:t xml:space="preserve">государственного налогового инспектора отдела камеральных проверок № 1 </w:t>
      </w:r>
    </w:p>
    <w:p w:rsidR="00610FDD" w:rsidRPr="00921F04" w:rsidRDefault="00610FDD" w:rsidP="00610FDD">
      <w:pPr>
        <w:pStyle w:val="a5"/>
        <w:widowControl w:val="0"/>
        <w:rPr>
          <w:color w:val="auto"/>
          <w:sz w:val="24"/>
          <w:szCs w:val="24"/>
        </w:rPr>
      </w:pPr>
      <w:r w:rsidRPr="00921F04">
        <w:rPr>
          <w:color w:val="auto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610FDD" w:rsidRPr="00921F04" w:rsidRDefault="00610FDD" w:rsidP="00610FD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10FDD" w:rsidRPr="00921F04" w:rsidRDefault="00610FDD" w:rsidP="00610FD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F04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610FDD" w:rsidRPr="00921F04" w:rsidRDefault="00610FDD" w:rsidP="00610F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0FDD" w:rsidRPr="00921F04" w:rsidRDefault="00610FDD" w:rsidP="00610F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F04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921F04">
        <w:rPr>
          <w:rFonts w:ascii="Times New Roman" w:hAnsi="Times New Roman" w:cs="Times New Roman"/>
          <w:sz w:val="24"/>
          <w:szCs w:val="24"/>
        </w:rPr>
        <w:br/>
        <w:t>(далее – гражданская служба) государственного налогового инспектора отдела камеральных проверок № 1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610FDD" w:rsidRPr="00921F04" w:rsidRDefault="00610FDD" w:rsidP="00610FDD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21F04">
        <w:rPr>
          <w:rFonts w:ascii="Times New Roman" w:hAnsi="Times New Roman" w:cs="Times New Roman"/>
          <w:color w:val="auto"/>
          <w:sz w:val="24"/>
          <w:szCs w:val="24"/>
        </w:rPr>
        <w:t xml:space="preserve">            Регистрационный номер (код) должности – 11-3-4-096</w:t>
      </w:r>
    </w:p>
    <w:p w:rsidR="00610FDD" w:rsidRPr="00921F04" w:rsidRDefault="00610FDD" w:rsidP="00610F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F04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  отдела камеральных проверок № 1  Инспекции Федеральной налоговой службы по Кировскому району г. Астрахани: регулирование налоговой деятельности.</w:t>
      </w:r>
    </w:p>
    <w:p w:rsidR="00610FDD" w:rsidRPr="00921F04" w:rsidRDefault="00610FDD" w:rsidP="00610F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F04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государственного налогового инспектора отдела камеральных проверок № 1  Инспекции Федеральной налоговой службы по Кировскому району г. Астрахани: осуществление налогового контроля посредством проведения камеральных налоговых проверок.</w:t>
      </w:r>
    </w:p>
    <w:p w:rsidR="00610FDD" w:rsidRPr="00921F04" w:rsidRDefault="00610FDD" w:rsidP="00610F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F04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отдела камеральных проверок № 1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610FDD" w:rsidRPr="00921F04" w:rsidRDefault="00610FDD" w:rsidP="00610F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F04">
        <w:rPr>
          <w:rFonts w:ascii="Times New Roman" w:hAnsi="Times New Roman" w:cs="Times New Roman"/>
          <w:sz w:val="24"/>
          <w:szCs w:val="24"/>
        </w:rPr>
        <w:t>5. Государственный налоговый инспектор отдела камеральных проверок № 1 Инспекции Федеральной налоговой службы по Кировскому району г. Астрахани непосредственно подчиняется начальнику отдела камеральных проверок № 1 Инспекции Федеральной налоговой службы по Кировскому району г. Астрахани.</w:t>
      </w:r>
    </w:p>
    <w:p w:rsidR="00610FDD" w:rsidRPr="00921F04" w:rsidRDefault="00610FDD" w:rsidP="00610F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F04">
        <w:rPr>
          <w:rFonts w:ascii="Times New Roman" w:hAnsi="Times New Roman" w:cs="Times New Roman"/>
          <w:sz w:val="24"/>
          <w:szCs w:val="24"/>
        </w:rPr>
        <w:t>В период отсутствия государственного налогового инспектора отдела его должностные обязанности выполняет государственный налоговый инспектор отдела, специалист 1 разряда.</w:t>
      </w:r>
    </w:p>
    <w:p w:rsidR="00610FDD" w:rsidRPr="00A74682" w:rsidRDefault="00610FDD" w:rsidP="00610F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682">
        <w:rPr>
          <w:rFonts w:ascii="Times New Roman" w:hAnsi="Times New Roman" w:cs="Times New Roman"/>
          <w:sz w:val="24"/>
          <w:szCs w:val="24"/>
        </w:rPr>
        <w:t>В случае служебной необходимости государственный налоговый инспектор отдела выполняет по указанию начальника отдела должностные обязанности государственного налогового инспектора отдела, специалиста 1 разряда.</w:t>
      </w:r>
    </w:p>
    <w:p w:rsidR="00610FDD" w:rsidRPr="00921F04" w:rsidRDefault="00610FDD" w:rsidP="00610FDD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FDD" w:rsidRPr="00A74682" w:rsidRDefault="00610FDD" w:rsidP="00610FD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682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A74682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610FDD" w:rsidRPr="00A74682" w:rsidRDefault="00610FDD" w:rsidP="00610F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FDD" w:rsidRPr="00A74682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682"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отдела камеральных проверок № 1 Инспекции Федеральной налоговой службы по Кировскому району г. Астрахани  устанавливаются следующие требования.</w:t>
      </w:r>
    </w:p>
    <w:p w:rsidR="00610FDD" w:rsidRPr="008B2DB6" w:rsidRDefault="00610FDD" w:rsidP="00610FD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B2DB6">
        <w:rPr>
          <w:rFonts w:ascii="Times New Roman" w:hAnsi="Times New Roman" w:cs="Times New Roman"/>
          <w:sz w:val="24"/>
          <w:szCs w:val="24"/>
        </w:rPr>
        <w:t>6.1. Наличие высшего образования по специальности, направлению подготовки «Государственное и муниципальное управление», «Государственный аудит», «Экономика», «Финансы и кредит»,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B2DB6">
        <w:rPr>
          <w:rFonts w:ascii="Times New Roman" w:hAnsi="Times New Roman" w:cs="Times New Roman"/>
          <w:spacing w:val="-2"/>
          <w:sz w:val="24"/>
          <w:szCs w:val="24"/>
        </w:rPr>
        <w:t>6.2. К</w:t>
      </w:r>
      <w:r w:rsidRPr="008B2DB6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– не предъявляются.</w:t>
      </w: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B2DB6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8B2DB6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</w:t>
      </w:r>
      <w:r w:rsidRPr="008B2DB6">
        <w:rPr>
          <w:rFonts w:ascii="Times New Roman" w:eastAsia="Calibri" w:hAnsi="Times New Roman" w:cs="Times New Roman"/>
          <w:sz w:val="24"/>
          <w:szCs w:val="24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DB6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DB6">
        <w:rPr>
          <w:rFonts w:ascii="Times New Roman" w:eastAsia="Calibri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Налоговый кодекс Российской Федерации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Бюджетный кодекс Российской Федерации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Закон Российской Федерации от 21 марта 1991 г. N 943-1 "О налоговых органах Российской Федерации";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Федеральный закон Российской Федерации от 27 июля 2006 г. N 152-ФЗ "О персональных данных";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Федеральный закон Российской Федерации от 6 апреля 2011 г. N 63-ФЗ "Об электронной подписи";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 w:rsidRPr="008B2DB6">
        <w:rPr>
          <w:rStyle w:val="FontStyle170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10FDD">
        <w:rPr>
          <w:rStyle w:val="FontStyle170"/>
        </w:rPr>
        <w:t>-</w:t>
      </w:r>
      <w:r>
        <w:rPr>
          <w:rStyle w:val="FontStyle170"/>
        </w:rPr>
        <w:t>П</w:t>
      </w:r>
      <w:r w:rsidRPr="008B2DB6">
        <w:rPr>
          <w:rStyle w:val="FontStyle170"/>
        </w:rPr>
        <w:t>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610FDD" w:rsidRPr="008B2DB6" w:rsidRDefault="00610FDD" w:rsidP="00610FDD">
      <w:pPr>
        <w:pStyle w:val="Style141"/>
        <w:widowControl/>
        <w:tabs>
          <w:tab w:val="left" w:pos="1416"/>
        </w:tabs>
        <w:spacing w:line="274" w:lineRule="exact"/>
        <w:ind w:right="10" w:firstLine="709"/>
        <w:rPr>
          <w:rStyle w:val="FontStyle170"/>
        </w:rPr>
      </w:pPr>
      <w:r>
        <w:rPr>
          <w:rStyle w:val="FontStyle170"/>
        </w:rPr>
        <w:t>-П</w:t>
      </w:r>
      <w:r w:rsidRPr="008B2DB6">
        <w:rPr>
          <w:rStyle w:val="FontStyle170"/>
        </w:rPr>
        <w:t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>
        <w:rPr>
          <w:rStyle w:val="FontStyle170"/>
        </w:rPr>
        <w:t>-П</w:t>
      </w:r>
      <w:r w:rsidRPr="008B2DB6">
        <w:rPr>
          <w:rStyle w:val="FontStyle170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>
        <w:rPr>
          <w:rStyle w:val="FontStyle170"/>
        </w:rPr>
        <w:t>-П</w:t>
      </w:r>
      <w:r w:rsidRPr="008B2DB6">
        <w:rPr>
          <w:rStyle w:val="FontStyle170"/>
        </w:rPr>
        <w:t>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>
        <w:rPr>
          <w:rStyle w:val="FontStyle170"/>
        </w:rPr>
        <w:t>-П</w:t>
      </w:r>
      <w:r w:rsidRPr="008B2DB6">
        <w:rPr>
          <w:rStyle w:val="FontStyle170"/>
        </w:rPr>
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610FDD" w:rsidRPr="008B2DB6" w:rsidRDefault="00610FDD" w:rsidP="00610FD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>
        <w:rPr>
          <w:rStyle w:val="FontStyle170"/>
        </w:rPr>
        <w:lastRenderedPageBreak/>
        <w:t>-П</w:t>
      </w:r>
      <w:r w:rsidRPr="008B2DB6">
        <w:rPr>
          <w:rStyle w:val="FontStyle170"/>
        </w:rPr>
        <w:t>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610FDD" w:rsidRPr="008B2DB6" w:rsidRDefault="00610FDD" w:rsidP="00610FDD">
      <w:pPr>
        <w:pStyle w:val="Style141"/>
        <w:widowControl/>
        <w:tabs>
          <w:tab w:val="left" w:pos="709"/>
        </w:tabs>
        <w:spacing w:line="274" w:lineRule="exact"/>
        <w:ind w:right="10" w:firstLine="0"/>
        <w:rPr>
          <w:rStyle w:val="FontStyle170"/>
        </w:rPr>
      </w:pPr>
      <w:r w:rsidRPr="008B2DB6">
        <w:rPr>
          <w:rStyle w:val="FontStyle170"/>
        </w:rPr>
        <w:tab/>
      </w:r>
      <w:r>
        <w:rPr>
          <w:rStyle w:val="FontStyle170"/>
        </w:rPr>
        <w:t>-П</w:t>
      </w:r>
      <w:r w:rsidRPr="008B2DB6">
        <w:rPr>
          <w:rStyle w:val="FontStyle170"/>
        </w:rPr>
        <w:t>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</w:t>
      </w:r>
    </w:p>
    <w:p w:rsidR="00610FDD" w:rsidRPr="008B2DB6" w:rsidRDefault="00610FDD" w:rsidP="00610FDD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</w:rPr>
      </w:pPr>
      <w:r>
        <w:rPr>
          <w:rStyle w:val="FontStyle170"/>
        </w:rPr>
        <w:t>-</w:t>
      </w:r>
      <w:r w:rsidRPr="008B2DB6">
        <w:rPr>
          <w:rStyle w:val="FontStyle170"/>
        </w:rPr>
        <w:t>Федеральный закон от 10 декабря 2003 г. N 173-ФЗ "О валютном регулировании и валютном контроле";</w:t>
      </w:r>
    </w:p>
    <w:p w:rsidR="00610FDD" w:rsidRPr="008B2DB6" w:rsidRDefault="00610FDD" w:rsidP="00610FDD">
      <w:pPr>
        <w:pStyle w:val="Style141"/>
        <w:widowControl/>
        <w:tabs>
          <w:tab w:val="left" w:pos="709"/>
        </w:tabs>
        <w:spacing w:line="274" w:lineRule="exact"/>
        <w:ind w:right="10" w:firstLine="709"/>
        <w:rPr>
          <w:rStyle w:val="FontStyle170"/>
        </w:rPr>
      </w:pPr>
      <w:r>
        <w:rPr>
          <w:rStyle w:val="FontStyle170"/>
        </w:rPr>
        <w:t>-П</w:t>
      </w:r>
      <w:r w:rsidRPr="008B2DB6">
        <w:rPr>
          <w:rStyle w:val="FontStyle170"/>
        </w:rPr>
        <w:t>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610FDD" w:rsidRPr="008B2DB6" w:rsidRDefault="00610FDD" w:rsidP="00610FDD">
      <w:pPr>
        <w:pStyle w:val="Style141"/>
        <w:tabs>
          <w:tab w:val="left" w:pos="709"/>
        </w:tabs>
        <w:spacing w:line="274" w:lineRule="exact"/>
        <w:ind w:right="10" w:firstLine="709"/>
        <w:rPr>
          <w:rStyle w:val="FontStyle170"/>
        </w:rPr>
      </w:pPr>
      <w:r>
        <w:rPr>
          <w:rStyle w:val="FontStyle170"/>
        </w:rPr>
        <w:t>-П</w:t>
      </w:r>
      <w:r w:rsidRPr="008B2DB6">
        <w:rPr>
          <w:rStyle w:val="FontStyle170"/>
        </w:rPr>
        <w:t>риказ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610FDD" w:rsidRPr="008B2DB6" w:rsidRDefault="00610FDD" w:rsidP="00610FDD">
      <w:pPr>
        <w:pStyle w:val="Style141"/>
        <w:tabs>
          <w:tab w:val="left" w:pos="709"/>
        </w:tabs>
        <w:spacing w:line="274" w:lineRule="exact"/>
        <w:ind w:right="10" w:firstLine="709"/>
        <w:rPr>
          <w:rStyle w:val="FontStyle170"/>
        </w:rPr>
      </w:pPr>
      <w:r>
        <w:rPr>
          <w:rStyle w:val="FontStyle170"/>
        </w:rPr>
        <w:t>-П</w:t>
      </w:r>
      <w:r w:rsidRPr="008B2DB6">
        <w:rPr>
          <w:rStyle w:val="FontStyle170"/>
        </w:rPr>
        <w:t>риказ Минфина от 2 июля 2010 г. N 66н "О формах бухгалтерской отчетности организаций".</w:t>
      </w: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DB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 1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DB6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    </w:t>
      </w: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B2DB6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DB6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8B2DB6">
        <w:rPr>
          <w:rFonts w:ascii="Times New Roman" w:eastAsia="Calibri" w:hAnsi="Times New Roman" w:cs="Times New Roman"/>
          <w:sz w:val="24"/>
          <w:szCs w:val="24"/>
        </w:rPr>
        <w:t xml:space="preserve"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  </w:t>
      </w: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DB6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  <w:r w:rsidRPr="008B2DB6">
        <w:rPr>
          <w:rFonts w:ascii="Times New Roman" w:eastAsia="Calibri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610FDD" w:rsidRPr="008B2DB6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DB6">
        <w:rPr>
          <w:rFonts w:ascii="Times New Roman" w:hAnsi="Times New Roman" w:cs="Times New Roman"/>
          <w:sz w:val="24"/>
          <w:szCs w:val="24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0FDD" w:rsidRPr="008B2DB6" w:rsidRDefault="00610FDD" w:rsidP="00610F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DB6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610FDD" w:rsidRPr="00921F04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DB6">
        <w:rPr>
          <w:rFonts w:ascii="Times New Roman" w:hAnsi="Times New Roman" w:cs="Times New Roman"/>
          <w:sz w:val="24"/>
          <w:szCs w:val="24"/>
        </w:rPr>
        <w:t>7. Основные права и обязанности государственного налогового инспектора отдела камеральных проверок №1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610FDD" w:rsidRPr="008B2DB6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DB6">
        <w:rPr>
          <w:rFonts w:ascii="Times New Roman" w:hAnsi="Times New Roman" w:cs="Times New Roman"/>
          <w:sz w:val="24"/>
          <w:szCs w:val="24"/>
        </w:rPr>
        <w:lastRenderedPageBreak/>
        <w:t>8. В целях реализации задач и функций, возложенных на него, государственный налоговый инспектор отдела камеральных проверок №1  обязан:</w:t>
      </w:r>
    </w:p>
    <w:p w:rsidR="00610FDD" w:rsidRPr="008B2DB6" w:rsidRDefault="00610FDD" w:rsidP="00610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610FDD" w:rsidRPr="008B2DB6" w:rsidRDefault="00610FDD" w:rsidP="00610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610FDD" w:rsidRPr="008B2DB6" w:rsidRDefault="00610FDD" w:rsidP="00610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610FDD" w:rsidRPr="008B2DB6" w:rsidRDefault="00610FDD" w:rsidP="00610F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 труда и техники безопасности;</w:t>
      </w:r>
    </w:p>
    <w:p w:rsidR="00610FDD" w:rsidRPr="008B2DB6" w:rsidRDefault="00610FDD" w:rsidP="00610F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0FDD" w:rsidRPr="008B2DB6" w:rsidRDefault="00610FDD" w:rsidP="00610FD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610FDD" w:rsidRPr="008B2DB6" w:rsidRDefault="00610FDD" w:rsidP="00610FD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610FDD" w:rsidRPr="008B2DB6" w:rsidRDefault="00610FDD" w:rsidP="00610FD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610FDD" w:rsidRPr="008B2DB6" w:rsidRDefault="00610FDD" w:rsidP="00610FD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610FDD" w:rsidRPr="008B2DB6" w:rsidRDefault="00610FDD" w:rsidP="00610FD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610FDD" w:rsidRPr="008B2DB6" w:rsidRDefault="00610FDD" w:rsidP="00610FD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610FDD" w:rsidRPr="008B2DB6" w:rsidRDefault="00610FDD" w:rsidP="00610FD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10FDD" w:rsidRPr="008B2DB6" w:rsidRDefault="00610FDD" w:rsidP="00610FDD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610FDD" w:rsidRPr="008B2DB6" w:rsidRDefault="00610FDD" w:rsidP="00610FDD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610FDD" w:rsidRPr="008B2DB6" w:rsidRDefault="00610FDD" w:rsidP="00610FDD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610FDD" w:rsidRPr="008B2DB6" w:rsidRDefault="00610FDD" w:rsidP="00610FD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610FDD" w:rsidRPr="008B2DB6" w:rsidRDefault="00610FDD" w:rsidP="00610FD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8B2D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граждан.</w:t>
      </w:r>
    </w:p>
    <w:p w:rsidR="00610FDD" w:rsidRPr="008B2DB6" w:rsidRDefault="00610FDD" w:rsidP="00610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DB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№1 </w:t>
      </w:r>
      <w:r w:rsidRPr="008B2DB6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610FDD" w:rsidRPr="008B2DB6" w:rsidRDefault="00610FDD" w:rsidP="00610FDD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2DB6">
        <w:rPr>
          <w:rFonts w:ascii="Times New Roman" w:hAnsi="Times New Roman" w:cs="Times New Roman"/>
          <w:sz w:val="24"/>
          <w:szCs w:val="24"/>
        </w:rPr>
        <w:t>знать инструкции на рабочие места, утвержденные Приказом ФНС России от 09.06.05г. № САЭ-3-25/262@:</w:t>
      </w:r>
      <w:r w:rsidRPr="008B2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2DB6">
        <w:rPr>
          <w:rFonts w:ascii="Times New Roman" w:hAnsi="Times New Roman" w:cs="Times New Roman"/>
          <w:sz w:val="24"/>
          <w:szCs w:val="24"/>
        </w:rPr>
        <w:t>РМ 10-2</w:t>
      </w:r>
      <w:r w:rsidRPr="008B2DB6">
        <w:rPr>
          <w:rFonts w:ascii="Times New Roman" w:hAnsi="Times New Roman" w:cs="Times New Roman"/>
          <w:sz w:val="24"/>
          <w:szCs w:val="24"/>
          <w:vertAlign w:val="superscript"/>
        </w:rPr>
        <w:t>-1 «</w:t>
      </w:r>
      <w:r w:rsidRPr="008B2DB6">
        <w:rPr>
          <w:rFonts w:ascii="Times New Roman" w:hAnsi="Times New Roman" w:cs="Times New Roman"/>
          <w:sz w:val="24"/>
          <w:szCs w:val="24"/>
        </w:rPr>
        <w:t xml:space="preserve">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</w:t>
      </w:r>
      <w:r w:rsidRPr="008B2DB6">
        <w:rPr>
          <w:rFonts w:ascii="Times New Roman" w:hAnsi="Times New Roman" w:cs="Times New Roman"/>
          <w:sz w:val="24"/>
          <w:szCs w:val="24"/>
          <w:vertAlign w:val="superscript"/>
        </w:rPr>
        <w:t>–1 «</w:t>
      </w:r>
      <w:r w:rsidRPr="008B2DB6">
        <w:rPr>
          <w:rFonts w:ascii="Times New Roman" w:hAnsi="Times New Roman" w:cs="Times New Roman"/>
          <w:sz w:val="24"/>
          <w:szCs w:val="24"/>
        </w:rPr>
        <w:t xml:space="preserve">Осуществление других функций работниками отдела камеральных проверок»; </w:t>
      </w:r>
    </w:p>
    <w:p w:rsidR="00610FDD" w:rsidRPr="008B2DB6" w:rsidRDefault="00610FDD" w:rsidP="00610FDD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8B2DB6">
        <w:rPr>
          <w:rFonts w:ascii="Times New Roman" w:hAnsi="Times New Roman" w:cs="Times New Roman"/>
          <w:sz w:val="24"/>
          <w:szCs w:val="24"/>
        </w:rPr>
        <w:t>владеть профессиональными знаниями и навыками в области информационно-коммуникационных технологий;</w:t>
      </w:r>
    </w:p>
    <w:p w:rsidR="00610FDD" w:rsidRPr="008B2DB6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2DB6">
        <w:rPr>
          <w:rFonts w:ascii="Times New Roman" w:hAnsi="Times New Roman" w:cs="Times New Roman"/>
          <w:sz w:val="24"/>
          <w:szCs w:val="24"/>
        </w:rPr>
        <w:t>обеспечивать  контроль за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610FDD" w:rsidRPr="008B2DB6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2DB6">
        <w:rPr>
          <w:rFonts w:ascii="Times New Roman" w:hAnsi="Times New Roman" w:cs="Times New Roman"/>
          <w:sz w:val="24"/>
          <w:szCs w:val="24"/>
        </w:rPr>
        <w:t>осуществлять контроль за соблюдением законодательных актов и положений о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610FDD" w:rsidRPr="008B2DB6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2DB6">
        <w:rPr>
          <w:rFonts w:ascii="Times New Roman" w:hAnsi="Times New Roman" w:cs="Times New Roman"/>
          <w:sz w:val="24"/>
          <w:szCs w:val="24"/>
        </w:rPr>
        <w:t>участвовать в выполнении годовых и квартальных планов работы отдела камеральных проверок №1 по закрепленным пунктам;</w:t>
      </w:r>
    </w:p>
    <w:p w:rsidR="00610FDD" w:rsidRPr="008B2DB6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2DB6">
        <w:rPr>
          <w:rFonts w:ascii="Times New Roman" w:hAnsi="Times New Roman" w:cs="Times New Roman"/>
          <w:sz w:val="24"/>
          <w:szCs w:val="24"/>
        </w:rPr>
        <w:t>осуществлять контроль за достоверностью показателей в соответствии с Методическими рекомендациями статистической отчетности 2-НК, ВП, 1-НТК, 1-НДС, 2-НДС;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55E3">
        <w:rPr>
          <w:rFonts w:ascii="Times New Roman" w:hAnsi="Times New Roman" w:cs="Times New Roman"/>
          <w:sz w:val="24"/>
          <w:szCs w:val="24"/>
        </w:rPr>
        <w:t xml:space="preserve">подготавливать своевременно и качественно информацию по запросам УФНС по АО  и др. ведомств, в том числе по аналогичным  и крупнейшим налогоплательщикам; 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55E3">
        <w:rPr>
          <w:rFonts w:ascii="Times New Roman" w:hAnsi="Times New Roman" w:cs="Times New Roman"/>
          <w:sz w:val="24"/>
          <w:szCs w:val="24"/>
        </w:rPr>
        <w:t>выявлять схемы уклонения от налогообложения, проводит их анализ, вырабатывает предложения по их предотвращению;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55E3">
        <w:rPr>
          <w:rFonts w:ascii="Times New Roman" w:hAnsi="Times New Roman" w:cs="Times New Roman"/>
          <w:sz w:val="24"/>
          <w:szCs w:val="24"/>
        </w:rPr>
        <w:t>выявлять факты совершения НП контролируемых сделок, сведения о которых не были представлены  им в Инспекцию самостоятельно, извещать федеральный орган исполнительной власти, уполномоченный по контролю и надзору в области налогов и сборов, о факте выявления контролируемых сделок и направлять полученные им сведения о таких сделках;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55E3">
        <w:rPr>
          <w:rFonts w:ascii="Times New Roman" w:hAnsi="Times New Roman" w:cs="Times New Roman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55E3">
        <w:rPr>
          <w:rFonts w:ascii="Times New Roman" w:hAnsi="Times New Roman" w:cs="Times New Roman"/>
          <w:sz w:val="24"/>
          <w:szCs w:val="24"/>
        </w:rPr>
        <w:t>своевременно  заполнять  соответствующие   информационные  ресурсы системы ЭОД;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55E3">
        <w:rPr>
          <w:rFonts w:ascii="Times New Roman" w:hAnsi="Times New Roman" w:cs="Times New Roman"/>
          <w:sz w:val="24"/>
          <w:szCs w:val="24"/>
        </w:rPr>
        <w:t>вести своевременно  в установленном порядке делопроизводство, в том числе работу с гербовыми  бланками, а также  хранение и сдачу в архив документов по закрепленному участку;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55E3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55E3">
        <w:rPr>
          <w:rFonts w:ascii="Times New Roman" w:hAnsi="Times New Roman" w:cs="Times New Roman"/>
          <w:sz w:val="24"/>
          <w:szCs w:val="24"/>
        </w:rPr>
        <w:t>повышать квалификацию путем изучения поступающих законодательных актов и нормативных документов;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55E3">
        <w:rPr>
          <w:rFonts w:ascii="Times New Roman" w:hAnsi="Times New Roman" w:cs="Times New Roman"/>
          <w:sz w:val="24"/>
          <w:szCs w:val="24"/>
        </w:rPr>
        <w:t>проводить контроль и проверку  состояния обработки информации, переданной в ФЦОД посредством удаленного доступа к ФИР в соответствии с возложенными на него функциями;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55E3">
        <w:rPr>
          <w:rFonts w:ascii="Times New Roman" w:hAnsi="Times New Roman" w:cs="Times New Roman"/>
          <w:sz w:val="24"/>
          <w:szCs w:val="24"/>
        </w:rPr>
        <w:t>использовать  в работе сведения, находящиеся в Федеральных информационных ресурсах в соответствии с возложенными на него функциями, осуществлять сбор и анализ информации: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субъектах и объектах налогообложения;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юридических и физических лицах;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доходах физических лиц;</w:t>
      </w:r>
    </w:p>
    <w:p w:rsidR="00610FDD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расчётах с бюджетом;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кредитных организациях, осуществляющих обслуживание субъектов налогообложения;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об открытых и закрытых паспортах сделок, ведомостях банковского контроля, валютных операциях и иных сведений, поступающих из Банка России;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представленных уведомлениях о контролируемых сделках, о составленных извещениях;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принятых и обработанных документах по электронному документообороту с Банком России;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статусе индивидуального предпринимателя, экономических видах деятельности, постановке на учет в налоговом органе и т.д.;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приеме, учете и анализ информации по документам, поступающим в рамках камеральных проверок подтверждения  правомерности возмещения из бюджета НДС;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контрольно-кассовой техники;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приостановлений операций по счетам;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lastRenderedPageBreak/>
        <w:t>- об организациях, имеющих критерии риска «фирм-однодневок»;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финансово-хозяйственной деятельности налогоплательщиков, включенных в план проведения выездных налоговых проверок;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об истребовании документов, информации у юридических и физических лицах;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об организациях участвующих в схеме уклонения от налогообложения;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фактах выдачи (замене) или утраты документов, удостоверяющих личность гражданина Российской Федерации;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среднесписочной численности работников;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наличие транспортных средств юридических и физических лиц;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осуществляет запрос в Росреестр о наличии имущества юридических и физических лиц;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наличии лицензий юридических и физических лиц;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по исполнительному производству между ФНС России и ФССП России;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допросах физических лиц, об осмотрах адресов юридических и физических лиц;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физических лицах отказавшихся в суде от участия в организациях;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 таможенных декларациях юридических и физических лиц;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5E3">
        <w:rPr>
          <w:rFonts w:ascii="Times New Roman" w:hAnsi="Times New Roman" w:cs="Times New Roman"/>
          <w:sz w:val="24"/>
          <w:szCs w:val="24"/>
        </w:rPr>
        <w:t>-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</w:t>
      </w:r>
      <w:r>
        <w:rPr>
          <w:rFonts w:ascii="Times New Roman" w:hAnsi="Times New Roman" w:cs="Times New Roman"/>
          <w:sz w:val="24"/>
          <w:szCs w:val="24"/>
        </w:rPr>
        <w:t xml:space="preserve"> электронном виде;</w:t>
      </w:r>
    </w:p>
    <w:p w:rsidR="00610FDD" w:rsidRPr="007255E3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255E3">
        <w:rPr>
          <w:rFonts w:ascii="Times New Roman" w:hAnsi="Times New Roman" w:cs="Times New Roman"/>
          <w:sz w:val="24"/>
          <w:szCs w:val="24"/>
        </w:rPr>
        <w:t>проводить мероприятия внутреннего контроля в соответствии с Приказом УФНС России по Астраханской области от 25.01.2017 № 01-04/021@ «О проведении внутреннего контроля деятельности налоговых органов Астраханской области»,  Приказами ИФНС России по Кировскому району г. Астрахани от 15.02.2017 № 01-01-05/054 «О проведении  внутреннего контроля деятельности ИФНС России по Кировскому району г. Астрахани», от 06.03.2017 № 01-01-05/075 «Об утверждении перечня вопросов, подлежащих самоконтролю в ИФНС России по Кировскому району г. Астрахани»,  проводить мероприятия внутреннего контроля в соответствии с аналитическими обзорами аудиторских проверок налоговых органов, а также по самостоятельно выбранным направлениям, в срок не позднее 10 числа месяца, следующего за отчетным кварталом, представлять информацию о результатах заместителю начальника отдела;</w:t>
      </w:r>
    </w:p>
    <w:p w:rsidR="00610FDD" w:rsidRPr="00632762" w:rsidRDefault="00610FDD" w:rsidP="00610FD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проведением камеральных проверок в отношении всей поступившей отчетности с учетом сопоставления показателей представленной отчетности и имеющейся  косвенной информации из внутренних и внешних источников, в том числе на закрепленных  участках (налог на добавленную стоимость);</w:t>
      </w:r>
    </w:p>
    <w:p w:rsidR="00610FDD" w:rsidRDefault="00610FDD" w:rsidP="00610FD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 установленные сроки  камеральные проверки в отношении всей поступившей отчетности по налогу на добавленную стоимость  с  проведением контрольных соотношений и внесением в ИР сведений  о проведенных мероприятиях налогового контроля;</w:t>
      </w:r>
    </w:p>
    <w:p w:rsidR="00610FDD" w:rsidRDefault="00610FDD" w:rsidP="00610FD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камеральные налоговые проверки по НДС, в которых заявлены операции, не подлежащие налогообложению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истребованием  подтверждающих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риск-ориентированного подхода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0FDD" w:rsidRDefault="00610FDD" w:rsidP="00610FD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 налогового контроля в рамках проведения проверки правомерности возмещения  НДС и обоснованности применения налогоплательщиком налоговых вычетов по НДС, проводит  анализ и систематизацию полученных результатов, а также проводит мероприятия по получению в полном объеме документов в рамках истребования документов в соответствии со ст.93.1 НК РФ;</w:t>
      </w:r>
    </w:p>
    <w:p w:rsidR="00610FDD" w:rsidRPr="00632762" w:rsidRDefault="00610FDD" w:rsidP="00610FD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вносить в  ИР  акты по камеральным проверкам, проекты решений по актам, сведения о дате получения актов, своевременно отражает в лицевых счетах доначисленные суммы;</w:t>
      </w:r>
    </w:p>
    <w:p w:rsidR="00610FDD" w:rsidRPr="00632762" w:rsidRDefault="00610FDD" w:rsidP="00610F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 составление протоколов об административных правонарушениях в рамках статей 15.6, 19.4 КоАП РФ;   </w:t>
      </w:r>
    </w:p>
    <w:p w:rsidR="00610FDD" w:rsidRPr="00632762" w:rsidRDefault="00610FDD" w:rsidP="00610FD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направлять материалы проверки  в следственный комитет  при прокуратуре Астраханской области в соответствии с п. 3 ст. 32 НК РФ, а также их  своевременное внесение в ИР ПК СЭОД;</w:t>
      </w:r>
    </w:p>
    <w:p w:rsidR="00610FDD" w:rsidRPr="00632762" w:rsidRDefault="00610FDD" w:rsidP="00610F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по своевременному получению выписок банка по направленным в рамках статьи 86 НК РФ запросам, в случае нарушения сроков составлять соответствующий акт для привлечения ответственности в рамках статьи 135.1 НК РФ, а также своевременно вносить сведения в ИР ЭОД;</w:t>
      </w:r>
    </w:p>
    <w:p w:rsidR="00610FDD" w:rsidRPr="00632762" w:rsidRDefault="00610FDD" w:rsidP="00610F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- </w:t>
      </w:r>
      <w:r w:rsidRPr="00632762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изучать инструкции к версиям ЭОД при их обновлении, книги ЭОД  по соответствующим направлениям; </w:t>
      </w:r>
    </w:p>
    <w:p w:rsidR="00610FDD" w:rsidRPr="00632762" w:rsidRDefault="00610FDD" w:rsidP="00610F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процесс подготовки данных  к  подъему на федеральный уровень в рамках подготовки к переходу на АИС «Налог-3»;</w:t>
      </w:r>
    </w:p>
    <w:p w:rsidR="00610FDD" w:rsidRPr="00632762" w:rsidRDefault="00610FDD" w:rsidP="00610F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327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подготовку к работе и работу с прикладными подсистемами АИС «Налог -3»;</w:t>
      </w:r>
    </w:p>
    <w:p w:rsidR="00610FDD" w:rsidRPr="00CD758B" w:rsidRDefault="00610FDD" w:rsidP="00610F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сведения, содержащихся в информационном ресурсе АСК НДС-2, при проведении мероприятий налогового контроля;</w:t>
      </w:r>
    </w:p>
    <w:p w:rsidR="00610FDD" w:rsidRPr="00CD758B" w:rsidRDefault="00610FDD" w:rsidP="00610FDD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D758B">
        <w:rPr>
          <w:rFonts w:ascii="Times New Roman" w:hAnsi="Times New Roman"/>
          <w:sz w:val="24"/>
          <w:szCs w:val="24"/>
        </w:rPr>
        <w:t xml:space="preserve">проводить в ходе камеральной налоговой проверки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    </w:t>
      </w:r>
    </w:p>
    <w:p w:rsidR="00610FDD" w:rsidRPr="00CD758B" w:rsidRDefault="00610FDD" w:rsidP="00610FDD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D758B">
        <w:rPr>
          <w:rFonts w:ascii="Times New Roman" w:hAnsi="Times New Roman"/>
          <w:sz w:val="24"/>
          <w:szCs w:val="24"/>
        </w:rPr>
        <w:t>представлять интересы инспекции по ее доверенности в арбитражном суде;</w:t>
      </w:r>
    </w:p>
    <w:p w:rsidR="00610FDD" w:rsidRPr="00CD758B" w:rsidRDefault="00610FDD" w:rsidP="00610FDD">
      <w:pPr>
        <w:widowControl w:val="0"/>
        <w:autoSpaceDE w:val="0"/>
        <w:autoSpaceDN w:val="0"/>
        <w:adjustRightInd w:val="0"/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D758B">
        <w:rPr>
          <w:rFonts w:ascii="Times New Roman" w:hAnsi="Times New Roman" w:cs="Times New Roman"/>
          <w:sz w:val="24"/>
          <w:szCs w:val="24"/>
        </w:rPr>
        <w:t>систематически отчитываться перед начальником отдела о проделанной работе и отклонениях от плана;</w:t>
      </w:r>
    </w:p>
    <w:p w:rsidR="00610FDD" w:rsidRPr="00CD758B" w:rsidRDefault="00610FDD" w:rsidP="00610FDD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D758B">
        <w:rPr>
          <w:rFonts w:ascii="Times New Roman" w:hAnsi="Times New Roman" w:cs="Times New Roman"/>
          <w:sz w:val="24"/>
          <w:szCs w:val="24"/>
        </w:rPr>
        <w:t>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610FDD" w:rsidRPr="00CD758B" w:rsidRDefault="00610FDD" w:rsidP="00610FDD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D758B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Инспекции, техники безопасности и противопожарной безопасности;</w:t>
      </w:r>
    </w:p>
    <w:p w:rsidR="00610FDD" w:rsidRPr="00CD758B" w:rsidRDefault="00610FDD" w:rsidP="00610FDD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D758B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тайны.</w:t>
      </w:r>
    </w:p>
    <w:p w:rsidR="00610FDD" w:rsidRPr="00CD758B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D758B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610FDD" w:rsidRPr="00CD758B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610FDD" w:rsidRPr="00CD758B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знать обязанности пользователей Системы АИС «Налог»:</w:t>
      </w:r>
    </w:p>
    <w:p w:rsidR="00610FDD" w:rsidRPr="00CD758B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610FDD" w:rsidRPr="00CD758B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610FDD" w:rsidRPr="00CD758B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-соблюдать требования политики идентификации пользователей использующих СВТ.</w:t>
      </w:r>
    </w:p>
    <w:p w:rsidR="00610FDD" w:rsidRPr="00CD758B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-соблюдать требования политики безопасности рабочих станций и серверов использующих СВТ.</w:t>
      </w:r>
    </w:p>
    <w:p w:rsidR="00610FDD" w:rsidRPr="00CD758B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выполнять  иные  поручения начальника отдела  и заместителя начальника Инспекции, курирующего данное направление деятельности отдела.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несет полную (дисциплинарную и административную) ответственность за: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целостность специальных стикеров (пломб);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соблюдать требования политики управления парольной защитой использующих СВТ;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сообщать свои реквизиты доступа;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lastRenderedPageBreak/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D758B">
        <w:rPr>
          <w:rFonts w:ascii="Times New Roman" w:hAnsi="Times New Roman" w:cs="Times New Roman"/>
          <w:sz w:val="24"/>
          <w:szCs w:val="24"/>
        </w:rPr>
        <w:t>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</w:t>
      </w:r>
      <w:r>
        <w:rPr>
          <w:rFonts w:ascii="Times New Roman" w:hAnsi="Times New Roman" w:cs="Times New Roman"/>
          <w:sz w:val="24"/>
          <w:szCs w:val="24"/>
        </w:rPr>
        <w:t>ора информационной безопасности;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 xml:space="preserve">-хранить всю информацию, связанную с профессиональной деятельностью, на файл-сервере; 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проводить постоянный (ежеквартальный) контроль доступности носителей;</w:t>
      </w:r>
    </w:p>
    <w:p w:rsidR="00610FDD" w:rsidRPr="00CD758B" w:rsidRDefault="00610FDD" w:rsidP="00610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выполнять требования Политики безопасности рабочих станций и серверов и Полити</w:t>
      </w:r>
      <w:r>
        <w:rPr>
          <w:rFonts w:ascii="Times New Roman" w:hAnsi="Times New Roman" w:cs="Times New Roman"/>
          <w:sz w:val="24"/>
          <w:szCs w:val="24"/>
        </w:rPr>
        <w:t>ки управления парольной защитой;</w:t>
      </w:r>
    </w:p>
    <w:p w:rsidR="00610FDD" w:rsidRPr="00CD758B" w:rsidRDefault="00610FDD" w:rsidP="00610FDD">
      <w:pPr>
        <w:pStyle w:val="Style4"/>
        <w:widowControl/>
        <w:jc w:val="both"/>
        <w:rPr>
          <w:rStyle w:val="FontStyle13"/>
        </w:rPr>
      </w:pPr>
      <w:r>
        <w:rPr>
          <w:rStyle w:val="FontStyle13"/>
        </w:rPr>
        <w:t xml:space="preserve">- </w:t>
      </w:r>
      <w:r w:rsidRPr="00CD758B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610FDD" w:rsidRPr="00CD758B" w:rsidRDefault="00610FDD" w:rsidP="00610FDD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CD758B">
        <w:rPr>
          <w:rStyle w:val="FontStyle13"/>
        </w:rPr>
        <w:t>не сообщать персональные данные лицам, не имеющим права доступа к ней;</w:t>
      </w:r>
    </w:p>
    <w:p w:rsidR="00610FDD" w:rsidRPr="00CD758B" w:rsidRDefault="00610FDD" w:rsidP="00610FDD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CD758B">
        <w:rPr>
          <w:rStyle w:val="FontStyle13"/>
        </w:rPr>
        <w:t>обеспечивать сохранность материалов с персональными данными;</w:t>
      </w:r>
    </w:p>
    <w:p w:rsidR="00610FDD" w:rsidRPr="00CD758B" w:rsidRDefault="00610FDD" w:rsidP="00610FDD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CD758B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610FDD" w:rsidRPr="00CD758B" w:rsidRDefault="00610FDD" w:rsidP="00610FDD">
      <w:pPr>
        <w:pStyle w:val="Style6"/>
        <w:widowControl/>
        <w:ind w:firstLine="709"/>
        <w:rPr>
          <w:rStyle w:val="FontStyle13"/>
        </w:rPr>
      </w:pPr>
      <w:r w:rsidRPr="00CD758B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610FDD" w:rsidRPr="00CD758B" w:rsidRDefault="00610FDD" w:rsidP="00610FDD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rPr>
          <w:rStyle w:val="FontStyle13"/>
        </w:rPr>
      </w:pPr>
      <w:r w:rsidRPr="00CD758B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CD758B">
        <w:rPr>
          <w:rStyle w:val="FontStyle12"/>
        </w:rPr>
        <w:t>.;</w:t>
      </w:r>
    </w:p>
    <w:p w:rsidR="00610FDD" w:rsidRPr="00CD758B" w:rsidRDefault="00610FDD" w:rsidP="00610FDD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CD758B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610FDD" w:rsidRPr="00CD758B" w:rsidRDefault="00610FDD" w:rsidP="00610FDD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CD758B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610FDD" w:rsidRPr="00CD758B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D758B">
        <w:rPr>
          <w:rStyle w:val="FontStyle13"/>
        </w:rPr>
        <w:t xml:space="preserve">-использовать средства защиты информации в строгом соответствии с </w:t>
      </w:r>
      <w:r w:rsidRPr="00CD758B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610FDD" w:rsidRPr="00CD758B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D758B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610FDD" w:rsidRPr="00CD758B" w:rsidRDefault="00610FDD" w:rsidP="00610FD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D758B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отдела камеральных проверок №1  Инспекции Федеральной налоговой службы по Кировскому району г. Астрахани имеет право: </w:t>
      </w:r>
    </w:p>
    <w:p w:rsidR="00610FDD" w:rsidRPr="00CD758B" w:rsidRDefault="00610FDD" w:rsidP="00610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CD758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CD758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10FDD" w:rsidRPr="00CD758B" w:rsidRDefault="00610FDD" w:rsidP="00610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CD758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10FDD" w:rsidRPr="00CD758B" w:rsidRDefault="00610FDD" w:rsidP="00610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CD758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</w:t>
      </w:r>
      <w:r w:rsidRPr="00CD758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сведения, а также знакомиться с соответствующими документами и материалами, находящимися в их пользовании и на хранении;</w:t>
      </w:r>
    </w:p>
    <w:p w:rsidR="00610FDD" w:rsidRPr="00CD758B" w:rsidRDefault="00610FDD" w:rsidP="00610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CD758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10FDD" w:rsidRPr="00CD758B" w:rsidRDefault="00610FDD" w:rsidP="00610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CD758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CD758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10FDD" w:rsidRPr="00CD758B" w:rsidRDefault="00610FDD" w:rsidP="00610FD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610FDD" w:rsidRPr="00CD758B" w:rsidRDefault="00610FDD" w:rsidP="00610F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10FDD" w:rsidRPr="00CD758B" w:rsidRDefault="00610FDD" w:rsidP="00610FDD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10FDD" w:rsidRPr="00CD758B" w:rsidRDefault="00610FDD" w:rsidP="00610F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10FDD" w:rsidRPr="00CD758B" w:rsidRDefault="00610FDD" w:rsidP="00610FD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 xml:space="preserve">10.  Государственный налоговый инспектор отдела камеральных проверок №1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камеральных проверок № 1 ИФНС России по Кировскому району г. Астрахани.</w:t>
      </w: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11. Государственный налоговый инспектор отдела камеральных проверок №1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10FDD" w:rsidRPr="00921F04" w:rsidRDefault="00610FDD" w:rsidP="00610FD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FDD" w:rsidRPr="00CD758B" w:rsidRDefault="00610FDD" w:rsidP="00610F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58B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Pr="00CD758B">
        <w:rPr>
          <w:rFonts w:ascii="Times New Roman" w:hAnsi="Times New Roman" w:cs="Times New Roman"/>
          <w:sz w:val="24"/>
          <w:szCs w:val="24"/>
        </w:rPr>
        <w:t xml:space="preserve"> </w:t>
      </w:r>
      <w:r w:rsidRPr="00CD758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отдела камеральных проверок № 1  вправе или обязан самостоятельно принимать управленческие и иные решения</w:t>
      </w:r>
    </w:p>
    <w:p w:rsidR="00610FDD" w:rsidRPr="00921F04" w:rsidRDefault="00610FDD" w:rsidP="00610FD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FDD" w:rsidRPr="00CD758B" w:rsidRDefault="00610FDD" w:rsidP="00610F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камеральных проверок №1 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610FDD" w:rsidRPr="00CD758B" w:rsidRDefault="00610FDD" w:rsidP="00610F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610FDD" w:rsidRPr="00CD758B" w:rsidRDefault="00610FDD" w:rsidP="00610F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610FDD" w:rsidRPr="00CD758B" w:rsidRDefault="00610FDD" w:rsidP="00610FDD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610FDD" w:rsidRPr="00CD758B" w:rsidRDefault="00610FDD" w:rsidP="00610FD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-выбора методов (в рамках налогового законодательства) исполнения заданий и поручений руководителей и начальника отдела камеральных проверок №1 Инспекции Федеральной налоговой службы по Кировскому району г. Астрахани по вопросам, относящимся к компетенции отдела камеральных проверок №1;</w:t>
      </w:r>
    </w:p>
    <w:p w:rsidR="00610FDD" w:rsidRPr="00CD758B" w:rsidRDefault="00610FDD" w:rsidP="00610F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610FDD" w:rsidRPr="00CD758B" w:rsidRDefault="00610FDD" w:rsidP="00610FD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государственный налоговый инспектор отдела камеральных проверок №1 обязан самостоятельно принимать решения по вопросам: </w:t>
      </w:r>
    </w:p>
    <w:p w:rsidR="00610FDD" w:rsidRPr="00CD758B" w:rsidRDefault="00610FDD" w:rsidP="00610FD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10FDD" w:rsidRPr="00CD758B" w:rsidRDefault="00610FDD" w:rsidP="00610FD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камеральных налоговых проверок;</w:t>
      </w:r>
    </w:p>
    <w:p w:rsidR="00610FDD" w:rsidRPr="00CD758B" w:rsidRDefault="00610FDD" w:rsidP="00610FDD">
      <w:pPr>
        <w:pStyle w:val="ab"/>
        <w:ind w:left="11" w:right="17" w:firstLine="714"/>
      </w:pPr>
      <w:r w:rsidRPr="00CD758B">
        <w:t>- иным вопросам, предусмотренным положением об инспекции Федеральной налоговой службы по Кировскому району г. Астрахани, об отделе камеральных проверок №1 Инспекции Федеральной налоговой службы по Кировскому району г. Астрахани, иными нормативными актами.</w:t>
      </w:r>
    </w:p>
    <w:p w:rsidR="00610FDD" w:rsidRPr="00921F04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FDD" w:rsidRPr="00CD758B" w:rsidRDefault="00610FDD" w:rsidP="00610F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58B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государственный налоговый инспектор отдела </w:t>
      </w:r>
      <w:r w:rsidRPr="00CD758B">
        <w:rPr>
          <w:rFonts w:ascii="Times New Roman" w:hAnsi="Times New Roman" w:cs="Times New Roman"/>
          <w:b/>
          <w:sz w:val="24"/>
          <w:szCs w:val="24"/>
        </w:rPr>
        <w:lastRenderedPageBreak/>
        <w:t>камеральных проверок №1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10FDD" w:rsidRPr="00921F04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FDD" w:rsidRPr="00610FDD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 xml:space="preserve">14. Государственный налоговый инспектор отдела камеральных проверок №1 </w:t>
      </w:r>
      <w:r w:rsidRPr="00CD7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758B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Астрахани</w:t>
      </w:r>
      <w:r w:rsidRPr="00CD7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758B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CD75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CD758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DD" w:rsidRPr="00CD758B" w:rsidRDefault="00610FDD" w:rsidP="00610F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58B">
        <w:rPr>
          <w:rFonts w:ascii="Times New Roman" w:hAnsi="Times New Roman" w:cs="Times New Roman"/>
          <w:sz w:val="24"/>
          <w:szCs w:val="24"/>
        </w:rPr>
        <w:t xml:space="preserve">15. Государственный налоговый инспектор отдела камеральных проверок №1  в соответствии со своей компетенцией обязан участвовать в подготовке (обсуждении) следующих проектов: </w:t>
      </w: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610FDD" w:rsidRPr="00921F04" w:rsidRDefault="00610FDD" w:rsidP="00610FD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FDD" w:rsidRPr="00CD758B" w:rsidRDefault="00610FDD" w:rsidP="00610F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58B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CD758B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610FDD" w:rsidRPr="00CD758B" w:rsidRDefault="00610FDD" w:rsidP="00610F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58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610FDD" w:rsidRPr="00921F04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отдела камеральных проверок №1  Инспекции Федеральной налоговой службы по Кировскому району г. Астрахани</w:t>
      </w:r>
      <w:r w:rsidRPr="00CD7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758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10FDD" w:rsidRPr="00921F04" w:rsidRDefault="00610FDD" w:rsidP="00610FDD">
      <w:pPr>
        <w:widowControl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10FDD" w:rsidRPr="00CD758B" w:rsidRDefault="00610FDD" w:rsidP="00610F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58B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610FDD" w:rsidRPr="00921F04" w:rsidRDefault="00610FDD" w:rsidP="00610FD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>17. Взаимодействие государственного налогового инспектора отдела камеральных проверок №1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10FDD" w:rsidRPr="00921F04" w:rsidRDefault="00610FDD" w:rsidP="00610F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10FDD" w:rsidRPr="00CD758B" w:rsidRDefault="00610FDD" w:rsidP="00610F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58B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10FDD" w:rsidRPr="00CD758B" w:rsidRDefault="00610FDD" w:rsidP="00610F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58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610FDD" w:rsidRPr="00CD758B" w:rsidRDefault="00610FDD" w:rsidP="00610F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FDD" w:rsidRPr="00CD758B" w:rsidRDefault="00610FDD" w:rsidP="00610FD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58B">
        <w:rPr>
          <w:rFonts w:ascii="Times New Roman" w:hAnsi="Times New Roman" w:cs="Times New Roman"/>
          <w:sz w:val="24"/>
          <w:szCs w:val="24"/>
        </w:rPr>
        <w:t>18. Государственный налоговый инспектор отдела камеральных проверок №1 Инспекции Федеральной налоговой службы по Кировскому району г. Астрахани</w:t>
      </w:r>
      <w:r w:rsidRPr="00CD7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рассмотрение поступивших в Инспекцию обращений граждан и организаций по направлению деятельности отдела. </w:t>
      </w:r>
    </w:p>
    <w:p w:rsidR="00610FDD" w:rsidRPr="00CD758B" w:rsidRDefault="00610FDD" w:rsidP="00610F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58B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610FDD" w:rsidRPr="00CD758B" w:rsidRDefault="00610FDD" w:rsidP="00610F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58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10FDD" w:rsidRPr="00921F04" w:rsidRDefault="00610FDD" w:rsidP="00610FD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58B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государственного налогового инспектора отдела камеральных проверок №1 Инспекции Федеральной налоговой службы по Кировскому району г. Астрахани оценивается по следующим </w:t>
      </w:r>
      <w:r w:rsidRPr="00CD758B">
        <w:rPr>
          <w:rFonts w:ascii="Times New Roman" w:hAnsi="Times New Roman" w:cs="Times New Roman"/>
          <w:sz w:val="24"/>
          <w:szCs w:val="24"/>
        </w:rPr>
        <w:lastRenderedPageBreak/>
        <w:t>показателям:</w:t>
      </w: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D758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D758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D758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D758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D758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D758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D758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bookmarkEnd w:id="0"/>
    <w:p w:rsidR="00610FDD" w:rsidRPr="00CD758B" w:rsidRDefault="00610FDD" w:rsidP="00610F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10FDD" w:rsidRPr="00CD758B" w:rsidSect="00610FDD">
      <w:headerReference w:type="default" r:id="rId6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7ABE" w:rsidRPr="00B310A4" w:rsidRDefault="00610FDD">
        <w:pPr>
          <w:pStyle w:val="a6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67ABE" w:rsidRPr="00B310A4" w:rsidRDefault="00610FDD">
    <w:pPr>
      <w:pStyle w:val="a6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FDD"/>
    <w:rsid w:val="00610FDD"/>
    <w:rsid w:val="00BD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FD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10F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0F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610FD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610FDD"/>
    <w:rPr>
      <w:sz w:val="20"/>
      <w:szCs w:val="20"/>
    </w:rPr>
  </w:style>
  <w:style w:type="paragraph" w:customStyle="1" w:styleId="ConsPlusNormal">
    <w:name w:val="ConsPlusNormal"/>
    <w:rsid w:val="00610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610FD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6">
    <w:name w:val="header"/>
    <w:basedOn w:val="a"/>
    <w:link w:val="a7"/>
    <w:uiPriority w:val="99"/>
    <w:unhideWhenUsed/>
    <w:rsid w:val="00610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0FDD"/>
  </w:style>
  <w:style w:type="paragraph" w:customStyle="1" w:styleId="Style6">
    <w:name w:val="Style6"/>
    <w:basedOn w:val="a"/>
    <w:uiPriority w:val="99"/>
    <w:rsid w:val="00610F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610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610FDD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610FDD"/>
    <w:rPr>
      <w:rFonts w:ascii="Times New Roman" w:hAnsi="Times New Roman" w:cs="Times New Roman" w:hint="default"/>
      <w:sz w:val="22"/>
      <w:szCs w:val="22"/>
    </w:rPr>
  </w:style>
  <w:style w:type="paragraph" w:styleId="a9">
    <w:name w:val="Plain Text"/>
    <w:basedOn w:val="a"/>
    <w:link w:val="aa"/>
    <w:rsid w:val="00610FD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610FD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610FDD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10FDD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610FDD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610FDD"/>
    <w:rPr>
      <w:rFonts w:ascii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610F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10F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FD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10F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0F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610FD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610FDD"/>
    <w:rPr>
      <w:sz w:val="20"/>
      <w:szCs w:val="20"/>
    </w:rPr>
  </w:style>
  <w:style w:type="paragraph" w:customStyle="1" w:styleId="ConsPlusNormal">
    <w:name w:val="ConsPlusNormal"/>
    <w:rsid w:val="00610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610FD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6">
    <w:name w:val="header"/>
    <w:basedOn w:val="a"/>
    <w:link w:val="a7"/>
    <w:uiPriority w:val="99"/>
    <w:unhideWhenUsed/>
    <w:rsid w:val="00610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0FDD"/>
  </w:style>
  <w:style w:type="paragraph" w:customStyle="1" w:styleId="Style6">
    <w:name w:val="Style6"/>
    <w:basedOn w:val="a"/>
    <w:uiPriority w:val="99"/>
    <w:rsid w:val="00610F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610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610FDD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610FDD"/>
    <w:rPr>
      <w:rFonts w:ascii="Times New Roman" w:hAnsi="Times New Roman" w:cs="Times New Roman" w:hint="default"/>
      <w:sz w:val="22"/>
      <w:szCs w:val="22"/>
    </w:rPr>
  </w:style>
  <w:style w:type="paragraph" w:styleId="a9">
    <w:name w:val="Plain Text"/>
    <w:basedOn w:val="a"/>
    <w:link w:val="aa"/>
    <w:rsid w:val="00610FD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610FD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610FDD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10FDD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610FDD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610FDD"/>
    <w:rPr>
      <w:rFonts w:ascii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610F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10F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5659</Words>
  <Characters>32260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2018-05-16T10:24:00Z</dcterms:created>
  <dcterms:modified xsi:type="dcterms:W3CDTF">2018-05-16T10:36:00Z</dcterms:modified>
</cp:coreProperties>
</file>