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274" w:rsidRPr="002B2274" w:rsidRDefault="002B2274" w:rsidP="002B2274">
      <w:pPr>
        <w:spacing w:after="0" w:line="240" w:lineRule="auto"/>
        <w:jc w:val="center"/>
        <w:rPr>
          <w:rFonts w:ascii="Times New Roman" w:eastAsia="Times New Roman" w:hAnsi="Times New Roman" w:cs="Times New Roman"/>
          <w:b/>
          <w:sz w:val="24"/>
          <w:szCs w:val="24"/>
          <w:lang w:eastAsia="ru-RU"/>
        </w:rPr>
      </w:pPr>
      <w:r w:rsidRPr="002B2274">
        <w:rPr>
          <w:rFonts w:ascii="Times New Roman" w:eastAsia="Times New Roman" w:hAnsi="Times New Roman" w:cs="Times New Roman"/>
          <w:b/>
          <w:sz w:val="24"/>
          <w:szCs w:val="24"/>
          <w:lang w:eastAsia="ru-RU"/>
        </w:rPr>
        <w:t>Должностной регламент</w:t>
      </w:r>
      <w:r w:rsidRPr="002B2274">
        <w:rPr>
          <w:rFonts w:ascii="Times New Roman" w:eastAsia="Times New Roman" w:hAnsi="Times New Roman" w:cs="Times New Roman"/>
          <w:b/>
          <w:sz w:val="24"/>
          <w:szCs w:val="24"/>
          <w:lang w:eastAsia="ru-RU"/>
        </w:rPr>
        <w:br/>
        <w:t>специалиста-эксперта  правового отдела</w:t>
      </w:r>
    </w:p>
    <w:p w:rsidR="002B2274" w:rsidRPr="002B2274" w:rsidRDefault="002B2274" w:rsidP="002B2274">
      <w:pPr>
        <w:spacing w:after="0" w:line="240" w:lineRule="auto"/>
        <w:jc w:val="center"/>
        <w:rPr>
          <w:rFonts w:ascii="Times New Roman" w:eastAsia="Times New Roman" w:hAnsi="Times New Roman" w:cs="Times New Roman"/>
          <w:b/>
          <w:sz w:val="24"/>
          <w:szCs w:val="24"/>
          <w:lang w:eastAsia="ru-RU"/>
        </w:rPr>
      </w:pPr>
      <w:r w:rsidRPr="002B2274">
        <w:rPr>
          <w:rFonts w:ascii="Times New Roman" w:eastAsia="Times New Roman" w:hAnsi="Times New Roman" w:cs="Times New Roman"/>
          <w:b/>
          <w:sz w:val="24"/>
          <w:szCs w:val="24"/>
          <w:lang w:eastAsia="ru-RU"/>
        </w:rPr>
        <w:t>Инспекции  Федеральной налоговой службы по Кировскому району г. Астрахани</w:t>
      </w:r>
    </w:p>
    <w:p w:rsidR="002B2274" w:rsidRPr="002B2274" w:rsidRDefault="002B2274" w:rsidP="002B2274">
      <w:pPr>
        <w:pStyle w:val="ConsPlusNormal"/>
        <w:jc w:val="center"/>
        <w:rPr>
          <w:rFonts w:ascii="Times New Roman" w:hAnsi="Times New Roman" w:cs="Times New Roman"/>
          <w:b/>
          <w:sz w:val="24"/>
          <w:szCs w:val="24"/>
        </w:rPr>
      </w:pPr>
    </w:p>
    <w:p w:rsidR="002B2274" w:rsidRPr="002B2274" w:rsidRDefault="002B2274" w:rsidP="002B2274">
      <w:pPr>
        <w:pStyle w:val="ConsPlusNormal"/>
        <w:jc w:val="center"/>
        <w:rPr>
          <w:rFonts w:ascii="Times New Roman" w:hAnsi="Times New Roman" w:cs="Times New Roman"/>
          <w:b/>
          <w:sz w:val="24"/>
          <w:szCs w:val="24"/>
        </w:rPr>
      </w:pPr>
      <w:r w:rsidRPr="002B2274">
        <w:rPr>
          <w:rFonts w:ascii="Times New Roman" w:hAnsi="Times New Roman" w:cs="Times New Roman"/>
          <w:b/>
          <w:sz w:val="24"/>
          <w:szCs w:val="24"/>
        </w:rPr>
        <w:t>I. Общие положения</w:t>
      </w:r>
    </w:p>
    <w:p w:rsidR="002B2274" w:rsidRPr="002B2274" w:rsidRDefault="002B2274" w:rsidP="002B2274">
      <w:pPr>
        <w:pStyle w:val="ConsPlusNormal"/>
        <w:ind w:firstLine="709"/>
        <w:jc w:val="both"/>
        <w:rPr>
          <w:rFonts w:ascii="Times New Roman" w:hAnsi="Times New Roman" w:cs="Times New Roman"/>
          <w:sz w:val="24"/>
          <w:szCs w:val="24"/>
        </w:rPr>
      </w:pPr>
    </w:p>
    <w:p w:rsidR="002B2274" w:rsidRPr="002B2274" w:rsidRDefault="002B2274" w:rsidP="002B2274">
      <w:pPr>
        <w:spacing w:after="0"/>
        <w:ind w:firstLine="709"/>
        <w:jc w:val="both"/>
        <w:rPr>
          <w:rFonts w:ascii="Times New Roman" w:eastAsia="Times New Roman" w:hAnsi="Times New Roman" w:cs="Times New Roman"/>
          <w:sz w:val="24"/>
          <w:szCs w:val="24"/>
          <w:lang w:eastAsia="ru-RU"/>
        </w:rPr>
      </w:pPr>
      <w:r w:rsidRPr="002B2274">
        <w:rPr>
          <w:rFonts w:ascii="Times New Roman" w:hAnsi="Times New Roman" w:cs="Times New Roman"/>
          <w:sz w:val="24"/>
          <w:szCs w:val="24"/>
        </w:rPr>
        <w:t>1. </w:t>
      </w:r>
      <w:r w:rsidRPr="002B2274">
        <w:rPr>
          <w:rFonts w:ascii="Times New Roman" w:eastAsia="Times New Roman" w:hAnsi="Times New Roman" w:cs="Times New Roman"/>
          <w:sz w:val="24"/>
          <w:szCs w:val="24"/>
          <w:lang w:eastAsia="ru-RU"/>
        </w:rPr>
        <w:t>Должность федеральной государственной гражданской службы (далее - гражданская служба) специалиста-эксперта правового отдела ИФНС России по Кировскому району г. Астрахани (далее - специалист-эксперт) относится к старшей группе должностей гражданской службы категории "специалисты".</w:t>
      </w:r>
    </w:p>
    <w:p w:rsidR="002B2274" w:rsidRPr="002B2274" w:rsidRDefault="002B2274" w:rsidP="002B2274">
      <w:pPr>
        <w:widowControl w:val="0"/>
        <w:spacing w:after="0" w:line="240" w:lineRule="auto"/>
        <w:ind w:firstLine="709"/>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Регистрационный номер (код) должности – 11-3-4-087.</w:t>
      </w:r>
    </w:p>
    <w:p w:rsidR="002B2274" w:rsidRPr="002B2274" w:rsidRDefault="002B2274" w:rsidP="002B2274">
      <w:pPr>
        <w:pStyle w:val="a6"/>
        <w:ind w:firstLine="709"/>
        <w:jc w:val="both"/>
        <w:rPr>
          <w:rFonts w:ascii="Times New Roman" w:hAnsi="Times New Roman" w:cs="Times New Roman"/>
          <w:sz w:val="24"/>
          <w:szCs w:val="24"/>
        </w:rPr>
      </w:pPr>
      <w:r w:rsidRPr="002B2274">
        <w:rPr>
          <w:rFonts w:ascii="Times New Roman" w:hAnsi="Times New Roman" w:cs="Times New Roman"/>
          <w:sz w:val="24"/>
          <w:szCs w:val="24"/>
        </w:rPr>
        <w:t xml:space="preserve">2. Область профессиональной служебной деятельности  Инспекции Федеральной налоговой службы по Кировскому району г. Астрахани: </w:t>
      </w:r>
      <w:r>
        <w:rPr>
          <w:rFonts w:ascii="Times New Roman" w:hAnsi="Times New Roman" w:cs="Times New Roman"/>
          <w:sz w:val="24"/>
          <w:szCs w:val="24"/>
        </w:rPr>
        <w:t>р</w:t>
      </w:r>
      <w:r w:rsidRPr="002B2274">
        <w:rPr>
          <w:rFonts w:ascii="Times New Roman" w:hAnsi="Times New Roman" w:cs="Times New Roman"/>
          <w:sz w:val="24"/>
          <w:szCs w:val="24"/>
        </w:rPr>
        <w:t>егулирование налоговой деятельности.</w:t>
      </w:r>
    </w:p>
    <w:p w:rsidR="002B2274" w:rsidRPr="002B2274" w:rsidRDefault="002B2274" w:rsidP="002B2274">
      <w:pPr>
        <w:pStyle w:val="a6"/>
        <w:ind w:firstLine="709"/>
        <w:jc w:val="both"/>
        <w:rPr>
          <w:rFonts w:ascii="Times New Roman" w:hAnsi="Times New Roman" w:cs="Times New Roman"/>
          <w:sz w:val="24"/>
          <w:szCs w:val="24"/>
        </w:rPr>
      </w:pPr>
      <w:r w:rsidRPr="002B2274">
        <w:rPr>
          <w:rFonts w:ascii="Times New Roman" w:hAnsi="Times New Roman" w:cs="Times New Roman"/>
          <w:sz w:val="24"/>
          <w:szCs w:val="24"/>
        </w:rPr>
        <w:t xml:space="preserve">3. Вид профессиональной служебной деятельности </w:t>
      </w:r>
      <w:r w:rsidRPr="002B2274">
        <w:rPr>
          <w:rFonts w:ascii="Times New Roman" w:eastAsia="Times New Roman" w:hAnsi="Times New Roman" w:cs="Times New Roman"/>
          <w:sz w:val="24"/>
          <w:szCs w:val="24"/>
          <w:lang w:eastAsia="ru-RU"/>
        </w:rPr>
        <w:t xml:space="preserve">специалист-эксперт </w:t>
      </w:r>
      <w:r w:rsidRPr="002B2274">
        <w:rPr>
          <w:rFonts w:ascii="Times New Roman" w:hAnsi="Times New Roman" w:cs="Times New Roman"/>
          <w:sz w:val="24"/>
          <w:szCs w:val="24"/>
        </w:rPr>
        <w:t xml:space="preserve">Инспекции Федеральной налоговой службы по Кировскому району г. Астрахани: </w:t>
      </w:r>
      <w:r>
        <w:rPr>
          <w:rFonts w:ascii="Times New Roman" w:hAnsi="Times New Roman" w:cs="Times New Roman"/>
          <w:sz w:val="24"/>
          <w:szCs w:val="24"/>
        </w:rPr>
        <w:t>к</w:t>
      </w:r>
      <w:r w:rsidRPr="002B2274">
        <w:rPr>
          <w:rFonts w:ascii="Times New Roman" w:hAnsi="Times New Roman" w:cs="Times New Roman"/>
          <w:sz w:val="24"/>
          <w:szCs w:val="24"/>
        </w:rPr>
        <w:t xml:space="preserve">оординация и методическое руководство правовой работы в налоговых органах. </w:t>
      </w:r>
    </w:p>
    <w:p w:rsidR="002B2274" w:rsidRPr="002B2274" w:rsidRDefault="002B2274" w:rsidP="002B2274">
      <w:pPr>
        <w:pStyle w:val="a8"/>
        <w:rPr>
          <w:sz w:val="24"/>
          <w:szCs w:val="24"/>
        </w:rPr>
      </w:pPr>
      <w:r w:rsidRPr="002B2274">
        <w:rPr>
          <w:sz w:val="24"/>
          <w:szCs w:val="24"/>
        </w:rPr>
        <w:t xml:space="preserve">4. Назначение на должность и освобождение от должности  </w:t>
      </w:r>
      <w:r w:rsidRPr="002B2274">
        <w:rPr>
          <w:rFonts w:eastAsia="Times New Roman"/>
          <w:sz w:val="24"/>
          <w:szCs w:val="24"/>
          <w:lang w:eastAsia="ru-RU"/>
        </w:rPr>
        <w:t>специалиста-эксперта</w:t>
      </w:r>
      <w:r w:rsidRPr="002B2274">
        <w:rPr>
          <w:sz w:val="24"/>
          <w:szCs w:val="24"/>
        </w:rPr>
        <w:t xml:space="preserve"> осуществляется начальником Инспекции Федеральной налоговой службы по Кировскому району г. Астрахани.</w:t>
      </w:r>
    </w:p>
    <w:p w:rsidR="002B2274" w:rsidRPr="002B2274" w:rsidRDefault="002B2274" w:rsidP="002B2274">
      <w:pPr>
        <w:pStyle w:val="a8"/>
        <w:rPr>
          <w:sz w:val="24"/>
          <w:szCs w:val="24"/>
        </w:rPr>
      </w:pPr>
      <w:r w:rsidRPr="002B2274">
        <w:rPr>
          <w:sz w:val="24"/>
          <w:szCs w:val="24"/>
        </w:rPr>
        <w:t>5. Специалист-эксперт Инспекции Федеральной налоговой службы по Кировскому району г. Астрахани непосредственно подчиняется начальнику отдела  Инспекции Федеральной налоговой службы по Кировскому району г. Астрахани.</w:t>
      </w:r>
    </w:p>
    <w:p w:rsidR="002B2274" w:rsidRPr="002B2274" w:rsidRDefault="002B2274" w:rsidP="002B2274">
      <w:pPr>
        <w:keepNext/>
        <w:keepLines/>
        <w:widowControl w:val="0"/>
        <w:spacing w:after="0" w:line="240" w:lineRule="auto"/>
        <w:ind w:firstLine="709"/>
        <w:jc w:val="both"/>
        <w:outlineLvl w:val="0"/>
        <w:rPr>
          <w:rFonts w:ascii="Times New Roman" w:eastAsia="Calibri" w:hAnsi="Times New Roman" w:cs="Times New Roman"/>
          <w:sz w:val="24"/>
          <w:szCs w:val="24"/>
        </w:rPr>
      </w:pPr>
      <w:r w:rsidRPr="002B2274">
        <w:rPr>
          <w:rFonts w:ascii="Times New Roman" w:eastAsia="Calibri" w:hAnsi="Times New Roman" w:cs="Times New Roman"/>
          <w:sz w:val="24"/>
          <w:szCs w:val="24"/>
        </w:rPr>
        <w:t>В период отсутствия специалиста – эксперта  его замещает главный специалист – эксперт по указанию начальника отдела</w:t>
      </w:r>
    </w:p>
    <w:p w:rsidR="002B2274" w:rsidRPr="002B2274" w:rsidRDefault="002B2274" w:rsidP="002B2274">
      <w:pPr>
        <w:pStyle w:val="ConsPlusNormal"/>
        <w:rPr>
          <w:rFonts w:ascii="Times New Roman" w:hAnsi="Times New Roman" w:cs="Times New Roman"/>
          <w:b/>
          <w:sz w:val="24"/>
          <w:szCs w:val="24"/>
        </w:rPr>
      </w:pPr>
    </w:p>
    <w:p w:rsidR="002B2274" w:rsidRPr="002B2274" w:rsidRDefault="002B2274" w:rsidP="002B2274">
      <w:pPr>
        <w:pStyle w:val="ConsPlusNormal"/>
        <w:jc w:val="center"/>
        <w:rPr>
          <w:rFonts w:ascii="Times New Roman" w:hAnsi="Times New Roman" w:cs="Times New Roman"/>
          <w:b/>
          <w:sz w:val="24"/>
          <w:szCs w:val="24"/>
        </w:rPr>
      </w:pPr>
      <w:r w:rsidRPr="002B2274">
        <w:rPr>
          <w:rFonts w:ascii="Times New Roman" w:hAnsi="Times New Roman" w:cs="Times New Roman"/>
          <w:b/>
          <w:sz w:val="24"/>
          <w:szCs w:val="24"/>
        </w:rPr>
        <w:t xml:space="preserve">II. Квалификационные требования </w:t>
      </w:r>
      <w:r w:rsidRPr="002B2274">
        <w:rPr>
          <w:rFonts w:ascii="Times New Roman" w:hAnsi="Times New Roman" w:cs="Times New Roman"/>
          <w:b/>
          <w:sz w:val="24"/>
          <w:szCs w:val="24"/>
        </w:rPr>
        <w:br/>
        <w:t xml:space="preserve">для замещения должности гражданской службы </w:t>
      </w:r>
    </w:p>
    <w:p w:rsidR="002B2274" w:rsidRPr="002B2274" w:rsidRDefault="002B2274" w:rsidP="002B2274">
      <w:pPr>
        <w:pStyle w:val="ConsPlusNormal"/>
        <w:jc w:val="center"/>
        <w:rPr>
          <w:rFonts w:ascii="Times New Roman" w:hAnsi="Times New Roman" w:cs="Times New Roman"/>
          <w:b/>
          <w:sz w:val="24"/>
          <w:szCs w:val="24"/>
        </w:rPr>
      </w:pP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6.  Для замещения должности специалиста - эксперта</w:t>
      </w:r>
      <w:r w:rsidRPr="002B2274">
        <w:rPr>
          <w:rFonts w:ascii="Times New Roman" w:eastAsia="Times New Roman" w:hAnsi="Times New Roman" w:cs="Times New Roman"/>
          <w:sz w:val="24"/>
          <w:szCs w:val="24"/>
          <w:lang w:eastAsia="ru-RU"/>
        </w:rPr>
        <w:t xml:space="preserve"> правового отдела </w:t>
      </w:r>
      <w:r w:rsidRPr="002B2274">
        <w:rPr>
          <w:rFonts w:ascii="Times New Roman" w:hAnsi="Times New Roman" w:cs="Times New Roman"/>
          <w:sz w:val="24"/>
          <w:szCs w:val="24"/>
        </w:rPr>
        <w:t>Инспекции Федеральной налоговой службы по Кировскому району г. Астрахани устанавливаются следующие квалификационные требования (базовые квалификационные требования).</w:t>
      </w:r>
    </w:p>
    <w:p w:rsidR="002B2274" w:rsidRPr="002B2274" w:rsidRDefault="002B2274" w:rsidP="002B2274">
      <w:pPr>
        <w:pStyle w:val="ConsPlusNormal"/>
        <w:widowControl/>
        <w:jc w:val="both"/>
        <w:rPr>
          <w:rFonts w:ascii="Times New Roman" w:hAnsi="Times New Roman" w:cs="Times New Roman"/>
          <w:sz w:val="24"/>
          <w:szCs w:val="24"/>
        </w:rPr>
      </w:pPr>
      <w:r w:rsidRPr="002B2274">
        <w:rPr>
          <w:rFonts w:ascii="Times New Roman" w:hAnsi="Times New Roman" w:cs="Times New Roman"/>
          <w:sz w:val="24"/>
          <w:szCs w:val="24"/>
        </w:rPr>
        <w:t xml:space="preserve">           6.1.1. Специалист - эксперт правового отдела должен иметь высшее образование не ниже уровня </w:t>
      </w:r>
      <w:proofErr w:type="spellStart"/>
      <w:r w:rsidRPr="002B2274">
        <w:rPr>
          <w:rFonts w:ascii="Times New Roman" w:hAnsi="Times New Roman" w:cs="Times New Roman"/>
          <w:sz w:val="24"/>
          <w:szCs w:val="24"/>
        </w:rPr>
        <w:t>бакалавриата</w:t>
      </w:r>
      <w:proofErr w:type="spellEnd"/>
      <w:r w:rsidRPr="002B2274">
        <w:rPr>
          <w:rFonts w:ascii="Times New Roman" w:hAnsi="Times New Roman" w:cs="Times New Roman"/>
          <w:sz w:val="24"/>
          <w:szCs w:val="24"/>
        </w:rPr>
        <w:t>.</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6.1.2.Для замещения  должности специалиста - эксперта правового отдела  не установлено требований к стажу гражданской службы или работы по специальности, направлению подготовки.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6.1.3. Специалист - эксперт правового отдела должен обладать следующими базовыми знаниями и умениями: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1) знанием государственного языка Российской Федерации (русского языка);</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2) знаниями основ:</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а) Конституции Российской Федерации;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б) Федерального закона от 27 мая 2003 г. № 58-ФЗ «О системе государственной службы Российской Федерации»;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в) Федерального закона от 27 июля 2004 г. № 79-ФЗ «О государственной гражданской службе Российской Федерации»;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г) Федерального закона от 25 декабря 2008 г. № 273-ФЗ «О противодействии коррупции»;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3) знаниями и умениями в области информационно-коммуникационных технологий:</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знание основ информационной безопасности и защиты информации;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знание основных положений законодательства о персональных данных;</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знание общих принципов функционирования системы электронного документооборота;</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знание основных положений законодательства об электронной подписи;</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знания и умения по применению персонального компьютера.</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6.1.4. Умения специалиста - эксперта правового отдела  включают:</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xml:space="preserve">- умение мыслить системно (стратегически); </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xml:space="preserve">-умение планировать, рационально использовать служебное время и достигать результата; </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коммуникативные умения;</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xml:space="preserve">- умение управлять изменениями. </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lastRenderedPageBreak/>
        <w:t xml:space="preserve"> 6.2.Для замещения должности специалиста - эксперта правового отдела в зависимости от области и вида профессиональной служебной деятельности устанавливаются следующие квалификационные требования (профессионально-функциональные квалификационные требования).</w:t>
      </w:r>
    </w:p>
    <w:p w:rsidR="002B2274" w:rsidRPr="002B2274" w:rsidRDefault="002B2274" w:rsidP="002B2274">
      <w:pPr>
        <w:pStyle w:val="ConsPlusNormal"/>
        <w:widowControl/>
        <w:ind w:firstLine="567"/>
        <w:jc w:val="both"/>
        <w:rPr>
          <w:rFonts w:ascii="Times New Roman" w:hAnsi="Times New Roman" w:cs="Times New Roman"/>
          <w:sz w:val="24"/>
          <w:szCs w:val="24"/>
        </w:rPr>
      </w:pPr>
      <w:r w:rsidRPr="002B2274">
        <w:rPr>
          <w:rFonts w:ascii="Times New Roman" w:hAnsi="Times New Roman" w:cs="Times New Roman"/>
          <w:sz w:val="24"/>
          <w:szCs w:val="24"/>
        </w:rPr>
        <w:t xml:space="preserve"> 6.2.1. Специалист - эксперт правового отдела должен иметь высшее образование по направлению подготовки (специальности) «Государственное и муниципальное управление», «Менеджмент», «Управление персоналом», «Экономика», «Юриспруденция» или иное направления подготовки (специальность), для которого законодательством об образовании Российской Федерации установлено соответствие указанным направлениям подготовки (специальностям), содержащееся в предыдущих перечнях профессий, специальностей и направлений подготовки. </w:t>
      </w:r>
    </w:p>
    <w:p w:rsidR="002B2274" w:rsidRPr="002B2274" w:rsidRDefault="002B2274" w:rsidP="002B2274">
      <w:pPr>
        <w:widowControl w:val="0"/>
        <w:spacing w:after="0" w:line="240" w:lineRule="auto"/>
        <w:ind w:firstLine="567"/>
        <w:jc w:val="both"/>
        <w:rPr>
          <w:rFonts w:ascii="Times New Roman" w:eastAsia="Calibri" w:hAnsi="Times New Roman" w:cs="Times New Roman"/>
          <w:sz w:val="24"/>
          <w:szCs w:val="24"/>
        </w:rPr>
      </w:pPr>
      <w:r w:rsidRPr="002B2274">
        <w:rPr>
          <w:rFonts w:ascii="Times New Roman" w:hAnsi="Times New Roman" w:cs="Times New Roman"/>
          <w:sz w:val="24"/>
          <w:szCs w:val="24"/>
        </w:rPr>
        <w:t xml:space="preserve">  6.2.2. Специалист - эксперт правового отдела должен обладать следующими профессиональными знаниями в сфере  </w:t>
      </w:r>
      <w:r w:rsidRPr="002B2274">
        <w:rPr>
          <w:rFonts w:ascii="Times New Roman" w:eastAsia="Calibri" w:hAnsi="Times New Roman" w:cs="Times New Roman"/>
          <w:sz w:val="24"/>
          <w:szCs w:val="24"/>
        </w:rPr>
        <w:t xml:space="preserve">законодательства Российской Федерации: </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Гражданский кодекс Российской Федерации (часть первая) от 30 ноября 1994 г.                № 51-ФЗ;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Гражданский кодекс Российской Федерации (часть вторая) от 26.01.1996 N 14-ФЗ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Арбитражный процессуальный кодекс Российской Федерации от 24.07.2002 № 95-ФЗ;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Кодекс Российской Федерации об административных правонарушениях от 30.12.2001 № 195-ФЗ;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Налоговый кодекс Российской Федерации (часть первая) от 31.07.1998 № 146-ФЗ;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Налоговый кодекс Российской Федерации (часть вторая) от 05.08.2000 № 117-ФЗ;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Гражданский процессуальный кодекс Российской Федерации от 14.11.2002  № 138-ФЗ;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Уголовный кодекс Российской Федерации от 13.06.1996 № 63-ФЗ;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Уголовно-процессуальный кодекс Российской Федерации от 18.12.2001 № 174-ФЗ;</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Кодекс административного судопроизводства от 08.03.2015 №21-ФЗ;</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rPr>
      </w:pPr>
      <w:r w:rsidRPr="002B2274">
        <w:rPr>
          <w:rFonts w:ascii="Times New Roman" w:eastAsia="Calibri" w:hAnsi="Times New Roman" w:cs="Times New Roman"/>
          <w:sz w:val="24"/>
          <w:szCs w:val="24"/>
        </w:rPr>
        <w:t xml:space="preserve">            -  Бюджетный кодекс Российской Федерации;</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rPr>
      </w:pPr>
      <w:r w:rsidRPr="002B2274">
        <w:rPr>
          <w:rFonts w:ascii="Times New Roman" w:eastAsia="Times New Roman" w:hAnsi="Times New Roman" w:cs="Times New Roman"/>
          <w:sz w:val="24"/>
          <w:szCs w:val="24"/>
          <w:lang w:eastAsia="ru-RU"/>
        </w:rPr>
        <w:t xml:space="preserve">            -  Жилищный кодекс Российской Федерации;</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rPr>
      </w:pPr>
      <w:r w:rsidRPr="002B2274">
        <w:rPr>
          <w:rFonts w:ascii="Times New Roman" w:eastAsia="Calibri" w:hAnsi="Times New Roman" w:cs="Times New Roman"/>
          <w:sz w:val="24"/>
          <w:szCs w:val="24"/>
        </w:rPr>
        <w:t xml:space="preserve">            -  Таможенный кодекс Таможенного союза;</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lang w:eastAsia="ru-RU"/>
        </w:rPr>
      </w:pPr>
      <w:r w:rsidRPr="002B2274">
        <w:rPr>
          <w:rFonts w:ascii="Times New Roman" w:eastAsia="Calibri" w:hAnsi="Times New Roman" w:cs="Times New Roman"/>
          <w:sz w:val="24"/>
          <w:szCs w:val="24"/>
        </w:rPr>
        <w:t xml:space="preserve">            -  Ф</w:t>
      </w:r>
      <w:r w:rsidRPr="002B2274">
        <w:rPr>
          <w:rFonts w:ascii="Times New Roman" w:eastAsia="Calibri" w:hAnsi="Times New Roman" w:cs="Times New Roman"/>
          <w:sz w:val="24"/>
          <w:szCs w:val="24"/>
          <w:lang w:eastAsia="ru-RU"/>
        </w:rPr>
        <w:t>едеральный закон от 6 декабря 2011 г. № 402-ФЗ «О бухгалтерском учете»;</w:t>
      </w:r>
    </w:p>
    <w:p w:rsidR="002B2274" w:rsidRPr="002B2274" w:rsidRDefault="002B2274" w:rsidP="002B2274">
      <w:pPr>
        <w:tabs>
          <w:tab w:val="left" w:pos="776"/>
        </w:tabs>
        <w:spacing w:after="0" w:line="240" w:lineRule="auto"/>
        <w:jc w:val="both"/>
        <w:rPr>
          <w:rFonts w:ascii="Times New Roman" w:eastAsia="Times New Roman" w:hAnsi="Times New Roman" w:cs="Times New Roman"/>
          <w:sz w:val="24"/>
          <w:szCs w:val="24"/>
          <w:lang w:eastAsia="ru-RU"/>
        </w:rPr>
      </w:pPr>
      <w:r w:rsidRPr="002B2274">
        <w:rPr>
          <w:rFonts w:ascii="Times New Roman" w:hAnsi="Times New Roman" w:cs="Times New Roman"/>
          <w:sz w:val="24"/>
          <w:szCs w:val="24"/>
        </w:rPr>
        <w:t xml:space="preserve">             - Федеральный Закон от 08.08.2001 № 129-ФЗ «О государственной регистрации юридических лиц и индивидуальных предпринимателей»;</w:t>
      </w:r>
      <w:r w:rsidRPr="002B2274">
        <w:rPr>
          <w:rFonts w:ascii="Times New Roman" w:eastAsia="Times New Roman" w:hAnsi="Times New Roman" w:cs="Times New Roman"/>
          <w:sz w:val="24"/>
          <w:szCs w:val="24"/>
          <w:lang w:eastAsia="ru-RU"/>
        </w:rPr>
        <w:t xml:space="preserve"> </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Арбитражный процессуальный кодекс Российской Федерации;</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Гражданский процессуальный кодекс Российской Федерации;</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Кодекс административного судопроизводства Российской Федерации;</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Федеральный конституционный закон от 31 декабря 1996 г. № 1-ФКЗ «О судебной системе Российской Федерации»;</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постановление Правительства Российской Федерации от 13 августа 1997 г. № 1009 «Об утверждении </w:t>
      </w:r>
      <w:proofErr w:type="gramStart"/>
      <w:r w:rsidRPr="002B2274">
        <w:rPr>
          <w:rFonts w:ascii="Times New Roman" w:eastAsia="Times New Roman" w:hAnsi="Times New Roman" w:cs="Times New Roman"/>
          <w:sz w:val="24"/>
          <w:szCs w:val="24"/>
          <w:lang w:bidi="en-US"/>
        </w:rPr>
        <w:t>Правил подготовки нормативных правовых актов федеральных органов исполнительной власти</w:t>
      </w:r>
      <w:proofErr w:type="gramEnd"/>
      <w:r w:rsidRPr="002B2274">
        <w:rPr>
          <w:rFonts w:ascii="Times New Roman" w:eastAsia="Times New Roman" w:hAnsi="Times New Roman" w:cs="Times New Roman"/>
          <w:sz w:val="24"/>
          <w:szCs w:val="24"/>
          <w:lang w:bidi="en-US"/>
        </w:rPr>
        <w:t xml:space="preserve"> и их государственной регистрации»</w:t>
      </w:r>
      <w:r w:rsidRPr="002B2274">
        <w:rPr>
          <w:rFonts w:ascii="Times New Roman" w:eastAsia="Times New Roman" w:hAnsi="Times New Roman" w:cs="Times New Roman"/>
          <w:sz w:val="24"/>
          <w:szCs w:val="24"/>
          <w:vertAlign w:val="superscript"/>
          <w:lang w:bidi="en-US"/>
        </w:rPr>
        <w:footnoteReference w:id="1"/>
      </w:r>
      <w:r w:rsidRPr="002B2274">
        <w:rPr>
          <w:rFonts w:ascii="Times New Roman" w:eastAsia="Times New Roman" w:hAnsi="Times New Roman" w:cs="Times New Roman"/>
          <w:sz w:val="24"/>
          <w:szCs w:val="24"/>
          <w:lang w:bidi="en-US"/>
        </w:rPr>
        <w:t>;</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постановление Правительства Российской Федерации от 26 февраля 2010 г. № 96 «Об антикоррупционной экспертизе нормативных правовых актов и проектов нормативных правовых актов»</w:t>
      </w:r>
      <w:r w:rsidRPr="002B2274">
        <w:rPr>
          <w:rFonts w:ascii="Times New Roman" w:eastAsia="Times New Roman" w:hAnsi="Times New Roman" w:cs="Times New Roman"/>
          <w:sz w:val="24"/>
          <w:szCs w:val="24"/>
          <w:vertAlign w:val="superscript"/>
          <w:lang w:bidi="en-US"/>
        </w:rPr>
        <w:footnoteReference w:id="2"/>
      </w:r>
      <w:r w:rsidRPr="002B2274">
        <w:rPr>
          <w:rFonts w:ascii="Times New Roman" w:eastAsia="Times New Roman" w:hAnsi="Times New Roman" w:cs="Times New Roman"/>
          <w:sz w:val="24"/>
          <w:szCs w:val="24"/>
          <w:lang w:bidi="en-US"/>
        </w:rPr>
        <w:t>;</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постановление Правительства Российской Федерации от 25 августа 2012 г. №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lastRenderedPageBreak/>
        <w:t xml:space="preserve">                -  приказ ФНС России от 17 февраля 2014 г. № ММВ-7-7/53@ «Об утверждении Регламента Федеральной налоговой службы»;</w:t>
      </w:r>
    </w:p>
    <w:p w:rsidR="002B2274" w:rsidRPr="002B2274" w:rsidRDefault="002B2274" w:rsidP="002B2274">
      <w:pPr>
        <w:tabs>
          <w:tab w:val="left" w:pos="776"/>
        </w:tabs>
        <w:spacing w:after="0" w:line="240" w:lineRule="auto"/>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Федеральный закон от 7 августа 2001 г. № 115-ФЗ</w:t>
      </w:r>
      <w:r w:rsidRPr="002B2274">
        <w:rPr>
          <w:rFonts w:ascii="Times New Roman" w:eastAsia="Calibri" w:hAnsi="Times New Roman" w:cs="Times New Roman"/>
          <w:sz w:val="24"/>
          <w:szCs w:val="24"/>
        </w:rPr>
        <w:t xml:space="preserve"> «</w:t>
      </w:r>
      <w:r w:rsidRPr="002B2274">
        <w:rPr>
          <w:rFonts w:ascii="Times New Roman" w:eastAsia="Times New Roman" w:hAnsi="Times New Roman" w:cs="Times New Roman"/>
          <w:sz w:val="24"/>
          <w:szCs w:val="24"/>
          <w:lang w:eastAsia="ru-RU"/>
        </w:rPr>
        <w:t>О противодействии легализации (отмыванию) доходов, полученных преступным путем, и финансированию терроризма»;</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постановление Правительства Российской Федерации от 17 декабря 2012 г. № 1318</w:t>
      </w:r>
      <w:r w:rsidRPr="002B2274">
        <w:rPr>
          <w:rFonts w:ascii="Times New Roman" w:eastAsia="Calibri" w:hAnsi="Times New Roman" w:cs="Times New Roman"/>
          <w:sz w:val="24"/>
          <w:szCs w:val="24"/>
          <w:lang w:eastAsia="ru-RU"/>
        </w:rPr>
        <w:t xml:space="preserve"> </w:t>
      </w:r>
      <w:r w:rsidRPr="002B2274">
        <w:rPr>
          <w:rFonts w:ascii="Times New Roman" w:eastAsia="Times New Roman" w:hAnsi="Times New Roman" w:cs="Times New Roman"/>
          <w:sz w:val="24"/>
          <w:szCs w:val="24"/>
          <w:lang w:eastAsia="ru-RU"/>
        </w:rPr>
        <w:t>«О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lang w:eastAsia="ru-RU"/>
        </w:rPr>
      </w:pPr>
      <w:r w:rsidRPr="002B2274">
        <w:rPr>
          <w:rFonts w:ascii="Times New Roman" w:eastAsia="Calibri" w:hAnsi="Times New Roman" w:cs="Times New Roman"/>
          <w:sz w:val="24"/>
          <w:szCs w:val="24"/>
          <w:lang w:eastAsia="ru-RU"/>
        </w:rPr>
        <w:t xml:space="preserve">                -  постановление Правительства Российской Федерации от 15 апреля 2014 г. № 320 «Об утверждении государственной программы Российской Федерации «Управление государственными финансами и регулирование финансовых рынков»;</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rPr>
      </w:pPr>
      <w:r w:rsidRPr="002B2274">
        <w:rPr>
          <w:rFonts w:ascii="Times New Roman" w:eastAsia="Times New Roman" w:hAnsi="Times New Roman" w:cs="Times New Roman"/>
          <w:sz w:val="24"/>
          <w:szCs w:val="24"/>
          <w:lang w:eastAsia="ru-RU"/>
        </w:rPr>
        <w:t xml:space="preserve">                 -  приказ Минфина России от 30 марта 2001 г. № 26н «Об утверждении Положения по бухгалтерскому учету «Учет основных средств» ПБУ 6/01»;</w:t>
      </w:r>
    </w:p>
    <w:p w:rsidR="002B2274" w:rsidRPr="002B2274" w:rsidRDefault="002B2274" w:rsidP="002B2274">
      <w:pPr>
        <w:tabs>
          <w:tab w:val="left" w:pos="776"/>
        </w:tabs>
        <w:spacing w:after="0" w:line="240" w:lineRule="auto"/>
        <w:jc w:val="both"/>
        <w:rPr>
          <w:rFonts w:ascii="Times New Roman" w:eastAsia="Calibri" w:hAnsi="Times New Roman" w:cs="Times New Roman"/>
          <w:sz w:val="24"/>
          <w:szCs w:val="24"/>
        </w:rPr>
      </w:pPr>
      <w:r w:rsidRPr="002B2274">
        <w:rPr>
          <w:rFonts w:ascii="Times New Roman" w:eastAsia="Calibri" w:hAnsi="Times New Roman" w:cs="Times New Roman"/>
          <w:sz w:val="24"/>
          <w:szCs w:val="24"/>
        </w:rPr>
        <w:t xml:space="preserve">               -    Договор о Евразийском экономическом союзе от 29 мая 2014 г.</w:t>
      </w:r>
      <w:r>
        <w:rPr>
          <w:rFonts w:ascii="Times New Roman" w:eastAsia="Calibri" w:hAnsi="Times New Roman" w:cs="Times New Roman"/>
          <w:sz w:val="24"/>
          <w:szCs w:val="24"/>
        </w:rPr>
        <w:t>;</w:t>
      </w:r>
    </w:p>
    <w:p w:rsidR="002B2274" w:rsidRPr="002B2274" w:rsidRDefault="002B2274" w:rsidP="002B2274">
      <w:pPr>
        <w:spacing w:after="0" w:line="240" w:lineRule="auto"/>
        <w:jc w:val="both"/>
        <w:rPr>
          <w:rFonts w:ascii="Times New Roman" w:eastAsia="Times New Roman" w:hAnsi="Times New Roman" w:cs="Times New Roman"/>
          <w:sz w:val="24"/>
          <w:szCs w:val="24"/>
          <w:lang w:bidi="en-US"/>
        </w:rPr>
      </w:pPr>
      <w:r w:rsidRPr="002B2274">
        <w:rPr>
          <w:rFonts w:ascii="Times New Roman" w:eastAsia="Times New Roman" w:hAnsi="Times New Roman" w:cs="Times New Roman"/>
          <w:sz w:val="24"/>
          <w:szCs w:val="24"/>
          <w:lang w:bidi="en-US"/>
        </w:rPr>
        <w:t xml:space="preserve">                -   приказ ФНС России от 9 декабря 2014 г. № ММВ-7-7/624@  «Об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w:t>
      </w:r>
      <w:r w:rsidRPr="002B2274">
        <w:rPr>
          <w:rFonts w:ascii="Times New Roman" w:eastAsia="Times New Roman" w:hAnsi="Times New Roman" w:cs="Times New Roman"/>
          <w:sz w:val="24"/>
          <w:szCs w:val="24"/>
          <w:vertAlign w:val="superscript"/>
          <w:lang w:bidi="en-US"/>
        </w:rPr>
        <w:footnoteReference w:id="3"/>
      </w:r>
      <w:r w:rsidRPr="002B2274">
        <w:rPr>
          <w:rFonts w:ascii="Times New Roman" w:eastAsia="Times New Roman" w:hAnsi="Times New Roman" w:cs="Times New Roman"/>
          <w:sz w:val="24"/>
          <w:szCs w:val="24"/>
          <w:lang w:bidi="en-US"/>
        </w:rPr>
        <w:t>.</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Специалист - эксперт</w:t>
      </w:r>
      <w:r w:rsidRPr="002B2274">
        <w:rPr>
          <w:rFonts w:ascii="Times New Roman" w:eastAsia="Times New Roman" w:hAnsi="Times New Roman" w:cs="Times New Roman"/>
          <w:sz w:val="24"/>
          <w:szCs w:val="24"/>
          <w:lang w:eastAsia="ru-RU"/>
        </w:rPr>
        <w:t xml:space="preserve"> правового отдела </w:t>
      </w:r>
      <w:r w:rsidRPr="002B2274">
        <w:rPr>
          <w:rFonts w:ascii="Times New Roman" w:hAnsi="Times New Roman" w:cs="Times New Roman"/>
          <w:sz w:val="24"/>
          <w:szCs w:val="24"/>
        </w:rPr>
        <w:t>Инспекции Федеральной налоговой службы по Кировскому району г. Астрахани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6.2.2. Иные профессиональные знания: порядок участия в судебных заседаниях по делам, в сфере деятельности налоговых органов.</w:t>
      </w:r>
    </w:p>
    <w:p w:rsidR="002B2274" w:rsidRPr="002B2274" w:rsidRDefault="002B2274" w:rsidP="002B2274">
      <w:pPr>
        <w:pStyle w:val="a6"/>
        <w:jc w:val="both"/>
        <w:rPr>
          <w:rFonts w:ascii="Times New Roman" w:hAnsi="Times New Roman" w:cs="Times New Roman"/>
          <w:spacing w:val="-2"/>
          <w:sz w:val="24"/>
          <w:szCs w:val="24"/>
        </w:rPr>
      </w:pPr>
      <w:r w:rsidRPr="002B2274">
        <w:rPr>
          <w:rFonts w:ascii="Times New Roman" w:hAnsi="Times New Roman" w:cs="Times New Roman"/>
          <w:spacing w:val="-2"/>
          <w:sz w:val="24"/>
          <w:szCs w:val="24"/>
        </w:rPr>
        <w:t xml:space="preserve">           </w:t>
      </w:r>
      <w:proofErr w:type="gramStart"/>
      <w:r w:rsidRPr="002B2274">
        <w:rPr>
          <w:rFonts w:ascii="Times New Roman" w:hAnsi="Times New Roman" w:cs="Times New Roman"/>
          <w:spacing w:val="-2"/>
          <w:sz w:val="24"/>
          <w:szCs w:val="24"/>
        </w:rPr>
        <w:t>6.2.3 Наличие функциональных знаний: понятия нормы права, нормативного правового акта, правоотношений и их признаков, понятия проекта нормативного правового акта, инструментов и этапов его разработки, основ экономики, финансов и кредита, бухгалтерского и налогового учета, теоретических основ налогообложения, практики применения законодательства Российской Федерации о налогах и сборах в служебной деятельности, порядка ведения дел в судах.</w:t>
      </w:r>
      <w:proofErr w:type="gramEnd"/>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6.3. Специалист - эксперт правового отдела должен обладать следующими функциональными знаниями и умениями: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6.3.1. Функциональные знания:</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порядок проведения мероприятий налогового контроля;</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порядок и сроки рассмотрения материалов налоговых проверок и вынесения решения по результатам рассмотрения материалов налоговых проверок и вынесения решения по результатам рассмотрения;</w:t>
      </w:r>
    </w:p>
    <w:p w:rsidR="002B2274" w:rsidRPr="002B2274" w:rsidRDefault="002B2274" w:rsidP="002B2274">
      <w:pPr>
        <w:widowControl w:val="0"/>
        <w:spacing w:after="0" w:line="276" w:lineRule="auto"/>
        <w:ind w:firstLine="709"/>
        <w:jc w:val="both"/>
        <w:rPr>
          <w:rFonts w:ascii="Times New Roman" w:hAnsi="Times New Roman" w:cs="Times New Roman"/>
          <w:sz w:val="24"/>
          <w:szCs w:val="24"/>
        </w:rPr>
      </w:pPr>
      <w:r w:rsidRPr="002B2274">
        <w:rPr>
          <w:rFonts w:ascii="Times New Roman" w:hAnsi="Times New Roman" w:cs="Times New Roman"/>
          <w:sz w:val="24"/>
          <w:szCs w:val="24"/>
        </w:rPr>
        <w:t xml:space="preserve">       - порядок участия в судебных заседаниях по делам, в сфере деятельности налоговых органов; </w:t>
      </w:r>
    </w:p>
    <w:p w:rsidR="002B2274" w:rsidRPr="002B2274" w:rsidRDefault="002B2274" w:rsidP="002B2274">
      <w:pPr>
        <w:widowControl w:val="0"/>
        <w:spacing w:after="0" w:line="276" w:lineRule="auto"/>
        <w:ind w:firstLine="709"/>
        <w:jc w:val="both"/>
        <w:rPr>
          <w:rFonts w:ascii="Times New Roman" w:hAnsi="Times New Roman" w:cs="Times New Roman"/>
          <w:sz w:val="24"/>
          <w:szCs w:val="24"/>
        </w:rPr>
      </w:pPr>
      <w:r w:rsidRPr="002B2274">
        <w:rPr>
          <w:rFonts w:ascii="Times New Roman" w:hAnsi="Times New Roman" w:cs="Times New Roman"/>
          <w:sz w:val="24"/>
          <w:szCs w:val="24"/>
        </w:rPr>
        <w:t xml:space="preserve">      - процедуру привлечения лиц к административной ответственности;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нормы этики и делового общения;</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классификацию налогов по уровням бюджетной системы;</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специальные налоговые режимы;</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базовые основы информатики, структурное построение информационных систем и особенности работы с ними.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pacing w:val="-2"/>
          <w:sz w:val="24"/>
          <w:szCs w:val="24"/>
        </w:rPr>
        <w:t xml:space="preserve"> </w:t>
      </w:r>
      <w:r w:rsidRPr="002B2274">
        <w:rPr>
          <w:rFonts w:ascii="Times New Roman" w:hAnsi="Times New Roman" w:cs="Times New Roman"/>
          <w:sz w:val="24"/>
          <w:szCs w:val="24"/>
        </w:rPr>
        <w:t xml:space="preserve">         6.3.2 Функциональные умения:</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разработка, рассмотрение и согласование проектов нормативных правовых актов и других документов; </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подготовка отзывов на проекты нормативных правовых актов;</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использование материалов налоговых проверок, бухгалтерской и налоговой отчетности;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анализ финансовой отчетности;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ведение исковой и претензионной работы; </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обобщение и анализа судебной практики;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lastRenderedPageBreak/>
        <w:t xml:space="preserve">                - </w:t>
      </w:r>
      <w:r w:rsidRPr="002B2274">
        <w:rPr>
          <w:rFonts w:ascii="Times New Roman" w:eastAsia="Calibri" w:hAnsi="Times New Roman" w:cs="Times New Roman"/>
          <w:sz w:val="24"/>
          <w:szCs w:val="24"/>
        </w:rPr>
        <w:t>расчет налоговых доходов федерального бюджета и консолидированного бюджета Российской Федерации;</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заполнения форм статистической отчетности, представляемой в ФНС России по вопросам, </w:t>
      </w:r>
      <w:r w:rsidR="005642F7">
        <w:rPr>
          <w:rFonts w:ascii="Times New Roman" w:hAnsi="Times New Roman" w:cs="Times New Roman"/>
          <w:sz w:val="24"/>
          <w:szCs w:val="24"/>
        </w:rPr>
        <w:t>отнесенным к компетенции отдела;</w:t>
      </w:r>
    </w:p>
    <w:p w:rsidR="002B2274" w:rsidRPr="002B2274" w:rsidRDefault="002B2274" w:rsidP="002B2274">
      <w:pPr>
        <w:pStyle w:val="a6"/>
        <w:jc w:val="both"/>
        <w:rPr>
          <w:rFonts w:ascii="Times New Roman" w:eastAsia="Calibri" w:hAnsi="Times New Roman" w:cs="Times New Roman"/>
          <w:sz w:val="24"/>
          <w:szCs w:val="24"/>
        </w:rPr>
      </w:pPr>
      <w:r w:rsidRPr="002B2274">
        <w:rPr>
          <w:rFonts w:ascii="Times New Roman" w:hAnsi="Times New Roman" w:cs="Times New Roman"/>
          <w:sz w:val="24"/>
          <w:szCs w:val="24"/>
        </w:rPr>
        <w:t xml:space="preserve">                 -умения </w:t>
      </w:r>
      <w:r w:rsidRPr="002B2274">
        <w:rPr>
          <w:rFonts w:ascii="Times New Roman" w:eastAsia="Calibri" w:hAnsi="Times New Roman" w:cs="Times New Roman"/>
          <w:sz w:val="24"/>
          <w:szCs w:val="24"/>
        </w:rPr>
        <w:t xml:space="preserve">работать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2B2274" w:rsidRPr="002B2274" w:rsidRDefault="002B2274" w:rsidP="002B2274">
      <w:pPr>
        <w:pStyle w:val="a6"/>
        <w:jc w:val="both"/>
        <w:rPr>
          <w:rFonts w:ascii="Times New Roman" w:eastAsia="Calibri" w:hAnsi="Times New Roman" w:cs="Times New Roman"/>
          <w:sz w:val="24"/>
          <w:szCs w:val="24"/>
        </w:rPr>
      </w:pPr>
      <w:r w:rsidRPr="002B2274">
        <w:rPr>
          <w:rFonts w:ascii="Times New Roman" w:eastAsia="Calibri" w:hAnsi="Times New Roman" w:cs="Times New Roman"/>
          <w:sz w:val="24"/>
          <w:szCs w:val="24"/>
        </w:rPr>
        <w:t xml:space="preserve">                 -умения управлять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eastAsia="Calibri" w:hAnsi="Times New Roman" w:cs="Times New Roman"/>
          <w:sz w:val="24"/>
          <w:szCs w:val="24"/>
        </w:rPr>
        <w:t xml:space="preserve">                 -умения </w:t>
      </w:r>
      <w:r w:rsidRPr="002B2274">
        <w:rPr>
          <w:rFonts w:ascii="Times New Roman" w:hAnsi="Times New Roman" w:cs="Times New Roman"/>
          <w:sz w:val="24"/>
          <w:szCs w:val="24"/>
        </w:rPr>
        <w:t>работать со справочными правовыми системами «Консультант Плюс», «Гарант», умение выяснять точный смысл, содержание нормативных правовых актов (норм), используя различные виды толкования;</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-умения использовать официально-деловой стиль при составлении правовых документов ненормативного характера;</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-умения эффективно планировать служебное время, анализировать и прогнозировать деятельность в порученной сфере;</w:t>
      </w: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 умения использовать опыт и мнение коллег.</w:t>
      </w:r>
    </w:p>
    <w:p w:rsidR="002B2274" w:rsidRPr="002B2274" w:rsidRDefault="002B2274" w:rsidP="002B2274">
      <w:pPr>
        <w:widowControl w:val="0"/>
        <w:spacing w:after="0" w:line="240" w:lineRule="auto"/>
        <w:rPr>
          <w:rFonts w:ascii="Times New Roman" w:hAnsi="Times New Roman" w:cs="Times New Roman"/>
          <w:b/>
          <w:sz w:val="24"/>
          <w:szCs w:val="24"/>
        </w:rPr>
      </w:pP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III. Должностные обязанности, права и ответственность</w:t>
      </w:r>
    </w:p>
    <w:p w:rsidR="002B2274" w:rsidRPr="002B2274" w:rsidRDefault="002B2274" w:rsidP="002B2274">
      <w:pPr>
        <w:widowControl w:val="0"/>
        <w:spacing w:after="0" w:line="240" w:lineRule="auto"/>
        <w:ind w:firstLine="709"/>
        <w:jc w:val="both"/>
        <w:rPr>
          <w:rFonts w:ascii="Times New Roman" w:hAnsi="Times New Roman" w:cs="Times New Roman"/>
          <w:sz w:val="24"/>
          <w:szCs w:val="24"/>
        </w:rPr>
      </w:pPr>
    </w:p>
    <w:p w:rsidR="002B2274" w:rsidRPr="002B2274"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7. Основные права и обязанности </w:t>
      </w:r>
      <w:r w:rsidRPr="002B2274">
        <w:rPr>
          <w:rFonts w:ascii="Times New Roman" w:eastAsia="Times New Roman" w:hAnsi="Times New Roman" w:cs="Times New Roman"/>
          <w:sz w:val="24"/>
          <w:szCs w:val="24"/>
          <w:lang w:eastAsia="ru-RU"/>
        </w:rPr>
        <w:t xml:space="preserve">специалиста-эксперта </w:t>
      </w:r>
      <w:r w:rsidRPr="002B2274">
        <w:rPr>
          <w:rFonts w:ascii="Times New Roman" w:hAnsi="Times New Roman" w:cs="Times New Roman"/>
          <w:sz w:val="24"/>
          <w:szCs w:val="24"/>
        </w:rPr>
        <w:t>Инспекции Федеральной налоговой службы по Кировскому району г. Астрахани,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
    <w:p w:rsidR="002B2274" w:rsidRPr="005642F7" w:rsidRDefault="002B2274" w:rsidP="002B2274">
      <w:pPr>
        <w:pStyle w:val="a6"/>
        <w:jc w:val="both"/>
        <w:rPr>
          <w:rFonts w:ascii="Times New Roman" w:hAnsi="Times New Roman" w:cs="Times New Roman"/>
          <w:sz w:val="24"/>
          <w:szCs w:val="24"/>
        </w:rPr>
      </w:pPr>
      <w:r w:rsidRPr="002B2274">
        <w:rPr>
          <w:rFonts w:ascii="Times New Roman" w:hAnsi="Times New Roman" w:cs="Times New Roman"/>
          <w:sz w:val="24"/>
          <w:szCs w:val="24"/>
        </w:rPr>
        <w:t xml:space="preserve">            8. В целях реализации задач и функций, возложенных на правовой отдел, </w:t>
      </w:r>
      <w:r w:rsidRPr="002B2274">
        <w:rPr>
          <w:rFonts w:ascii="Times New Roman" w:eastAsia="Times New Roman" w:hAnsi="Times New Roman" w:cs="Times New Roman"/>
          <w:sz w:val="24"/>
          <w:szCs w:val="24"/>
          <w:lang w:eastAsia="ru-RU"/>
        </w:rPr>
        <w:t xml:space="preserve"> специалист-эксперт</w:t>
      </w:r>
      <w:r w:rsidRPr="002B2274">
        <w:rPr>
          <w:rFonts w:ascii="Times New Roman" w:hAnsi="Times New Roman" w:cs="Times New Roman"/>
          <w:sz w:val="24"/>
          <w:szCs w:val="24"/>
        </w:rPr>
        <w:t xml:space="preserve"> </w:t>
      </w:r>
      <w:r w:rsidRPr="005642F7">
        <w:rPr>
          <w:rFonts w:ascii="Times New Roman" w:hAnsi="Times New Roman" w:cs="Times New Roman"/>
          <w:sz w:val="24"/>
          <w:szCs w:val="24"/>
        </w:rPr>
        <w:t>обязан:</w:t>
      </w:r>
    </w:p>
    <w:p w:rsidR="002B2274" w:rsidRPr="002B2274" w:rsidRDefault="002B2274" w:rsidP="002B2274">
      <w:pPr>
        <w:tabs>
          <w:tab w:val="left" w:pos="900"/>
        </w:tabs>
        <w:spacing w:after="0" w:line="240" w:lineRule="auto"/>
        <w:ind w:firstLine="851"/>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проявлять полезную инициативу, своевременно и качественно выполнять порученные задания, решать вопросы на высоком профессиональном уровне, соблюдать </w:t>
      </w:r>
      <w:r w:rsidR="005642F7">
        <w:rPr>
          <w:rFonts w:ascii="Times New Roman" w:eastAsia="Times New Roman" w:hAnsi="Times New Roman" w:cs="Times New Roman"/>
          <w:sz w:val="24"/>
          <w:szCs w:val="24"/>
          <w:lang w:eastAsia="ru-RU"/>
        </w:rPr>
        <w:t>с</w:t>
      </w:r>
      <w:r w:rsidRPr="002B2274">
        <w:rPr>
          <w:rFonts w:ascii="Times New Roman" w:eastAsia="Times New Roman" w:hAnsi="Times New Roman" w:cs="Times New Roman"/>
          <w:sz w:val="24"/>
          <w:szCs w:val="24"/>
          <w:lang w:eastAsia="ru-RU"/>
        </w:rPr>
        <w:t>лужебный распорядок Инспекции и трудовую дисциплину;</w:t>
      </w:r>
    </w:p>
    <w:p w:rsidR="002B2274" w:rsidRPr="002B2274" w:rsidRDefault="002B2274" w:rsidP="002B2274">
      <w:pPr>
        <w:tabs>
          <w:tab w:val="left" w:pos="900"/>
        </w:tabs>
        <w:spacing w:after="0" w:line="240" w:lineRule="auto"/>
        <w:ind w:firstLine="851"/>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строго соблюдать Кодекс этики и служебного поведения федеральных государственных гражданских служащих Федеральной налоговой службы, утвержденный  приказом ФНС России от 11.04.2011г. №ММВ-7-4/260@;</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с момента вступления в силу решения налогового органа, после утверждения его Управлением, ежедневно в течение 3,5 месяцев проводит мониторинг сайта arbitr.ru на предмет предъявления иска налогоплательщиком об обжаловании решения налогового органа и принятия судом обеспечительных мер;</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запрашивать у структурных подразделений инспекции справки, письменные объяснения, мотивированные заключения и другие документы, необходимые для выполнения своих обязанностей;</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выполнять поручения начальника отдела, по вопросам, относящимся к компетенции отдела;</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соблюдать при исполнении должностных обязанностей права и законные интересы  граждан и организаций;</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соблюдать  с</w:t>
      </w:r>
      <w:r w:rsidR="005642F7">
        <w:rPr>
          <w:rFonts w:ascii="Times New Roman" w:eastAsia="Times New Roman" w:hAnsi="Times New Roman" w:cs="Times New Roman"/>
          <w:sz w:val="24"/>
          <w:szCs w:val="24"/>
          <w:lang w:eastAsia="ru-RU"/>
        </w:rPr>
        <w:t>лужебный  распорядок  Инспекции;</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представлять интересы Инспекции в судах общей юрисдикции и арбитражных судах различных инстанций;</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осуществлять ведение </w:t>
      </w:r>
      <w:proofErr w:type="spellStart"/>
      <w:r w:rsidRPr="002B2274">
        <w:rPr>
          <w:rFonts w:ascii="Times New Roman" w:eastAsia="Times New Roman" w:hAnsi="Times New Roman" w:cs="Times New Roman"/>
          <w:sz w:val="24"/>
          <w:szCs w:val="24"/>
          <w:lang w:eastAsia="ru-RU"/>
        </w:rPr>
        <w:t>претензионно</w:t>
      </w:r>
      <w:proofErr w:type="spellEnd"/>
      <w:r w:rsidRPr="002B2274">
        <w:rPr>
          <w:rFonts w:ascii="Times New Roman" w:eastAsia="Times New Roman" w:hAnsi="Times New Roman" w:cs="Times New Roman"/>
          <w:sz w:val="24"/>
          <w:szCs w:val="24"/>
          <w:lang w:eastAsia="ru-RU"/>
        </w:rPr>
        <w:t>-исковой работы: подготовку и направление в суды исков, отзывов, апелляционных, кассационных, надзорных жалоб;</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осуществлять реализацию полномочий, предусмотренных подпунктом 2 пункта 2 статьи 45 Налогового кодекса Российской Федерации: подготовку и подачу в суд исковых заявлений в порядке, предусмотренном приказом ФНС России от 09.02.2011 №ММВ-7-7/147@ «Об организации работы по представлению интересов налоговых органов в судах»;</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осуществлять </w:t>
      </w:r>
      <w:proofErr w:type="gramStart"/>
      <w:r w:rsidRPr="002B2274">
        <w:rPr>
          <w:rFonts w:ascii="Times New Roman" w:eastAsia="Times New Roman" w:hAnsi="Times New Roman" w:cs="Times New Roman"/>
          <w:sz w:val="24"/>
          <w:szCs w:val="24"/>
          <w:lang w:eastAsia="ru-RU"/>
        </w:rPr>
        <w:t>контроль за</w:t>
      </w:r>
      <w:proofErr w:type="gramEnd"/>
      <w:r w:rsidRPr="002B2274">
        <w:rPr>
          <w:rFonts w:ascii="Times New Roman" w:eastAsia="Times New Roman" w:hAnsi="Times New Roman" w:cs="Times New Roman"/>
          <w:sz w:val="24"/>
          <w:szCs w:val="24"/>
          <w:lang w:eastAsia="ru-RU"/>
        </w:rPr>
        <w:t xml:space="preserve"> исполнением решений судов;</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lastRenderedPageBreak/>
        <w:t>-  оформлять и предъявлять в суды иски (заявлений о вынесении судебного приказа) в порядке ст.48 НК РФ с использованием АИС «Налог-3», а также исков инспекции к налогоплательщикам по основаниям, предусмотренным законом;</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обеспечивать  своевременное внесение сведений о вынесенных в порядке статьи 48 НК РФ судебных приказах в АИС «Налог-3»;</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осуществлять </w:t>
      </w:r>
      <w:proofErr w:type="gramStart"/>
      <w:r w:rsidRPr="002B2274">
        <w:rPr>
          <w:rFonts w:ascii="Times New Roman" w:eastAsia="Times New Roman" w:hAnsi="Times New Roman" w:cs="Times New Roman"/>
          <w:sz w:val="24"/>
          <w:szCs w:val="24"/>
          <w:lang w:eastAsia="ru-RU"/>
        </w:rPr>
        <w:t>контроль за</w:t>
      </w:r>
      <w:proofErr w:type="gramEnd"/>
      <w:r w:rsidRPr="002B2274">
        <w:rPr>
          <w:rFonts w:ascii="Times New Roman" w:eastAsia="Times New Roman" w:hAnsi="Times New Roman" w:cs="Times New Roman"/>
          <w:sz w:val="24"/>
          <w:szCs w:val="24"/>
          <w:lang w:eastAsia="ru-RU"/>
        </w:rPr>
        <w:t xml:space="preserve"> соблюдением законодательства отраслевыми отделами Инспекции;</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осуществлять правовую экспертизу и визирование проектов актов, составляемых по результатам камеральных и выездных налоговых проверок и составление в случае несогласия с выводами, содержащимися в проекте акта, заключения правового отдела, содержащего выводы о необоснованности принимаемого решения, о не полноте собранной доказательственной базы, с учетом сложившейся судебной практикой;</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w:t>
      </w:r>
      <w:proofErr w:type="gramStart"/>
      <w:r w:rsidRPr="002B2274">
        <w:rPr>
          <w:rFonts w:ascii="Times New Roman" w:eastAsia="Times New Roman" w:hAnsi="Times New Roman" w:cs="Times New Roman"/>
          <w:sz w:val="24"/>
          <w:szCs w:val="24"/>
          <w:lang w:eastAsia="ru-RU"/>
        </w:rPr>
        <w:t>- осуществлять правовую экспертизу и визирование проектов решений, выносимых руководителем (заместителем руководителя) налогового органа по результатам рассмотрения материалов налоговых проверок и составление в случае несогласия с выводами, содержащимися в проекте решения, докладной записки на имя руководителя налогового органа, содержащей выводы о необоснованности принимаемого решения, о не полноте собранной доказательственной базы, с учетом сложившейся судебной практикой;</w:t>
      </w:r>
      <w:proofErr w:type="gramEnd"/>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проводить правовой экспертизы документов, подготавливаемых в Инспекции;</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осуществлять подготовку отчетов, закрепленных за данным специалистом распоряжением начальника отдела;</w:t>
      </w:r>
    </w:p>
    <w:p w:rsidR="002B2274" w:rsidRPr="002B2274" w:rsidRDefault="002B2274" w:rsidP="002B2274">
      <w:pPr>
        <w:spacing w:after="0" w:line="240" w:lineRule="auto"/>
        <w:ind w:firstLine="709"/>
        <w:jc w:val="both"/>
        <w:rPr>
          <w:rFonts w:ascii="Times New Roman" w:hAnsi="Times New Roman" w:cs="Times New Roman"/>
          <w:sz w:val="24"/>
          <w:szCs w:val="24"/>
        </w:rPr>
      </w:pPr>
      <w:proofErr w:type="gramStart"/>
      <w:r w:rsidRPr="002B2274">
        <w:rPr>
          <w:rFonts w:ascii="Times New Roman" w:hAnsi="Times New Roman" w:cs="Times New Roman"/>
          <w:sz w:val="24"/>
          <w:szCs w:val="24"/>
        </w:rPr>
        <w:t>- проводить мероприятия внутреннего контроля в соответствии с Приказом УФНС России по Астраханской области от 12.04.2018 №01-04/098@ «О проведении внутреннего контроля деятельности налоговых органов Астраханской области»,  Приказом ИФНС России по Кировскому району г. Астрахани от 19.04.2018 №01-05/113 «О проведении  внутреннего контроля деятельности ИФНС России по Кировскому району г. Астрахани»,  проводить мероприятия внутреннего контроля в соответствии с аналитическими обзорами аудиторских</w:t>
      </w:r>
      <w:proofErr w:type="gramEnd"/>
      <w:r w:rsidRPr="002B2274">
        <w:rPr>
          <w:rFonts w:ascii="Times New Roman" w:hAnsi="Times New Roman" w:cs="Times New Roman"/>
          <w:sz w:val="24"/>
          <w:szCs w:val="24"/>
        </w:rPr>
        <w:t xml:space="preserve"> проверок налоговых органов, а также по самостоятельно выбранным направлениям, в срок не позднее 10 числа месяца, следующего за отчетным кварталом, представлять информацию о результатах начальнику отдела;</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выполнять технологические процессы, закрепленные за отделом, в том числе при обновлении версий программного обеспечения, корректировать и поддерживать в актуальном состоянии справочники и таблицы нормативно-справочной информации, ведение которых закреплено за отделом приказом Инспекции;</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инструктировать и консультировать на рабочих местах сотрудников отдела, в том числе при смене версий программного обеспечения и при появлении вопросов в ходе выполнения технологических процессов, закрепленных за отделом;</w:t>
      </w:r>
    </w:p>
    <w:p w:rsidR="002B2274" w:rsidRPr="002B2274" w:rsidRDefault="005642F7"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выполнять необходимые действия для обеспечения выполнения технологических процессов, закрепленных за отделом, в части технологических операций (заданий), выполняемых в программном обеспечении автоматически, по согласованию с ответственным технологом инспекции;</w:t>
      </w:r>
    </w:p>
    <w:p w:rsidR="002B2274" w:rsidRPr="002B2274" w:rsidRDefault="005642F7"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подготавливать предложения ответственному технологу, по функциональным ролям (список доступных режимов, шаблонов ролей) для сотрудников отдела;</w:t>
      </w:r>
    </w:p>
    <w:p w:rsidR="002B2274" w:rsidRPr="002B2274" w:rsidRDefault="005642F7"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анализировать и систематизировать проблемы в организации выполнения технологических процессов, закрепленных за отделом, и информирует об этих проблемах с предложениями по их устранению ответственного технолога инспекции;</w:t>
      </w:r>
    </w:p>
    <w:p w:rsidR="002B2274" w:rsidRPr="002B2274" w:rsidRDefault="005642F7"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обеспечивать соблюдение требований конфиденциальности информации, полученной через информационную сеть или из других источников,  строго соблюдает налоговую и служебную тайну и законные интересы налогоплательщиков;</w:t>
      </w:r>
    </w:p>
    <w:p w:rsidR="002B2274" w:rsidRPr="002B2274" w:rsidRDefault="005642F7" w:rsidP="002B2274">
      <w:pPr>
        <w:pStyle w:val="Style4"/>
        <w:widowControl/>
        <w:jc w:val="both"/>
        <w:rPr>
          <w:rStyle w:val="FontStyle13"/>
        </w:rPr>
      </w:pPr>
      <w:r>
        <w:rPr>
          <w:rStyle w:val="FontStyle13"/>
        </w:rPr>
        <w:t>-</w:t>
      </w:r>
      <w:r w:rsidR="002B2274" w:rsidRPr="002B2274">
        <w:rPr>
          <w:rStyle w:val="FontStyle13"/>
        </w:rPr>
        <w:t>соблюдать требования по обеспечению безопасности при обработке персональных данных:</w:t>
      </w:r>
    </w:p>
    <w:p w:rsidR="002B2274" w:rsidRPr="002B2274" w:rsidRDefault="002B2274" w:rsidP="002B2274">
      <w:pPr>
        <w:pStyle w:val="Style7"/>
        <w:widowControl/>
        <w:numPr>
          <w:ilvl w:val="0"/>
          <w:numId w:val="1"/>
        </w:numPr>
        <w:tabs>
          <w:tab w:val="left" w:pos="859"/>
        </w:tabs>
        <w:spacing w:line="274" w:lineRule="exact"/>
        <w:ind w:left="720" w:firstLine="0"/>
        <w:rPr>
          <w:rStyle w:val="FontStyle13"/>
        </w:rPr>
      </w:pPr>
      <w:r w:rsidRPr="002B2274">
        <w:rPr>
          <w:rStyle w:val="FontStyle13"/>
        </w:rPr>
        <w:t>не сообщать персональные данные лицам, не имеющим права доступа к ней;</w:t>
      </w:r>
    </w:p>
    <w:p w:rsidR="002B2274" w:rsidRPr="002B2274" w:rsidRDefault="002B2274" w:rsidP="002B2274">
      <w:pPr>
        <w:pStyle w:val="Style7"/>
        <w:widowControl/>
        <w:numPr>
          <w:ilvl w:val="0"/>
          <w:numId w:val="1"/>
        </w:numPr>
        <w:tabs>
          <w:tab w:val="left" w:pos="859"/>
        </w:tabs>
        <w:spacing w:line="274" w:lineRule="exact"/>
        <w:ind w:left="720" w:firstLine="0"/>
        <w:rPr>
          <w:rStyle w:val="FontStyle13"/>
        </w:rPr>
      </w:pPr>
      <w:r w:rsidRPr="002B2274">
        <w:rPr>
          <w:rStyle w:val="FontStyle13"/>
        </w:rPr>
        <w:t>обеспечивать сохранность материалов с персональными данными;</w:t>
      </w:r>
    </w:p>
    <w:p w:rsidR="002B2274" w:rsidRPr="002B2274" w:rsidRDefault="002B2274" w:rsidP="002B2274">
      <w:pPr>
        <w:pStyle w:val="Style7"/>
        <w:widowControl/>
        <w:numPr>
          <w:ilvl w:val="0"/>
          <w:numId w:val="1"/>
        </w:numPr>
        <w:tabs>
          <w:tab w:val="left" w:pos="859"/>
        </w:tabs>
        <w:spacing w:line="274" w:lineRule="exact"/>
        <w:ind w:left="720" w:firstLine="0"/>
        <w:rPr>
          <w:rStyle w:val="FontStyle13"/>
        </w:rPr>
      </w:pPr>
      <w:r w:rsidRPr="002B2274">
        <w:rPr>
          <w:rStyle w:val="FontStyle13"/>
        </w:rPr>
        <w:t>не делать неучтенных копий документов на бумажных и электронных носителях;</w:t>
      </w:r>
    </w:p>
    <w:p w:rsidR="002B2274" w:rsidRPr="002B2274" w:rsidRDefault="002B2274" w:rsidP="002B2274">
      <w:pPr>
        <w:pStyle w:val="Style6"/>
        <w:widowControl/>
        <w:ind w:firstLine="709"/>
        <w:rPr>
          <w:rStyle w:val="FontStyle13"/>
        </w:rPr>
      </w:pPr>
      <w:r w:rsidRPr="002B2274">
        <w:rPr>
          <w:rStyle w:val="FontStyle13"/>
        </w:rPr>
        <w:t>- не    оставлять    включенными    автоматизированные    рабочие    места с предоставленными правами доступа;</w:t>
      </w:r>
    </w:p>
    <w:p w:rsidR="002B2274" w:rsidRPr="002B2274" w:rsidRDefault="002B2274" w:rsidP="002B2274">
      <w:pPr>
        <w:pStyle w:val="Style7"/>
        <w:widowControl/>
        <w:numPr>
          <w:ilvl w:val="0"/>
          <w:numId w:val="2"/>
        </w:numPr>
        <w:tabs>
          <w:tab w:val="left" w:pos="850"/>
        </w:tabs>
        <w:spacing w:line="274" w:lineRule="exact"/>
        <w:rPr>
          <w:rStyle w:val="FontStyle13"/>
        </w:rPr>
      </w:pPr>
      <w:r w:rsidRPr="002B2274">
        <w:rPr>
          <w:rStyle w:val="FontStyle13"/>
        </w:rPr>
        <w:lastRenderedPageBreak/>
        <w:t>после окончания работы (в перерывах) не оставлять материалы с персональными данными на рабочих столах. Покидая рабочее место, пользователь обязан убрать документы и электронные носители с персональными данными в закрываемые на замок сейфы, шкафы, столы, и т.п</w:t>
      </w:r>
      <w:r w:rsidRPr="002B2274">
        <w:rPr>
          <w:rStyle w:val="FontStyle12"/>
          <w:sz w:val="24"/>
          <w:szCs w:val="24"/>
        </w:rPr>
        <w:t>.;</w:t>
      </w:r>
    </w:p>
    <w:p w:rsidR="002B2274" w:rsidRPr="002B2274" w:rsidRDefault="002B2274" w:rsidP="002B2274">
      <w:pPr>
        <w:pStyle w:val="Style7"/>
        <w:widowControl/>
        <w:numPr>
          <w:ilvl w:val="0"/>
          <w:numId w:val="3"/>
        </w:numPr>
        <w:tabs>
          <w:tab w:val="left" w:pos="955"/>
        </w:tabs>
        <w:spacing w:line="274" w:lineRule="exact"/>
        <w:ind w:firstLine="720"/>
        <w:rPr>
          <w:rStyle w:val="FontStyle13"/>
        </w:rPr>
      </w:pPr>
      <w:r w:rsidRPr="002B2274">
        <w:rPr>
          <w:rStyle w:val="FontStyle13"/>
        </w:rPr>
        <w:t>при работе с документами, содержащими персональные данные, исключить возможность ознакомления, просмотра этих документов лицами, не допущенными к работе с ними;</w:t>
      </w:r>
    </w:p>
    <w:p w:rsidR="002B2274" w:rsidRPr="002B2274" w:rsidRDefault="002B2274" w:rsidP="002B2274">
      <w:pPr>
        <w:pStyle w:val="Style7"/>
        <w:widowControl/>
        <w:numPr>
          <w:ilvl w:val="0"/>
          <w:numId w:val="4"/>
        </w:numPr>
        <w:tabs>
          <w:tab w:val="left" w:pos="864"/>
        </w:tabs>
        <w:spacing w:line="274" w:lineRule="exact"/>
        <w:rPr>
          <w:rStyle w:val="FontStyle13"/>
        </w:rPr>
      </w:pPr>
      <w:r w:rsidRPr="002B2274">
        <w:rPr>
          <w:rStyle w:val="FontStyle13"/>
        </w:rPr>
        <w:t>не выносить документы и иные материалы с персональными данными, а также их копии из служебных помещений, предназначенных для работы с ними;</w:t>
      </w:r>
    </w:p>
    <w:p w:rsidR="002B2274" w:rsidRPr="002B2274" w:rsidRDefault="002B2274" w:rsidP="002B2274">
      <w:pPr>
        <w:spacing w:after="0" w:line="240" w:lineRule="auto"/>
        <w:ind w:firstLine="709"/>
        <w:jc w:val="both"/>
        <w:rPr>
          <w:rFonts w:ascii="Times New Roman" w:hAnsi="Times New Roman" w:cs="Times New Roman"/>
          <w:spacing w:val="-4"/>
          <w:sz w:val="24"/>
          <w:szCs w:val="24"/>
        </w:rPr>
      </w:pPr>
      <w:r w:rsidRPr="002B2274">
        <w:rPr>
          <w:rStyle w:val="FontStyle13"/>
        </w:rPr>
        <w:t xml:space="preserve">-использовать средства защиты информации в строгом соответствии с </w:t>
      </w:r>
      <w:r w:rsidRPr="002B2274">
        <w:rPr>
          <w:rFonts w:ascii="Times New Roman" w:hAnsi="Times New Roman" w:cs="Times New Roman"/>
          <w:spacing w:val="-4"/>
          <w:sz w:val="24"/>
          <w:szCs w:val="24"/>
        </w:rPr>
        <w:t>эксплуатационной документацией;</w:t>
      </w:r>
    </w:p>
    <w:p w:rsidR="002B2274" w:rsidRPr="002B2274" w:rsidRDefault="002B2274" w:rsidP="002B2274">
      <w:pPr>
        <w:spacing w:after="0" w:line="240" w:lineRule="auto"/>
        <w:ind w:firstLine="709"/>
        <w:jc w:val="both"/>
        <w:rPr>
          <w:rFonts w:ascii="Times New Roman" w:hAnsi="Times New Roman" w:cs="Times New Roman"/>
          <w:spacing w:val="-4"/>
          <w:sz w:val="24"/>
          <w:szCs w:val="24"/>
        </w:rPr>
      </w:pPr>
      <w:r w:rsidRPr="002B2274">
        <w:rPr>
          <w:rFonts w:ascii="Times New Roman" w:hAnsi="Times New Roman" w:cs="Times New Roman"/>
          <w:spacing w:val="-4"/>
          <w:sz w:val="24"/>
          <w:szCs w:val="24"/>
        </w:rPr>
        <w:t>-не вносить изменения в настройку средств защиты информации;</w:t>
      </w:r>
    </w:p>
    <w:p w:rsidR="002B2274" w:rsidRPr="002B2274" w:rsidRDefault="002B2274" w:rsidP="002B2274">
      <w:pPr>
        <w:spacing w:after="0" w:line="240" w:lineRule="auto"/>
        <w:ind w:firstLine="709"/>
        <w:jc w:val="both"/>
        <w:rPr>
          <w:rFonts w:ascii="Times New Roman" w:hAnsi="Times New Roman" w:cs="Times New Roman"/>
          <w:spacing w:val="-4"/>
          <w:sz w:val="24"/>
          <w:szCs w:val="24"/>
        </w:rPr>
      </w:pPr>
      <w:r w:rsidRPr="002B2274">
        <w:rPr>
          <w:rFonts w:ascii="Times New Roman" w:hAnsi="Times New Roman" w:cs="Times New Roman"/>
          <w:spacing w:val="-4"/>
          <w:sz w:val="24"/>
          <w:szCs w:val="24"/>
        </w:rPr>
        <w:t>-немедленно сообщать руководителю структурного подразделения, ответственного за обеспечение информационной безопасности о недостаче, утрате, утечке или искажении персональных данных, об обнаружении неучтенных материалов с указанной информацией;</w:t>
      </w:r>
    </w:p>
    <w:p w:rsidR="002B2274" w:rsidRPr="002B2274" w:rsidRDefault="002B2274" w:rsidP="002B2274">
      <w:pPr>
        <w:tabs>
          <w:tab w:val="left" w:pos="900"/>
        </w:tabs>
        <w:spacing w:after="0" w:line="240" w:lineRule="auto"/>
        <w:ind w:firstLine="720"/>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xml:space="preserve">  - выполнять иные поручения начальника отдела, связанные с осуществлением функций отдела.</w:t>
      </w:r>
    </w:p>
    <w:p w:rsidR="002B2274" w:rsidRPr="002B2274" w:rsidRDefault="002B2274" w:rsidP="002B2274">
      <w:pPr>
        <w:widowControl w:val="0"/>
        <w:spacing w:after="0" w:line="240" w:lineRule="auto"/>
        <w:ind w:firstLine="709"/>
        <w:jc w:val="both"/>
        <w:rPr>
          <w:rFonts w:ascii="Times New Roman" w:hAnsi="Times New Roman" w:cs="Times New Roman"/>
          <w:sz w:val="24"/>
          <w:szCs w:val="24"/>
        </w:rPr>
      </w:pPr>
      <w:r w:rsidRPr="002B2274">
        <w:rPr>
          <w:rFonts w:ascii="Times New Roman" w:hAnsi="Times New Roman" w:cs="Times New Roman"/>
          <w:sz w:val="24"/>
          <w:szCs w:val="24"/>
        </w:rPr>
        <w:t xml:space="preserve">  9.  В целях исполнения возложенных должностных обязанностей </w:t>
      </w:r>
      <w:proofErr w:type="gramStart"/>
      <w:r w:rsidRPr="002B2274">
        <w:rPr>
          <w:rFonts w:ascii="Times New Roman" w:hAnsi="Times New Roman" w:cs="Times New Roman"/>
          <w:sz w:val="24"/>
          <w:szCs w:val="24"/>
        </w:rPr>
        <w:t>специалист-эксперта</w:t>
      </w:r>
      <w:proofErr w:type="gramEnd"/>
      <w:r w:rsidRPr="002B2274">
        <w:rPr>
          <w:rFonts w:ascii="Times New Roman" w:hAnsi="Times New Roman" w:cs="Times New Roman"/>
          <w:sz w:val="24"/>
          <w:szCs w:val="24"/>
        </w:rPr>
        <w:t xml:space="preserve">  Инспекции Федеральной налоговой службы по Кировскому району г. Астрахани </w:t>
      </w:r>
      <w:r w:rsidRPr="005642F7">
        <w:rPr>
          <w:rFonts w:ascii="Times New Roman" w:hAnsi="Times New Roman" w:cs="Times New Roman"/>
          <w:sz w:val="24"/>
          <w:szCs w:val="24"/>
        </w:rPr>
        <w:t>имеет право</w:t>
      </w:r>
      <w:r w:rsidRPr="002B2274">
        <w:rPr>
          <w:rFonts w:ascii="Times New Roman" w:hAnsi="Times New Roman" w:cs="Times New Roman"/>
          <w:sz w:val="24"/>
          <w:szCs w:val="24"/>
        </w:rPr>
        <w:t>:</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вносить начальнику отдела предложения по улучшению работы </w:t>
      </w:r>
      <w:proofErr w:type="gramStart"/>
      <w:r w:rsidRPr="002B2274">
        <w:rPr>
          <w:rFonts w:ascii="Times New Roman" w:hAnsi="Times New Roman" w:cs="Times New Roman"/>
          <w:sz w:val="24"/>
          <w:szCs w:val="24"/>
          <w:lang w:eastAsia="ru-RU"/>
        </w:rPr>
        <w:t>по</w:t>
      </w:r>
      <w:proofErr w:type="gramEnd"/>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закрепленным направлениям деятельности;</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принимать решения в соответствии с должностными обязанностями;</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получать в установленном порядке от структурных подразделений аппарата управления, подведомственных налоговых инспекций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принимать участие в служебных совещаниях, проводимых начальником отдела;</w:t>
      </w:r>
    </w:p>
    <w:p w:rsidR="002B2274" w:rsidRPr="002B2274" w:rsidRDefault="002B2274" w:rsidP="005642F7">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по поручению начальника отдела представительствовать в организациях</w:t>
      </w:r>
      <w:r w:rsidR="005642F7">
        <w:rPr>
          <w:rFonts w:ascii="Times New Roman" w:hAnsi="Times New Roman" w:cs="Times New Roman"/>
          <w:sz w:val="24"/>
          <w:szCs w:val="24"/>
          <w:lang w:eastAsia="ru-RU"/>
        </w:rPr>
        <w:t xml:space="preserve"> </w:t>
      </w:r>
      <w:r w:rsidRPr="002B2274">
        <w:rPr>
          <w:rFonts w:ascii="Times New Roman" w:hAnsi="Times New Roman" w:cs="Times New Roman"/>
          <w:sz w:val="24"/>
          <w:szCs w:val="24"/>
          <w:lang w:eastAsia="ru-RU"/>
        </w:rPr>
        <w:t>по вопросам, вытекающим из задач и функций, определенных настоящим должностным регламентом;</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на защиту своих персональных данных;</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на дополнительное профессиональное образование, в порядке, установленном законодательством Российской Федерации;</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знакомиться со сведениями, составляющими государственную тайну, при наличии оформленного допуска к государственной тайне;</w:t>
      </w:r>
    </w:p>
    <w:p w:rsidR="002B2274" w:rsidRPr="002B2274" w:rsidRDefault="002B2274" w:rsidP="002B2274">
      <w:pPr>
        <w:pStyle w:val="a6"/>
        <w:ind w:firstLine="708"/>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требовать обеспечения нормативными документами, инструктивным материалом, необходимым для качественного выполнения своих обязанностей;</w:t>
      </w:r>
    </w:p>
    <w:p w:rsidR="002B2274" w:rsidRPr="002B2274" w:rsidRDefault="002B2274" w:rsidP="002B2274">
      <w:pPr>
        <w:pStyle w:val="a6"/>
        <w:ind w:firstLine="708"/>
        <w:jc w:val="both"/>
        <w:rPr>
          <w:rFonts w:ascii="Times New Roman" w:eastAsia="Times New Roman" w:hAnsi="Times New Roman" w:cs="Times New Roman"/>
          <w:sz w:val="24"/>
          <w:szCs w:val="24"/>
          <w:lang w:eastAsia="ru-RU"/>
        </w:rPr>
      </w:pPr>
      <w:r w:rsidRPr="002B2274">
        <w:rPr>
          <w:rFonts w:ascii="Times New Roman" w:eastAsia="Times New Roman" w:hAnsi="Times New Roman" w:cs="Times New Roman"/>
          <w:sz w:val="24"/>
          <w:szCs w:val="24"/>
          <w:lang w:eastAsia="ru-RU"/>
        </w:rPr>
        <w:t>- иные права, определенные статьей 14 Федерального Закона от 27.07.2004 года № 79-ФЗ «О государственной гражданской службе Российской Федерации», а также  Положением о правовом отделе Инспекции, иными нормативными актами.</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rPr>
        <w:t xml:space="preserve">             10. </w:t>
      </w:r>
      <w:proofErr w:type="gramStart"/>
      <w:r w:rsidRPr="002B2274">
        <w:rPr>
          <w:rFonts w:ascii="Times New Roman" w:hAnsi="Times New Roman" w:cs="Times New Roman"/>
          <w:sz w:val="24"/>
          <w:szCs w:val="24"/>
          <w:lang w:eastAsia="ru-RU"/>
        </w:rPr>
        <w:t>Специалист - 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Федеральной налоговой службы по Кировскому району г. Астрахани, утвержденным руководителем Управления «01» декабря 2005 г., положением об отделе, приказами (распоряжениями) ФНС России,  приказами Управления, приказами Инспекции, поручениями руководства Инспекции</w:t>
      </w:r>
      <w:proofErr w:type="gramEnd"/>
      <w:r w:rsidRPr="002B2274">
        <w:rPr>
          <w:rFonts w:ascii="Times New Roman" w:hAnsi="Times New Roman" w:cs="Times New Roman"/>
          <w:sz w:val="24"/>
          <w:szCs w:val="24"/>
          <w:lang w:eastAsia="ru-RU"/>
        </w:rPr>
        <w:t>.</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rPr>
        <w:t xml:space="preserve">             11. </w:t>
      </w:r>
      <w:r w:rsidRPr="002B2274">
        <w:rPr>
          <w:rFonts w:ascii="Times New Roman" w:hAnsi="Times New Roman" w:cs="Times New Roman"/>
          <w:sz w:val="24"/>
          <w:szCs w:val="24"/>
          <w:lang w:eastAsia="ru-RU"/>
        </w:rPr>
        <w:t>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ab/>
        <w:t xml:space="preserve">Кроме того, специалист-эксперт несет ответственность за неисполнение (ненадлежащее исполнение) должностных обязанностей в соответствии с настоящим Регламентом, задачами и функциями правового отдела, функциональными особенностями замещаемой должности гражданской службы: </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некачественное и несвоевременное выполнение задач, возложенных на него должностным регламентом;</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002B2274" w:rsidRPr="002B2274">
        <w:rPr>
          <w:rFonts w:ascii="Times New Roman" w:eastAsia="Times New Roman" w:hAnsi="Times New Roman" w:cs="Times New Roman"/>
          <w:sz w:val="24"/>
          <w:szCs w:val="24"/>
          <w:lang w:eastAsia="ru-RU"/>
        </w:rPr>
        <w:t>несоблюдение законов и иных нормативных актов Российской Федерации, нормативных правовых актов Минфина России, приказов, распоряжений, инструкций и методических указаний ФНС России и Управления;</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разглашение государственной и налоговой тайны, иной информации, ставшей ему известной  в связи с исполнением должностных обязанностей;</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несоблюдение служебного распорядка Инспекции;</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несоблюдение трудовой и исполнительской дисциплины;</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за несоблюдение ограничений и нарушение запретов, связанных с прохождением государственной гражданской службы;</w:t>
      </w:r>
    </w:p>
    <w:p w:rsidR="002B2274" w:rsidRPr="002B2274" w:rsidRDefault="005642F7" w:rsidP="002B2274">
      <w:pPr>
        <w:tabs>
          <w:tab w:val="left" w:pos="851"/>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за нарушение Кодекса этики и служебного поведения государственных  гражданских служащих Федеральной налоговой службы;</w:t>
      </w:r>
    </w:p>
    <w:p w:rsidR="002B2274" w:rsidRPr="002B2274" w:rsidRDefault="005642F7" w:rsidP="002B227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B2274" w:rsidRPr="002B2274">
        <w:rPr>
          <w:rFonts w:ascii="Times New Roman" w:eastAsia="Times New Roman" w:hAnsi="Times New Roman" w:cs="Times New Roman"/>
          <w:sz w:val="24"/>
          <w:szCs w:val="24"/>
          <w:lang w:eastAsia="ru-RU"/>
        </w:rPr>
        <w:t>неисполнение иных должностных обязанностей, предусмотренных  настоящим регламентом.</w:t>
      </w:r>
    </w:p>
    <w:p w:rsidR="002B2274" w:rsidRPr="002B2274" w:rsidRDefault="002B2274" w:rsidP="002B2274">
      <w:pPr>
        <w:spacing w:after="0" w:line="240" w:lineRule="auto"/>
        <w:ind w:firstLine="708"/>
        <w:jc w:val="both"/>
        <w:rPr>
          <w:rFonts w:ascii="Times New Roman" w:eastAsia="Times New Roman" w:hAnsi="Times New Roman" w:cs="Times New Roman"/>
          <w:sz w:val="24"/>
          <w:szCs w:val="24"/>
          <w:lang w:eastAsia="ru-RU"/>
        </w:rPr>
      </w:pP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IV. Перечень вопросов, по которым</w:t>
      </w:r>
      <w:r w:rsidRPr="002B2274">
        <w:rPr>
          <w:rFonts w:ascii="Times New Roman" w:hAnsi="Times New Roman" w:cs="Times New Roman"/>
          <w:sz w:val="24"/>
          <w:szCs w:val="24"/>
        </w:rPr>
        <w:t xml:space="preserve"> </w:t>
      </w:r>
      <w:r w:rsidRPr="002B2274">
        <w:rPr>
          <w:rFonts w:ascii="Times New Roman" w:hAnsi="Times New Roman" w:cs="Times New Roman"/>
          <w:b/>
          <w:sz w:val="24"/>
          <w:szCs w:val="24"/>
        </w:rPr>
        <w:t>специалист – эксперт правового отдела  вправе или обязан самостоятельно принимать управленческие и иные решения</w:t>
      </w:r>
    </w:p>
    <w:p w:rsidR="002B2274" w:rsidRPr="002B2274" w:rsidRDefault="002B2274" w:rsidP="002B2274">
      <w:pPr>
        <w:widowControl w:val="0"/>
        <w:spacing w:after="0" w:line="240" w:lineRule="auto"/>
        <w:jc w:val="both"/>
        <w:rPr>
          <w:rFonts w:ascii="Times New Roman" w:hAnsi="Times New Roman" w:cs="Times New Roman"/>
          <w:sz w:val="24"/>
          <w:szCs w:val="24"/>
        </w:rPr>
      </w:pP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rPr>
        <w:t xml:space="preserve">         12.  </w:t>
      </w:r>
      <w:r w:rsidRPr="002B2274">
        <w:rPr>
          <w:rFonts w:ascii="Times New Roman" w:hAnsi="Times New Roman" w:cs="Times New Roman"/>
          <w:sz w:val="24"/>
          <w:szCs w:val="24"/>
          <w:lang w:eastAsia="ru-RU"/>
        </w:rPr>
        <w:t xml:space="preserve">При исполнении служебных обязанностей специалист-эксперт Инспекции ФНС России по Кировскому району г. Астрахани вправе самостоятельно принимать решения по вопросам: </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реализации возложенных на него настоящим должностным регламентом задач и функций;</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2B2274" w:rsidRPr="002B2274">
        <w:rPr>
          <w:rFonts w:ascii="Times New Roman" w:hAnsi="Times New Roman" w:cs="Times New Roman"/>
          <w:sz w:val="24"/>
          <w:szCs w:val="24"/>
          <w:lang w:eastAsia="ru-RU"/>
        </w:rPr>
        <w:t>- выполнения заданий и поручений начальника Инспекции и его заместителей.</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rPr>
        <w:t xml:space="preserve">          13.  </w:t>
      </w:r>
      <w:r w:rsidRPr="002B2274">
        <w:rPr>
          <w:rFonts w:ascii="Times New Roman" w:hAnsi="Times New Roman" w:cs="Times New Roman"/>
          <w:sz w:val="24"/>
          <w:szCs w:val="24"/>
          <w:lang w:eastAsia="ru-RU"/>
        </w:rPr>
        <w:t>При исполнении служебных обязанностей специалист - эксперт обязан самостоятельно принимать решения по вопросам:</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организации работы по реализации задач и функций, возложенных на него должностным регламентом.</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иным вопросам, предусмотренным положением об Инспекции, об отделе, иными нормативными актами.</w:t>
      </w:r>
    </w:p>
    <w:p w:rsidR="002B2274" w:rsidRPr="002B2274" w:rsidRDefault="002B2274" w:rsidP="002B2274">
      <w:pPr>
        <w:pStyle w:val="a6"/>
        <w:jc w:val="both"/>
        <w:rPr>
          <w:rFonts w:ascii="Times New Roman" w:hAnsi="Times New Roman" w:cs="Times New Roman"/>
          <w:sz w:val="24"/>
          <w:szCs w:val="24"/>
          <w:lang w:eastAsia="ru-RU"/>
        </w:rPr>
      </w:pP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V. Перечень вопросов, по которым специалист – эксперт правового отдела вправе или обязан участвовать при подготовке проектов нормативных правовых актов и (или) проектов управленческих и иных решений</w:t>
      </w:r>
    </w:p>
    <w:p w:rsidR="002B2274" w:rsidRPr="002B2274" w:rsidRDefault="002B2274" w:rsidP="002B2274">
      <w:pPr>
        <w:widowControl w:val="0"/>
        <w:spacing w:after="0" w:line="240" w:lineRule="auto"/>
        <w:ind w:firstLine="709"/>
        <w:jc w:val="both"/>
        <w:rPr>
          <w:rFonts w:ascii="Times New Roman" w:hAnsi="Times New Roman" w:cs="Times New Roman"/>
          <w:sz w:val="24"/>
          <w:szCs w:val="24"/>
        </w:rPr>
      </w:pP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rPr>
        <w:t xml:space="preserve">            14. </w:t>
      </w:r>
      <w:r w:rsidRPr="002B2274">
        <w:rPr>
          <w:rFonts w:ascii="Times New Roman" w:hAnsi="Times New Roman" w:cs="Times New Roman"/>
          <w:sz w:val="24"/>
          <w:szCs w:val="24"/>
          <w:lang w:eastAsia="ru-RU"/>
        </w:rPr>
        <w:t>Специалист - эксперт в соответствии со своей компетенцией вправе участвовать в подготовке (обсуждении) следующих проектов:</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нормативных правовых актов органов местного самоуправления, касающихся налогообложения;</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коллективного договора инспекции;</w:t>
      </w:r>
    </w:p>
    <w:p w:rsidR="002B2274" w:rsidRPr="002B2274"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lang w:eastAsia="ru-RU"/>
        </w:rPr>
        <w:t xml:space="preserve">             - нормативных правовых актов, управленческих и  иных решений в части организационного, методологического, технического и информационного обеспечения, касающегося деятельности правового отдела и выполнении возложенных на него функций.</w:t>
      </w:r>
    </w:p>
    <w:p w:rsidR="002B2274" w:rsidRPr="002B2274" w:rsidRDefault="002B2274" w:rsidP="002B2274">
      <w:pPr>
        <w:jc w:val="both"/>
        <w:rPr>
          <w:rFonts w:ascii="Times New Roman" w:eastAsia="Times New Roman" w:hAnsi="Times New Roman" w:cs="Times New Roman"/>
          <w:sz w:val="24"/>
          <w:szCs w:val="24"/>
          <w:lang w:eastAsia="ru-RU"/>
        </w:rPr>
      </w:pPr>
      <w:r w:rsidRPr="002B2274">
        <w:rPr>
          <w:rFonts w:ascii="Times New Roman" w:hAnsi="Times New Roman" w:cs="Times New Roman"/>
          <w:sz w:val="24"/>
          <w:szCs w:val="24"/>
          <w:lang w:eastAsia="ru-RU"/>
        </w:rPr>
        <w:t xml:space="preserve">            15. С</w:t>
      </w:r>
      <w:r w:rsidRPr="002B2274">
        <w:rPr>
          <w:rFonts w:ascii="Times New Roman" w:eastAsia="Times New Roman" w:hAnsi="Times New Roman" w:cs="Times New Roman"/>
          <w:sz w:val="24"/>
          <w:szCs w:val="24"/>
          <w:lang w:eastAsia="ru-RU"/>
        </w:rPr>
        <w:t>пециалист - эксперт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2B2274" w:rsidRPr="002B2274" w:rsidRDefault="002B2274" w:rsidP="002B2274">
      <w:pPr>
        <w:spacing w:after="0" w:line="240" w:lineRule="auto"/>
        <w:ind w:firstLine="720"/>
        <w:jc w:val="both"/>
        <w:rPr>
          <w:rFonts w:ascii="Times New Roman" w:hAnsi="Times New Roman" w:cs="Times New Roman"/>
          <w:b/>
          <w:sz w:val="24"/>
          <w:szCs w:val="24"/>
        </w:rPr>
      </w:pPr>
      <w:r w:rsidRPr="002B2274">
        <w:rPr>
          <w:rFonts w:ascii="Times New Roman" w:hAnsi="Times New Roman" w:cs="Times New Roman"/>
          <w:b/>
          <w:sz w:val="24"/>
          <w:szCs w:val="24"/>
        </w:rPr>
        <w:t xml:space="preserve">VI. Сроки и процедуры подготовки, рассмотрения проектов </w:t>
      </w:r>
      <w:r w:rsidRPr="002B2274">
        <w:rPr>
          <w:rFonts w:ascii="Times New Roman" w:hAnsi="Times New Roman" w:cs="Times New Roman"/>
          <w:b/>
          <w:sz w:val="24"/>
          <w:szCs w:val="24"/>
        </w:rPr>
        <w:br/>
        <w:t xml:space="preserve">управленческих и иных решений, порядок согласования и </w:t>
      </w: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принятия данных решений</w:t>
      </w:r>
    </w:p>
    <w:p w:rsidR="002B2274" w:rsidRPr="002B2274" w:rsidRDefault="002B2274" w:rsidP="002B2274">
      <w:pPr>
        <w:widowControl w:val="0"/>
        <w:spacing w:after="0" w:line="240" w:lineRule="auto"/>
        <w:jc w:val="center"/>
        <w:rPr>
          <w:rFonts w:ascii="Times New Roman" w:hAnsi="Times New Roman" w:cs="Times New Roman"/>
          <w:b/>
          <w:sz w:val="24"/>
          <w:szCs w:val="24"/>
        </w:rPr>
      </w:pPr>
    </w:p>
    <w:p w:rsidR="002B2274" w:rsidRPr="002B2274" w:rsidRDefault="002B2274" w:rsidP="002B2274">
      <w:pPr>
        <w:ind w:firstLine="720"/>
        <w:jc w:val="both"/>
        <w:rPr>
          <w:rFonts w:ascii="Times New Roman" w:eastAsia="Times New Roman" w:hAnsi="Times New Roman" w:cs="Times New Roman"/>
          <w:sz w:val="24"/>
          <w:szCs w:val="24"/>
          <w:lang w:eastAsia="ru-RU"/>
        </w:rPr>
      </w:pPr>
      <w:r w:rsidRPr="002B2274">
        <w:rPr>
          <w:rFonts w:ascii="Times New Roman" w:hAnsi="Times New Roman" w:cs="Times New Roman"/>
          <w:sz w:val="24"/>
          <w:szCs w:val="24"/>
        </w:rPr>
        <w:t>16. </w:t>
      </w:r>
      <w:r w:rsidRPr="002B2274">
        <w:rPr>
          <w:rFonts w:ascii="Times New Roman" w:eastAsia="Times New Roman" w:hAnsi="Times New Roman" w:cs="Times New Roman"/>
          <w:sz w:val="24"/>
          <w:szCs w:val="24"/>
          <w:lang w:eastAsia="ru-RU"/>
        </w:rPr>
        <w:t>В соответствии со своими должностными обязанностями специалист-эксперт принимает решения в сроки, установленные законодательными и иными нормативными правовыми актами Российской Федерации.</w:t>
      </w: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VII. Порядок служебного взаимодействия</w:t>
      </w:r>
    </w:p>
    <w:p w:rsidR="002B2274" w:rsidRPr="002B2274" w:rsidRDefault="002B2274" w:rsidP="002B2274">
      <w:pPr>
        <w:widowControl w:val="0"/>
        <w:spacing w:after="0" w:line="240" w:lineRule="auto"/>
        <w:jc w:val="both"/>
        <w:rPr>
          <w:rFonts w:ascii="Times New Roman" w:hAnsi="Times New Roman" w:cs="Times New Roman"/>
          <w:sz w:val="24"/>
          <w:szCs w:val="24"/>
        </w:rPr>
      </w:pPr>
    </w:p>
    <w:p w:rsidR="002B2274" w:rsidRPr="002B2274" w:rsidRDefault="002B2274" w:rsidP="002B2274">
      <w:pPr>
        <w:ind w:firstLine="720"/>
        <w:jc w:val="both"/>
        <w:rPr>
          <w:rFonts w:ascii="Times New Roman" w:eastAsia="Times New Roman" w:hAnsi="Times New Roman" w:cs="Times New Roman"/>
          <w:sz w:val="24"/>
          <w:szCs w:val="24"/>
          <w:lang w:eastAsia="ru-RU"/>
        </w:rPr>
      </w:pPr>
      <w:r w:rsidRPr="002B2274">
        <w:rPr>
          <w:rFonts w:ascii="Times New Roman" w:hAnsi="Times New Roman" w:cs="Times New Roman"/>
          <w:sz w:val="24"/>
          <w:szCs w:val="24"/>
        </w:rPr>
        <w:t>17. </w:t>
      </w:r>
      <w:proofErr w:type="gramStart"/>
      <w:r w:rsidRPr="002B2274">
        <w:rPr>
          <w:rFonts w:ascii="Times New Roman" w:eastAsia="Times New Roman" w:hAnsi="Times New Roman" w:cs="Times New Roman"/>
          <w:sz w:val="24"/>
          <w:szCs w:val="24"/>
          <w:lang w:eastAsia="ru-RU"/>
        </w:rPr>
        <w:t>Взаимодействие специалиста - эксперта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w:t>
      </w:r>
      <w:proofErr w:type="gramEnd"/>
      <w:r w:rsidRPr="002B2274">
        <w:rPr>
          <w:rFonts w:ascii="Times New Roman" w:eastAsia="Times New Roman" w:hAnsi="Times New Roman" w:cs="Times New Roman"/>
          <w:sz w:val="24"/>
          <w:szCs w:val="24"/>
          <w:lang w:eastAsia="ru-RU"/>
        </w:rPr>
        <w:t xml:space="preserve"> </w:t>
      </w:r>
      <w:proofErr w:type="gramStart"/>
      <w:r w:rsidRPr="002B2274">
        <w:rPr>
          <w:rFonts w:ascii="Times New Roman" w:eastAsia="Times New Roman" w:hAnsi="Times New Roman" w:cs="Times New Roman"/>
          <w:sz w:val="24"/>
          <w:szCs w:val="24"/>
          <w:lang w:eastAsia="ru-RU"/>
        </w:rPr>
        <w:t>Федерации, 2002, № 33, ст.3196; 2007, № 13, ст.1531; 2009, № 29, ст.3658),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2B2274" w:rsidRPr="002B2274" w:rsidRDefault="002B2274" w:rsidP="002B2274">
      <w:pPr>
        <w:widowControl w:val="0"/>
        <w:spacing w:after="0" w:line="240" w:lineRule="auto"/>
        <w:ind w:firstLine="709"/>
        <w:jc w:val="both"/>
        <w:rPr>
          <w:rFonts w:ascii="Times New Roman" w:hAnsi="Times New Roman" w:cs="Times New Roman"/>
          <w:b/>
          <w:sz w:val="24"/>
          <w:szCs w:val="24"/>
        </w:rPr>
      </w:pP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 xml:space="preserve">VIII. Перечень государственных услуг, оказываемых гражданам и организациям в соответствии с административным регламентом </w:t>
      </w:r>
    </w:p>
    <w:p w:rsid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Федеральной налоговой службы</w:t>
      </w:r>
    </w:p>
    <w:p w:rsidR="005642F7" w:rsidRPr="002B2274" w:rsidRDefault="005642F7" w:rsidP="002B2274">
      <w:pPr>
        <w:widowControl w:val="0"/>
        <w:spacing w:after="0" w:line="240" w:lineRule="auto"/>
        <w:jc w:val="center"/>
        <w:rPr>
          <w:rFonts w:ascii="Times New Roman" w:hAnsi="Times New Roman" w:cs="Times New Roman"/>
          <w:b/>
          <w:sz w:val="24"/>
          <w:szCs w:val="24"/>
        </w:rPr>
      </w:pPr>
    </w:p>
    <w:p w:rsidR="002B2274" w:rsidRPr="002B2274" w:rsidRDefault="002B2274" w:rsidP="002B2274">
      <w:pPr>
        <w:ind w:firstLine="720"/>
        <w:jc w:val="both"/>
        <w:rPr>
          <w:rFonts w:ascii="Times New Roman" w:hAnsi="Times New Roman" w:cs="Times New Roman"/>
          <w:sz w:val="24"/>
          <w:szCs w:val="24"/>
        </w:rPr>
      </w:pPr>
      <w:r w:rsidRPr="002B2274">
        <w:rPr>
          <w:rFonts w:ascii="Times New Roman" w:hAnsi="Times New Roman" w:cs="Times New Roman"/>
          <w:sz w:val="24"/>
          <w:szCs w:val="24"/>
        </w:rPr>
        <w:t>18. Государственные услуги не оказываются.</w:t>
      </w: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IX. Показатели эффективности и результативности</w:t>
      </w:r>
    </w:p>
    <w:p w:rsidR="002B2274" w:rsidRPr="002B2274" w:rsidRDefault="002B2274" w:rsidP="002B2274">
      <w:pPr>
        <w:widowControl w:val="0"/>
        <w:spacing w:after="0" w:line="240" w:lineRule="auto"/>
        <w:jc w:val="center"/>
        <w:rPr>
          <w:rFonts w:ascii="Times New Roman" w:hAnsi="Times New Roman" w:cs="Times New Roman"/>
          <w:b/>
          <w:sz w:val="24"/>
          <w:szCs w:val="24"/>
        </w:rPr>
      </w:pPr>
      <w:r w:rsidRPr="002B2274">
        <w:rPr>
          <w:rFonts w:ascii="Times New Roman" w:hAnsi="Times New Roman" w:cs="Times New Roman"/>
          <w:b/>
          <w:sz w:val="24"/>
          <w:szCs w:val="24"/>
        </w:rPr>
        <w:t>профессиональной служебной деятельности</w:t>
      </w:r>
    </w:p>
    <w:p w:rsidR="002B2274" w:rsidRPr="002B2274" w:rsidRDefault="002B2274" w:rsidP="002B2274">
      <w:pPr>
        <w:widowControl w:val="0"/>
        <w:spacing w:after="0" w:line="240" w:lineRule="auto"/>
        <w:jc w:val="both"/>
        <w:rPr>
          <w:rFonts w:ascii="Times New Roman" w:hAnsi="Times New Roman" w:cs="Times New Roman"/>
          <w:sz w:val="24"/>
          <w:szCs w:val="24"/>
        </w:rPr>
      </w:pPr>
    </w:p>
    <w:p w:rsidR="005642F7" w:rsidRDefault="002B2274" w:rsidP="002B2274">
      <w:pPr>
        <w:pStyle w:val="a6"/>
        <w:jc w:val="both"/>
        <w:rPr>
          <w:rFonts w:ascii="Times New Roman" w:hAnsi="Times New Roman" w:cs="Times New Roman"/>
          <w:sz w:val="24"/>
          <w:szCs w:val="24"/>
          <w:lang w:eastAsia="ru-RU"/>
        </w:rPr>
      </w:pPr>
      <w:r w:rsidRPr="002B2274">
        <w:rPr>
          <w:rFonts w:ascii="Times New Roman" w:hAnsi="Times New Roman" w:cs="Times New Roman"/>
          <w:sz w:val="24"/>
          <w:szCs w:val="24"/>
        </w:rPr>
        <w:t xml:space="preserve">             19. </w:t>
      </w:r>
      <w:r w:rsidRPr="002B2274">
        <w:rPr>
          <w:rFonts w:ascii="Times New Roman" w:hAnsi="Times New Roman" w:cs="Times New Roman"/>
          <w:sz w:val="24"/>
          <w:szCs w:val="24"/>
          <w:lang w:eastAsia="ru-RU"/>
        </w:rPr>
        <w:t>Эффективность профессиональной служебной деятельности специалиста-эксперта оценивается по следующим показателям:</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своевременности и оперативности выполнения поручений;</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B2274" w:rsidRPr="002B2274" w:rsidRDefault="005642F7" w:rsidP="002B2274">
      <w:pPr>
        <w:pStyle w:val="a6"/>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B2274" w:rsidRPr="002B2274" w:rsidRDefault="005642F7" w:rsidP="002B2274">
      <w:pPr>
        <w:pStyle w:val="a6"/>
        <w:jc w:val="both"/>
        <w:rPr>
          <w:rFonts w:ascii="Times New Roman" w:hAnsi="Times New Roman" w:cs="Times New Roman"/>
          <w:sz w:val="24"/>
          <w:szCs w:val="24"/>
          <w:lang w:eastAsia="ru-RU"/>
        </w:rPr>
      </w:pPr>
      <w:bookmarkStart w:id="0" w:name="_GoBack"/>
      <w:bookmarkEnd w:id="0"/>
      <w:r>
        <w:rPr>
          <w:rFonts w:ascii="Times New Roman" w:hAnsi="Times New Roman" w:cs="Times New Roman"/>
          <w:sz w:val="24"/>
          <w:szCs w:val="24"/>
          <w:lang w:eastAsia="ru-RU"/>
        </w:rPr>
        <w:t>-</w:t>
      </w:r>
      <w:r w:rsidR="002B2274" w:rsidRPr="002B2274">
        <w:rPr>
          <w:rFonts w:ascii="Times New Roman" w:hAnsi="Times New Roman" w:cs="Times New Roman"/>
          <w:sz w:val="24"/>
          <w:szCs w:val="24"/>
          <w:lang w:eastAsia="ru-RU"/>
        </w:rPr>
        <w:t xml:space="preserve"> осознанию ответственности за последствия своих действий.</w:t>
      </w:r>
    </w:p>
    <w:p w:rsidR="002B2274" w:rsidRPr="002B2274" w:rsidRDefault="002B2274" w:rsidP="002B2274">
      <w:pPr>
        <w:widowControl w:val="0"/>
        <w:spacing w:after="0" w:line="240" w:lineRule="auto"/>
        <w:ind w:firstLine="709"/>
        <w:jc w:val="both"/>
        <w:rPr>
          <w:rFonts w:ascii="Times New Roman" w:hAnsi="Times New Roman" w:cs="Times New Roman"/>
          <w:sz w:val="24"/>
          <w:szCs w:val="24"/>
        </w:rPr>
      </w:pPr>
    </w:p>
    <w:p w:rsidR="00262DE0" w:rsidRPr="002B2274" w:rsidRDefault="005642F7">
      <w:pPr>
        <w:rPr>
          <w:rFonts w:ascii="Times New Roman" w:hAnsi="Times New Roman" w:cs="Times New Roman"/>
          <w:sz w:val="24"/>
          <w:szCs w:val="24"/>
        </w:rPr>
      </w:pPr>
    </w:p>
    <w:sectPr w:rsidR="00262DE0" w:rsidRPr="002B2274" w:rsidSect="002B2274">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274" w:rsidRDefault="002B2274" w:rsidP="002B2274">
      <w:pPr>
        <w:spacing w:after="0" w:line="240" w:lineRule="auto"/>
      </w:pPr>
      <w:r>
        <w:separator/>
      </w:r>
    </w:p>
  </w:endnote>
  <w:endnote w:type="continuationSeparator" w:id="0">
    <w:p w:rsidR="002B2274" w:rsidRDefault="002B2274" w:rsidP="002B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274" w:rsidRDefault="002B2274" w:rsidP="002B2274">
      <w:pPr>
        <w:spacing w:after="0" w:line="240" w:lineRule="auto"/>
      </w:pPr>
      <w:r>
        <w:separator/>
      </w:r>
    </w:p>
  </w:footnote>
  <w:footnote w:type="continuationSeparator" w:id="0">
    <w:p w:rsidR="002B2274" w:rsidRDefault="002B2274" w:rsidP="002B2274">
      <w:pPr>
        <w:spacing w:after="0" w:line="240" w:lineRule="auto"/>
      </w:pPr>
      <w:r>
        <w:continuationSeparator/>
      </w:r>
    </w:p>
  </w:footnote>
  <w:footnote w:id="1">
    <w:p w:rsidR="002B2274" w:rsidRPr="00071F13" w:rsidRDefault="002B2274" w:rsidP="002B2274">
      <w:pPr>
        <w:pStyle w:val="a4"/>
        <w:rPr>
          <w:rFonts w:ascii="Times New Roman" w:hAnsi="Times New Roman"/>
        </w:rPr>
      </w:pPr>
      <w:r w:rsidRPr="00A94176">
        <w:rPr>
          <w:rStyle w:val="a3"/>
          <w:rFonts w:ascii="Times New Roman" w:hAnsi="Times New Roman"/>
        </w:rPr>
        <w:footnoteRef/>
      </w:r>
      <w:r w:rsidRPr="00A94176">
        <w:rPr>
          <w:rFonts w:ascii="Times New Roman" w:hAnsi="Times New Roman"/>
        </w:rPr>
        <w:t xml:space="preserve"> </w:t>
      </w:r>
      <w:r w:rsidRPr="00071F13">
        <w:rPr>
          <w:rFonts w:ascii="Times New Roman" w:hAnsi="Times New Roman"/>
        </w:rPr>
        <w:t>К территориальным налоговым органам данный пункт не применяется в связи с тем, что в соответствии с пунктом 5.2 Регламента Федеральной налоговой службы, утвержденного приказом ФНС России от 17.02.2014 № ММВ-7-7/53@ территориальные налоговые органы не вправе издавать нормативные правовые акты.</w:t>
      </w:r>
    </w:p>
  </w:footnote>
  <w:footnote w:id="2">
    <w:p w:rsidR="002B2274" w:rsidRPr="00071F13" w:rsidRDefault="002B2274" w:rsidP="002B2274">
      <w:pPr>
        <w:pStyle w:val="a4"/>
        <w:rPr>
          <w:rFonts w:ascii="Times New Roman" w:hAnsi="Times New Roman"/>
        </w:rPr>
      </w:pPr>
      <w:r w:rsidRPr="00A94176">
        <w:rPr>
          <w:rStyle w:val="a3"/>
          <w:rFonts w:ascii="Times New Roman" w:hAnsi="Times New Roman"/>
        </w:rPr>
        <w:footnoteRef/>
      </w:r>
      <w:r w:rsidRPr="00A94176">
        <w:rPr>
          <w:rFonts w:ascii="Times New Roman" w:hAnsi="Times New Roman"/>
        </w:rPr>
        <w:t xml:space="preserve"> </w:t>
      </w:r>
      <w:r w:rsidRPr="00071F13">
        <w:rPr>
          <w:rFonts w:ascii="Times New Roman" w:hAnsi="Times New Roman"/>
        </w:rPr>
        <w:t>К территориальным налоговым органам данный пункт не применяется в связи с тем, что в соответствии с пунктом 5.2 Регламента Федеральной налоговой службы, утвержденного приказом ФНС России от 17.02.2014 № ММВ-7-7/53@ территориальные налоговые органы не вправе издавать нормативные правовые акты.</w:t>
      </w:r>
    </w:p>
  </w:footnote>
  <w:footnote w:id="3">
    <w:p w:rsidR="002B2274" w:rsidRPr="00071F13" w:rsidRDefault="002B2274" w:rsidP="002B2274">
      <w:pPr>
        <w:pStyle w:val="a4"/>
        <w:rPr>
          <w:rFonts w:ascii="Times New Roman" w:hAnsi="Times New Roman"/>
        </w:rPr>
      </w:pPr>
      <w:r w:rsidRPr="00A94176">
        <w:rPr>
          <w:rStyle w:val="a3"/>
          <w:rFonts w:ascii="Times New Roman" w:hAnsi="Times New Roman"/>
        </w:rPr>
        <w:footnoteRef/>
      </w:r>
      <w:r w:rsidRPr="00A94176">
        <w:rPr>
          <w:rFonts w:ascii="Times New Roman" w:hAnsi="Times New Roman"/>
        </w:rPr>
        <w:t xml:space="preserve"> </w:t>
      </w:r>
      <w:r w:rsidRPr="00071F13">
        <w:rPr>
          <w:rFonts w:ascii="Times New Roman" w:hAnsi="Times New Roman"/>
        </w:rPr>
        <w:t>К территориальным налоговым органам данный пункт не применяется в связи с тем, что в соответствии с пунктом 5.2 Регламента Федеральной налоговой службы, утвержденного приказом ФНС России от 17.02.2014 № ММВ-7-7/53@ территориальные налоговые органы не вправе издавать нормативные правовые акты.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02EA942"/>
    <w:lvl w:ilvl="0">
      <w:numFmt w:val="decimal"/>
      <w:lvlText w:val="*"/>
      <w:lvlJc w:val="left"/>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74"/>
    <w:rsid w:val="001C60BD"/>
    <w:rsid w:val="002B2274"/>
    <w:rsid w:val="00302897"/>
    <w:rsid w:val="00393B3B"/>
    <w:rsid w:val="005642F7"/>
    <w:rsid w:val="00644D1C"/>
    <w:rsid w:val="0064616F"/>
    <w:rsid w:val="00EA1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74"/>
    <w:pPr>
      <w:spacing w:after="160" w:line="259" w:lineRule="auto"/>
    </w:pPr>
  </w:style>
  <w:style w:type="paragraph" w:styleId="1">
    <w:name w:val="heading 1"/>
    <w:basedOn w:val="a"/>
    <w:next w:val="a"/>
    <w:link w:val="10"/>
    <w:uiPriority w:val="9"/>
    <w:qFormat/>
    <w:rsid w:val="002B22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B2274"/>
    <w:pPr>
      <w:widowControl w:val="0"/>
      <w:autoSpaceDE w:val="0"/>
      <w:autoSpaceDN w:val="0"/>
      <w:spacing w:after="0" w:line="240" w:lineRule="auto"/>
    </w:pPr>
    <w:rPr>
      <w:rFonts w:ascii="Calibri" w:eastAsia="Times New Roman" w:hAnsi="Calibri" w:cs="Calibri"/>
      <w:szCs w:val="20"/>
      <w:lang w:eastAsia="ru-RU"/>
    </w:rPr>
  </w:style>
  <w:style w:type="character" w:styleId="a3">
    <w:name w:val="footnote reference"/>
    <w:basedOn w:val="a0"/>
    <w:uiPriority w:val="99"/>
    <w:unhideWhenUsed/>
    <w:rsid w:val="002B2274"/>
    <w:rPr>
      <w:vertAlign w:val="superscript"/>
    </w:rPr>
  </w:style>
  <w:style w:type="paragraph" w:styleId="a4">
    <w:name w:val="footnote text"/>
    <w:basedOn w:val="a"/>
    <w:link w:val="a5"/>
    <w:uiPriority w:val="99"/>
    <w:semiHidden/>
    <w:unhideWhenUsed/>
    <w:rsid w:val="002B2274"/>
    <w:pPr>
      <w:spacing w:after="0" w:line="240" w:lineRule="auto"/>
    </w:pPr>
    <w:rPr>
      <w:sz w:val="20"/>
      <w:szCs w:val="20"/>
    </w:rPr>
  </w:style>
  <w:style w:type="character" w:customStyle="1" w:styleId="a5">
    <w:name w:val="Текст сноски Знак"/>
    <w:basedOn w:val="a0"/>
    <w:link w:val="a4"/>
    <w:uiPriority w:val="99"/>
    <w:semiHidden/>
    <w:rsid w:val="002B2274"/>
    <w:rPr>
      <w:sz w:val="20"/>
      <w:szCs w:val="20"/>
    </w:rPr>
  </w:style>
  <w:style w:type="paragraph" w:customStyle="1" w:styleId="Style6">
    <w:name w:val="Style6"/>
    <w:basedOn w:val="a"/>
    <w:uiPriority w:val="99"/>
    <w:rsid w:val="002B227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6">
    <w:name w:val="No Spacing"/>
    <w:link w:val="a7"/>
    <w:uiPriority w:val="1"/>
    <w:qFormat/>
    <w:rsid w:val="002B2274"/>
    <w:pPr>
      <w:spacing w:after="0" w:line="240" w:lineRule="auto"/>
    </w:pPr>
  </w:style>
  <w:style w:type="character" w:customStyle="1" w:styleId="a7">
    <w:name w:val="Без интервала Знак"/>
    <w:link w:val="a6"/>
    <w:uiPriority w:val="1"/>
    <w:rsid w:val="002B2274"/>
  </w:style>
  <w:style w:type="paragraph" w:customStyle="1" w:styleId="a8">
    <w:name w:val="регл тно"/>
    <w:basedOn w:val="1"/>
    <w:autoRedefine/>
    <w:qFormat/>
    <w:rsid w:val="002B2274"/>
    <w:pPr>
      <w:widowControl w:val="0"/>
      <w:spacing w:before="0" w:line="240" w:lineRule="auto"/>
      <w:ind w:firstLine="709"/>
      <w:jc w:val="both"/>
    </w:pPr>
    <w:rPr>
      <w:rFonts w:ascii="Times New Roman" w:eastAsia="Calibri" w:hAnsi="Times New Roman" w:cs="Times New Roman"/>
      <w:b w:val="0"/>
      <w:bCs w:val="0"/>
      <w:color w:val="auto"/>
      <w:szCs w:val="32"/>
    </w:rPr>
  </w:style>
  <w:style w:type="character" w:customStyle="1" w:styleId="ConsPlusNormal0">
    <w:name w:val="ConsPlusNormal Знак"/>
    <w:link w:val="ConsPlusNormal"/>
    <w:locked/>
    <w:rsid w:val="002B2274"/>
    <w:rPr>
      <w:rFonts w:ascii="Calibri" w:eastAsia="Times New Roman" w:hAnsi="Calibri" w:cs="Calibri"/>
      <w:szCs w:val="20"/>
      <w:lang w:eastAsia="ru-RU"/>
    </w:rPr>
  </w:style>
  <w:style w:type="paragraph" w:customStyle="1" w:styleId="Style4">
    <w:name w:val="Style4"/>
    <w:basedOn w:val="a"/>
    <w:uiPriority w:val="99"/>
    <w:rsid w:val="002B2274"/>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2B2274"/>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2B2274"/>
    <w:rPr>
      <w:rFonts w:ascii="Times New Roman" w:hAnsi="Times New Roman" w:cs="Times New Roman"/>
      <w:b/>
      <w:bCs/>
      <w:spacing w:val="-10"/>
      <w:sz w:val="26"/>
      <w:szCs w:val="26"/>
    </w:rPr>
  </w:style>
  <w:style w:type="character" w:customStyle="1" w:styleId="FontStyle13">
    <w:name w:val="Font Style13"/>
    <w:uiPriority w:val="99"/>
    <w:rsid w:val="002B2274"/>
    <w:rPr>
      <w:rFonts w:ascii="Times New Roman" w:hAnsi="Times New Roman" w:cs="Times New Roman"/>
      <w:sz w:val="24"/>
      <w:szCs w:val="24"/>
    </w:rPr>
  </w:style>
  <w:style w:type="character" w:customStyle="1" w:styleId="10">
    <w:name w:val="Заголовок 1 Знак"/>
    <w:basedOn w:val="a0"/>
    <w:link w:val="1"/>
    <w:uiPriority w:val="9"/>
    <w:rsid w:val="002B227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274"/>
    <w:pPr>
      <w:spacing w:after="160" w:line="259" w:lineRule="auto"/>
    </w:pPr>
  </w:style>
  <w:style w:type="paragraph" w:styleId="1">
    <w:name w:val="heading 1"/>
    <w:basedOn w:val="a"/>
    <w:next w:val="a"/>
    <w:link w:val="10"/>
    <w:uiPriority w:val="9"/>
    <w:qFormat/>
    <w:rsid w:val="002B22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B2274"/>
    <w:pPr>
      <w:widowControl w:val="0"/>
      <w:autoSpaceDE w:val="0"/>
      <w:autoSpaceDN w:val="0"/>
      <w:spacing w:after="0" w:line="240" w:lineRule="auto"/>
    </w:pPr>
    <w:rPr>
      <w:rFonts w:ascii="Calibri" w:eastAsia="Times New Roman" w:hAnsi="Calibri" w:cs="Calibri"/>
      <w:szCs w:val="20"/>
      <w:lang w:eastAsia="ru-RU"/>
    </w:rPr>
  </w:style>
  <w:style w:type="character" w:styleId="a3">
    <w:name w:val="footnote reference"/>
    <w:basedOn w:val="a0"/>
    <w:uiPriority w:val="99"/>
    <w:unhideWhenUsed/>
    <w:rsid w:val="002B2274"/>
    <w:rPr>
      <w:vertAlign w:val="superscript"/>
    </w:rPr>
  </w:style>
  <w:style w:type="paragraph" w:styleId="a4">
    <w:name w:val="footnote text"/>
    <w:basedOn w:val="a"/>
    <w:link w:val="a5"/>
    <w:uiPriority w:val="99"/>
    <w:semiHidden/>
    <w:unhideWhenUsed/>
    <w:rsid w:val="002B2274"/>
    <w:pPr>
      <w:spacing w:after="0" w:line="240" w:lineRule="auto"/>
    </w:pPr>
    <w:rPr>
      <w:sz w:val="20"/>
      <w:szCs w:val="20"/>
    </w:rPr>
  </w:style>
  <w:style w:type="character" w:customStyle="1" w:styleId="a5">
    <w:name w:val="Текст сноски Знак"/>
    <w:basedOn w:val="a0"/>
    <w:link w:val="a4"/>
    <w:uiPriority w:val="99"/>
    <w:semiHidden/>
    <w:rsid w:val="002B2274"/>
    <w:rPr>
      <w:sz w:val="20"/>
      <w:szCs w:val="20"/>
    </w:rPr>
  </w:style>
  <w:style w:type="paragraph" w:customStyle="1" w:styleId="Style6">
    <w:name w:val="Style6"/>
    <w:basedOn w:val="a"/>
    <w:uiPriority w:val="99"/>
    <w:rsid w:val="002B227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6">
    <w:name w:val="No Spacing"/>
    <w:link w:val="a7"/>
    <w:uiPriority w:val="1"/>
    <w:qFormat/>
    <w:rsid w:val="002B2274"/>
    <w:pPr>
      <w:spacing w:after="0" w:line="240" w:lineRule="auto"/>
    </w:pPr>
  </w:style>
  <w:style w:type="character" w:customStyle="1" w:styleId="a7">
    <w:name w:val="Без интервала Знак"/>
    <w:link w:val="a6"/>
    <w:uiPriority w:val="1"/>
    <w:rsid w:val="002B2274"/>
  </w:style>
  <w:style w:type="paragraph" w:customStyle="1" w:styleId="a8">
    <w:name w:val="регл тно"/>
    <w:basedOn w:val="1"/>
    <w:autoRedefine/>
    <w:qFormat/>
    <w:rsid w:val="002B2274"/>
    <w:pPr>
      <w:widowControl w:val="0"/>
      <w:spacing w:before="0" w:line="240" w:lineRule="auto"/>
      <w:ind w:firstLine="709"/>
      <w:jc w:val="both"/>
    </w:pPr>
    <w:rPr>
      <w:rFonts w:ascii="Times New Roman" w:eastAsia="Calibri" w:hAnsi="Times New Roman" w:cs="Times New Roman"/>
      <w:b w:val="0"/>
      <w:bCs w:val="0"/>
      <w:color w:val="auto"/>
      <w:szCs w:val="32"/>
    </w:rPr>
  </w:style>
  <w:style w:type="character" w:customStyle="1" w:styleId="ConsPlusNormal0">
    <w:name w:val="ConsPlusNormal Знак"/>
    <w:link w:val="ConsPlusNormal"/>
    <w:locked/>
    <w:rsid w:val="002B2274"/>
    <w:rPr>
      <w:rFonts w:ascii="Calibri" w:eastAsia="Times New Roman" w:hAnsi="Calibri" w:cs="Calibri"/>
      <w:szCs w:val="20"/>
      <w:lang w:eastAsia="ru-RU"/>
    </w:rPr>
  </w:style>
  <w:style w:type="paragraph" w:customStyle="1" w:styleId="Style4">
    <w:name w:val="Style4"/>
    <w:basedOn w:val="a"/>
    <w:uiPriority w:val="99"/>
    <w:rsid w:val="002B2274"/>
    <w:pPr>
      <w:widowControl w:val="0"/>
      <w:autoSpaceDE w:val="0"/>
      <w:autoSpaceDN w:val="0"/>
      <w:adjustRightInd w:val="0"/>
      <w:spacing w:after="0" w:line="274" w:lineRule="exact"/>
      <w:ind w:firstLine="710"/>
    </w:pPr>
    <w:rPr>
      <w:rFonts w:ascii="Times New Roman" w:eastAsia="Times New Roman" w:hAnsi="Times New Roman" w:cs="Times New Roman"/>
      <w:sz w:val="24"/>
      <w:szCs w:val="24"/>
      <w:lang w:eastAsia="ru-RU"/>
    </w:rPr>
  </w:style>
  <w:style w:type="paragraph" w:customStyle="1" w:styleId="Style7">
    <w:name w:val="Style7"/>
    <w:basedOn w:val="a"/>
    <w:uiPriority w:val="99"/>
    <w:rsid w:val="002B2274"/>
    <w:pPr>
      <w:widowControl w:val="0"/>
      <w:autoSpaceDE w:val="0"/>
      <w:autoSpaceDN w:val="0"/>
      <w:adjustRightInd w:val="0"/>
      <w:spacing w:after="0" w:line="277" w:lineRule="exact"/>
      <w:ind w:firstLine="710"/>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2B2274"/>
    <w:rPr>
      <w:rFonts w:ascii="Times New Roman" w:hAnsi="Times New Roman" w:cs="Times New Roman"/>
      <w:b/>
      <w:bCs/>
      <w:spacing w:val="-10"/>
      <w:sz w:val="26"/>
      <w:szCs w:val="26"/>
    </w:rPr>
  </w:style>
  <w:style w:type="character" w:customStyle="1" w:styleId="FontStyle13">
    <w:name w:val="Font Style13"/>
    <w:uiPriority w:val="99"/>
    <w:rsid w:val="002B2274"/>
    <w:rPr>
      <w:rFonts w:ascii="Times New Roman" w:hAnsi="Times New Roman" w:cs="Times New Roman"/>
      <w:sz w:val="24"/>
      <w:szCs w:val="24"/>
    </w:rPr>
  </w:style>
  <w:style w:type="character" w:customStyle="1" w:styleId="10">
    <w:name w:val="Заголовок 1 Знак"/>
    <w:basedOn w:val="a0"/>
    <w:link w:val="1"/>
    <w:uiPriority w:val="9"/>
    <w:rsid w:val="002B227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4104</Words>
  <Characters>23395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Винокурова Ольга Сергеевна</dc:creator>
  <cp:lastModifiedBy>Винокурова Ольга Сергеевна</cp:lastModifiedBy>
  <cp:revision>1</cp:revision>
  <dcterms:created xsi:type="dcterms:W3CDTF">2020-07-30T14:19:00Z</dcterms:created>
  <dcterms:modified xsi:type="dcterms:W3CDTF">2020-07-30T14:38:00Z</dcterms:modified>
</cp:coreProperties>
</file>