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98" w:rsidRPr="00F02D98" w:rsidRDefault="00F02D98" w:rsidP="00F02D9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02D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F02D98" w:rsidRPr="00F02D98" w:rsidRDefault="00F02D98" w:rsidP="00B1114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2D98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B111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F02D98">
        <w:rPr>
          <w:rFonts w:ascii="Times New Roman" w:eastAsia="Times New Roman" w:hAnsi="Times New Roman" w:cs="Times New Roman"/>
          <w:b/>
          <w:sz w:val="24"/>
          <w:szCs w:val="24"/>
        </w:rPr>
        <w:t>отдела камеральных  проверок № 1</w:t>
      </w:r>
    </w:p>
    <w:p w:rsidR="00F02D98" w:rsidRPr="00F02D98" w:rsidRDefault="00F02D98" w:rsidP="00F02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№5 по Астраханской области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государственный налоговый инспектор отдела камеральных проверок № 1 Межрайонной ИФНС России № 5 по Астраханской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11-3-4-096.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3. Вид профессиональной служебной деятельности государственного налогового инспектора: осуществление налогового контроля (</w:t>
      </w:r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камеральных проверок;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налогообложения доходов юридических лиц и индивидуальных предпринимателей).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 5 по Астраханской области.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 камеральных проверок № 1 Межрайонной ИФНС России № 5 по Астраханской области.</w:t>
      </w:r>
    </w:p>
    <w:p w:rsidR="00F02D98" w:rsidRPr="00F02D98" w:rsidRDefault="00F02D98" w:rsidP="00F02D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Pr="00F02D98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должностные обязанности выполняет специалист 1 разряда.</w:t>
      </w:r>
    </w:p>
    <w:p w:rsidR="00F02D98" w:rsidRPr="00F02D98" w:rsidRDefault="00F02D98" w:rsidP="00F02D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случае служебной необходимости государственный налоговый инспектор выполняет по указанию начальника отдела должностные обязанности специалиста 1 разряда.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F02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F02D98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F02D98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F02D98" w:rsidRPr="00F02D98" w:rsidRDefault="00F02D98" w:rsidP="001D1D1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F02D98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F02D98">
        <w:rPr>
          <w:rFonts w:ascii="Times New Roman" w:eastAsia="Calibri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</w:t>
      </w:r>
      <w:r w:rsidRPr="00F02D98">
        <w:rPr>
          <w:rFonts w:ascii="Times New Roman" w:eastAsia="Times New Roman" w:hAnsi="Times New Roman" w:cs="Times New Roman"/>
          <w:sz w:val="24"/>
          <w:szCs w:val="24"/>
          <w:lang w:bidi="en-US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02D98" w:rsidRPr="00F02D98" w:rsidRDefault="00F02D98" w:rsidP="001D1D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27 мая 2003 г. № 58-ФЗ «О системе государственной службы в Российской Федерации»;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27 июля 2004 г. № 79-ФЗ «О государственной гражданской службе Российской Федерации»;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3 декабря 2012 г. № 230-ФЗ «О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19 мая 2008 г. № 815 «О мерах по противодействию коррупции»;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 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>- Постановление Правительства Российской Федерации  от 21.01.2015 № 29 «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02D98" w:rsidRPr="00F02D98" w:rsidRDefault="00F02D98" w:rsidP="00F02D9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Приказ 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возмещением НДС";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8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9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 декабря 2003 г. N 173-ФЗ "О валютном регулировании и валютном контроле";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0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11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2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hyperlink r:id="rId14" w:history="1">
        <w:r w:rsidRPr="00F02D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Минфина от 31 декабря 2000 г. N 94н "Об утверждении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от 2 июля 2010 г. N 66н "О формах бухгалтерской отчетности организаций";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1D1D15">
        <w:rPr>
          <w:rFonts w:ascii="Times New Roman" w:eastAsia="Calibri" w:hAnsi="Times New Roman" w:cs="Times New Roman"/>
          <w:sz w:val="24"/>
          <w:szCs w:val="24"/>
        </w:rPr>
        <w:t>алогообложения юридических лиц";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Бюджетный кодекс Российской Федерации;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D1D15"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 Федеральный закон от 6 декабря 2011 г. № 402-ФЗ «О бухгалтерском учете»;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Минфина России от 30 марта 2001 г. № 26н «Об утверждении Положения по бухгалтерскому учету «Учет основных средств» ПБУ 6/01»;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 Договор о Евразийском эконо</w:t>
      </w:r>
      <w:r w:rsidR="001D1D15">
        <w:rPr>
          <w:rFonts w:ascii="Times New Roman" w:eastAsia="Calibri" w:hAnsi="Times New Roman" w:cs="Times New Roman"/>
          <w:sz w:val="24"/>
          <w:szCs w:val="24"/>
        </w:rPr>
        <w:t>мическом союзе от 29 мая 2014;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Письмо ФНС России от 16 июля 2013 г. № АС-4-2/12705 «О рекомендациях по проведению </w:t>
      </w:r>
      <w:r w:rsidR="001D1D15">
        <w:rPr>
          <w:rFonts w:ascii="Times New Roman" w:eastAsia="Calibri" w:hAnsi="Times New Roman" w:cs="Times New Roman"/>
          <w:sz w:val="24"/>
          <w:szCs w:val="24"/>
        </w:rPr>
        <w:t>камеральных налоговых проверок»;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10 декабря 2003 г. № 173-ФЗ «О валютном регулировании и валютном контроле»;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4 мая 2011 г. № 99-ФЗ «О лицензировании отдельных видов деятельности»;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Федеральный закон от 6 декабря 2011 г. № 402-ФЗ «О бухгалтерском учете»;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- Приказ Минфина от 31 декабря 2000 г. № 94н «Об утверждении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и инструкции по его применению»;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Минфина от 2 июля 2010 г. № 66н «О формах бухгалтерской отчетности организаций»;</w:t>
      </w:r>
    </w:p>
    <w:p w:rsidR="00F02D98" w:rsidRPr="00F02D98" w:rsidRDefault="001D1D15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F02D98" w:rsidRPr="00F02D98">
        <w:rPr>
          <w:rFonts w:ascii="Times New Roman" w:eastAsia="Calibri" w:hAnsi="Times New Roman" w:cs="Times New Roman"/>
          <w:sz w:val="24"/>
          <w:szCs w:val="24"/>
        </w:rPr>
        <w:t xml:space="preserve"> августа 2004 г. № 410»;</w:t>
      </w:r>
    </w:p>
    <w:p w:rsidR="00F02D98" w:rsidRPr="00F02D98" w:rsidRDefault="00F02D98" w:rsidP="00F02D98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 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02D98" w:rsidRPr="00F02D98" w:rsidRDefault="00F02D98" w:rsidP="001D1D15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- 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02D98" w:rsidRPr="00F02D98" w:rsidRDefault="00F02D98" w:rsidP="001D1D15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6.4.2. 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определения налогооблагаемой базы;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Федерации, основы экономики, финансов и кредита, бухгалтерского и налогового учета; </w:t>
      </w:r>
      <w:r w:rsidRPr="00F02D98">
        <w:rPr>
          <w:rFonts w:ascii="Times New Roman" w:eastAsia="Calibri" w:hAnsi="Times New Roman" w:cs="Times New Roman"/>
          <w:sz w:val="24"/>
          <w:szCs w:val="24"/>
        </w:rPr>
        <w:tab/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</w:t>
      </w:r>
      <w:r w:rsidR="001D1D15">
        <w:rPr>
          <w:rFonts w:ascii="Times New Roman" w:eastAsia="Calibri" w:hAnsi="Times New Roman" w:cs="Times New Roman"/>
          <w:sz w:val="24"/>
          <w:szCs w:val="24"/>
        </w:rPr>
        <w:t xml:space="preserve"> системы Российской Федерации; </w:t>
      </w:r>
      <w:r w:rsidRPr="00F02D98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администрирования,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 элементы налогообложения, порядок и сроки </w:t>
      </w: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>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</w:t>
      </w:r>
      <w:r w:rsidR="001D1D15">
        <w:rPr>
          <w:rFonts w:ascii="Times New Roman" w:eastAsia="Calibri" w:hAnsi="Times New Roman" w:cs="Times New Roman"/>
          <w:sz w:val="24"/>
          <w:szCs w:val="24"/>
        </w:rPr>
        <w:t>территории Российской Федерации.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6.5. </w:t>
      </w:r>
      <w:proofErr w:type="gramStart"/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единого реестра проверок, процедура его формирования;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 принимаемые по результатам проверки;</w:t>
      </w:r>
      <w:proofErr w:type="gramEnd"/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(рейдовые) осмотры;</w:t>
      </w:r>
      <w:r w:rsidRPr="00F02D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основания проведения и особенности внеплановых проверок,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            </w:t>
      </w:r>
      <w:r w:rsidRPr="00F02D98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02D98" w:rsidRPr="00F02D98" w:rsidRDefault="00F02D98" w:rsidP="001D1D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6.7. Наличие профессиональных умений: 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налогов, уплачиваемых в связи с применением специальных налоговых режимов, составление акта по результатам проведения камеральной налоговой проверки,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сбора,  расчет налоговых доходов федерального бюджета и консолидированного бюджета Российской Федерации.</w:t>
      </w:r>
    </w:p>
    <w:p w:rsidR="00F02D98" w:rsidRPr="00F02D98" w:rsidRDefault="00F02D98" w:rsidP="00F02D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6.8. 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проведение плановых и внеплановых камеральных 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документов,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1D15" w:rsidRDefault="001D1D15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 государственного налогового инспектора,  а также </w:t>
      </w: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F02D98">
        <w:rPr>
          <w:rFonts w:ascii="Times New Roman" w:eastAsia="Calibri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отдел камеральных проверок № 1, государственный налоговый инспектор обязан:</w:t>
      </w:r>
    </w:p>
    <w:p w:rsidR="00F02D98" w:rsidRPr="00F02D98" w:rsidRDefault="00F02D98" w:rsidP="00F0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02D98" w:rsidRPr="00F02D98" w:rsidRDefault="00F02D98" w:rsidP="00F0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F02D98" w:rsidRPr="00F02D98" w:rsidRDefault="00F02D98" w:rsidP="00F0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F02D98" w:rsidRPr="00F02D98" w:rsidRDefault="00F02D98" w:rsidP="00F02D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F02D98" w:rsidRPr="00F02D98" w:rsidRDefault="00F02D98" w:rsidP="00F02D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2D98" w:rsidRPr="00F02D98" w:rsidRDefault="00F02D98" w:rsidP="00F02D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F02D98" w:rsidRPr="00F02D98" w:rsidRDefault="00F02D98" w:rsidP="00F02D9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совершать поступки, порочащие честь и достоинство государственного служащего;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поддерживать уровень квалификации, необходимый для надлежащего выполнения  данных обязанностей;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соблюдать установленные правила публичных выступлений и предоставления служебной информации;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проявлять корректность в обращении с гражданами, работниками Инспекции и </w:t>
      </w:r>
      <w:r w:rsidRPr="00F02D98">
        <w:rPr>
          <w:rFonts w:ascii="Times New Roman" w:eastAsia="Calibri" w:hAnsi="Times New Roman" w:cs="Times New Roman"/>
          <w:sz w:val="24"/>
          <w:szCs w:val="24"/>
        </w:rPr>
        <w:t>Управления ФНС России по Астраханской области (далее - управление)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F02D98" w:rsidRPr="00F02D98" w:rsidRDefault="00F02D98" w:rsidP="00F02D98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F02D98" w:rsidRPr="00F02D98" w:rsidRDefault="00F02D98" w:rsidP="00F02D9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проводить камеральные налоговые проверки налоговой отчетности;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мероприятия налогового контроля в рамках проведения камеральной налоговой проверки;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проведение камеральных налоговых  проверок в сроки, установленные законодательством, качество камеральных налоговых проверок;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материалы камеральных проверок  в соответствии с требованиями НК РФ;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передавать в правовой отдел на согласование проекты актов и решений составленных по результатам проведенных камеральных налоговых проверок;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производства по делам о нарушениях законодательства о налогах и сборах;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отдел урегулирования задолженности и обеспечения процедур банкротства копии решений, вынесенных по результатам рассмотрения материалов камеральных проверок для применения мер принудительного взыскания;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отчетность, готовить информационные материалы;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правильно применять нормативные и законодательные документы по налогообложению;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 знать рабочие места, согласно инструкции РМ 10-2</w:t>
      </w:r>
      <w:r w:rsidRPr="00F02D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="001D1D1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режимы ПК СЭОД;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делопроизводство на своем участке работы в установленном порядке;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своевременным и полным перечислением в бюджет </w:t>
      </w:r>
      <w:proofErr w:type="spell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камеральных проверок сумм;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сведения, поступающие из внешних источников;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анализ бухгалтерской отчетности предприятий, имеющей нарушения в ходе камеральных проверок;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формировать информацию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схем уклонения от налогообложения, в </w:t>
      </w:r>
      <w:proofErr w:type="spell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крупнейших и основных налогоплательщиков, выработка предложений по их предотвращению;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отчет о проделанной работе;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персональную ответственность за нарушение требований защиты информации ограниченного распространения и сохранность эксплуатируемых средств ЭВТ;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актом категорирования используемого средства вычислительной техники и актом обследования помещения, в котором размещено используемое средство вычислительной техники;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под расписку с представленными ему полномочиями по доступу к информации  категории «ДСП»;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выключать при выходе из помещения средства вычислительной техники, содержащие информацию, относящуюся к категории «ДСП»;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представлении информации сторонним организациям строго руководствоваться письмом Госналогслужбы России от 17.06.1998г. № КВ-6-24/356, при этом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служащего определенные ст. 10 ФЗ "Об основах государственной службы РФ";</w:t>
      </w:r>
    </w:p>
    <w:p w:rsidR="00F02D98" w:rsidRPr="00F02D98" w:rsidRDefault="00F02D98" w:rsidP="001D1D15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49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обеспечить проведение работ в соответствии с приказом ФНС России от 23.11.2006 года № САЭ-3-13/804@ «О порядке подключения пользователей к услуге удалённого доступа к федеральным информационным ресурсам, сопровождаемым Межрегиональной инспекцией ФНС России по централизованной обработке данных»;</w:t>
      </w:r>
    </w:p>
    <w:p w:rsidR="00F02D98" w:rsidRPr="00F02D98" w:rsidRDefault="00F02D98" w:rsidP="00F02D98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участвовать в пилотных проектах и организации работ по подготовке данных к подъему, направленных на обеспечение успешного внедрения и функционирования АИС «Налог-3»;</w:t>
      </w:r>
    </w:p>
    <w:p w:rsidR="00F02D98" w:rsidRPr="00F02D98" w:rsidRDefault="00F02D98" w:rsidP="00F02D98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вопросу подготовки подъема данных на федеральный уровень);</w:t>
      </w:r>
    </w:p>
    <w:p w:rsidR="00F02D98" w:rsidRPr="00F02D98" w:rsidRDefault="00F02D98" w:rsidP="00F02D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="001D1D1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нтернет-сервиса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F02D98" w:rsidRPr="00F02D98" w:rsidRDefault="00F02D98" w:rsidP="001D1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F02D9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F02D98" w:rsidRPr="00F02D98" w:rsidRDefault="00F02D98" w:rsidP="001D1D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F02D98" w:rsidRPr="00F02D98" w:rsidRDefault="00F02D98" w:rsidP="001D1D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  принимать решения в соответствии с должностными обязанностями;</w:t>
      </w:r>
    </w:p>
    <w:p w:rsidR="00F02D98" w:rsidRPr="00F02D98" w:rsidRDefault="00F02D98" w:rsidP="001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F02D98" w:rsidRPr="00F02D98" w:rsidRDefault="00F02D98" w:rsidP="001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принимать участие  в  служебных  совещаниях  по  вопросам,  входящим  в  его  компетенцию;</w:t>
      </w:r>
    </w:p>
    <w:p w:rsidR="00F02D98" w:rsidRPr="00F02D98" w:rsidRDefault="00F02D98" w:rsidP="001D1D15">
      <w:pPr>
        <w:shd w:val="clear" w:color="auto" w:fill="FFFFFF"/>
        <w:spacing w:after="0" w:line="240" w:lineRule="auto"/>
        <w:ind w:right="2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F02D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F02D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 вопросам,   вытекающим   из   задач   и   функций,   определенных   настоящим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02D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должностным регламентом;</w:t>
      </w:r>
    </w:p>
    <w:p w:rsidR="00F02D98" w:rsidRPr="00F02D98" w:rsidRDefault="00F02D98" w:rsidP="001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F02D98" w:rsidRPr="00F02D98" w:rsidRDefault="00F02D98" w:rsidP="00F02D98">
      <w:pPr>
        <w:spacing w:after="0" w:line="240" w:lineRule="auto"/>
        <w:ind w:left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требовать, непосредственно или через вышестоящих должностных лиц данные, необходимые для выполнения своих обязанностей (справки, документы, указания, разъяснения и т.д.), а также поступающие нормативные документы;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получать от других отделов Инспекции имеющиеся сведения, необходимые для проведения камеральной налоговой проверки предприятий;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осуществлять проверку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требовать от должностных лиц предприятий устранения выявленных в ходе проверок нарушений налогового законодательства и порядка ведения бухгалтерского учета;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изымать документы юридических лиц, свидетельствующие о сокрытии (занижении) прибыли (дохода) или иных объектов налогообложения;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представительствовать от имени Инспекции в судебных рассмотрениях, по вопросам относящихся к деятельности заместителя начальника;</w:t>
      </w:r>
    </w:p>
    <w:p w:rsidR="00F02D98" w:rsidRPr="00F02D98" w:rsidRDefault="00F02D98" w:rsidP="00F02D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  на защиту своих персональных данных;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F02D98" w:rsidRPr="00F02D98" w:rsidRDefault="00F02D98" w:rsidP="00F02D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F02D98" w:rsidRPr="00F02D98" w:rsidRDefault="00F02D98" w:rsidP="001D1D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</w:t>
      </w: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ФНС России по Астраханской области «30» января 2015 г.,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положением об отделе камеральных проверок № 1, приказами (распоряжениями) ФНС России</w:t>
      </w:r>
      <w:proofErr w:type="gramEnd"/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, приказами Управления, поручениями руководства инспекции. </w:t>
      </w:r>
    </w:p>
    <w:p w:rsidR="00F02D98" w:rsidRPr="00F02D98" w:rsidRDefault="00F02D98" w:rsidP="001D1D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11. 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2D98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02D98" w:rsidRPr="00F02D98" w:rsidRDefault="00B1114E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02D98"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 должностным  регламентом  задач  и функций;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функциональной компетенции отдела;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проведения камеральной налоговой проверки предприятий;</w:t>
      </w:r>
    </w:p>
    <w:p w:rsidR="00F02D98" w:rsidRPr="00F02D98" w:rsidRDefault="00F02D98" w:rsidP="00F02D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соблюдения требований Налогового Кодекса Российской Федерации;</w:t>
      </w:r>
    </w:p>
    <w:p w:rsidR="00F02D98" w:rsidRPr="00F02D98" w:rsidRDefault="00F02D98" w:rsidP="00F02D98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соблюдения регламента проведения камеральных налоговых проверок, оформления и реализации их результатов.</w:t>
      </w:r>
    </w:p>
    <w:p w:rsidR="00F02D98" w:rsidRPr="00F02D98" w:rsidRDefault="00F02D98" w:rsidP="00F02D98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02D98" w:rsidRPr="00F02D98" w:rsidRDefault="00F02D98" w:rsidP="00F02D98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02D98" w:rsidRPr="00F02D98" w:rsidRDefault="00F02D98" w:rsidP="00F02D98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 № 5 по Астраханской области, об отделе камеральных проверок № 1 Межрайонной ИФНС России № 5 по Астраханской области, иными нормативными актами.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2D98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B111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 иных  решений  в  части</w:t>
      </w:r>
      <w:r w:rsidRPr="00F02D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02D98">
        <w:rPr>
          <w:rFonts w:ascii="Times New Roman" w:eastAsia="Calibri" w:hAnsi="Times New Roman" w:cs="Times New Roman"/>
          <w:sz w:val="24"/>
          <w:szCs w:val="24"/>
        </w:rPr>
        <w:t>методологического,   организационного,  информационного и другого  обеспечения,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</w:p>
    <w:p w:rsidR="00F02D98" w:rsidRPr="00F02D98" w:rsidRDefault="00F02D98" w:rsidP="00F02D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1114E">
        <w:rPr>
          <w:rFonts w:ascii="Times New Roman" w:eastAsia="Calibri" w:hAnsi="Times New Roman" w:cs="Times New Roman"/>
          <w:sz w:val="24"/>
          <w:szCs w:val="24"/>
        </w:rPr>
        <w:t>-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1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02D98" w:rsidRPr="00F02D98" w:rsidRDefault="00B1114E" w:rsidP="00F02D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02D98"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F02D98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2D98" w:rsidRPr="00F02D98" w:rsidRDefault="00F02D98" w:rsidP="00F02D9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17.  </w:t>
      </w:r>
      <w:proofErr w:type="gramStart"/>
      <w:r w:rsidRPr="00F02D98">
        <w:rPr>
          <w:rFonts w:ascii="Times New Roman" w:eastAsia="Calibri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</w:t>
      </w:r>
      <w:r w:rsidR="00B1114E">
        <w:rPr>
          <w:rFonts w:ascii="Times New Roman" w:eastAsia="Calibri" w:hAnsi="Times New Roman" w:cs="Times New Roman"/>
          <w:sz w:val="24"/>
          <w:szCs w:val="24"/>
        </w:rPr>
        <w:t>сийской Федерации, 2002, № 33</w:t>
      </w:r>
      <w:proofErr w:type="gramEnd"/>
      <w:r w:rsidR="00B11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02D98">
        <w:rPr>
          <w:rFonts w:ascii="Times New Roman" w:eastAsia="Calibri" w:hAnsi="Times New Roman" w:cs="Times New Roman"/>
          <w:sz w:val="24"/>
          <w:szCs w:val="24"/>
        </w:rPr>
        <w:t>ст. 3196; 2007, № 13, ст. 1531; 2009, № 29, ст. 3658), и требований к служебному поведению, установленных статьей 18 Федераль</w:t>
      </w:r>
      <w:r w:rsidR="00B1114E">
        <w:rPr>
          <w:rFonts w:ascii="Times New Roman" w:eastAsia="Calibri" w:hAnsi="Times New Roman" w:cs="Times New Roman"/>
          <w:sz w:val="24"/>
          <w:szCs w:val="24"/>
        </w:rPr>
        <w:t xml:space="preserve">ного закона от 27 июля 2004 г. </w:t>
      </w:r>
      <w:r w:rsidRPr="00F02D98">
        <w:rPr>
          <w:rFonts w:ascii="Times New Roman" w:eastAsia="Calibri" w:hAnsi="Times New Roman" w:cs="Times New Roman"/>
          <w:sz w:val="24"/>
          <w:szCs w:val="24"/>
        </w:rPr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F02D98" w:rsidRPr="00F02D98" w:rsidRDefault="00F02D98" w:rsidP="00F02D9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2D98" w:rsidRPr="00F02D98" w:rsidRDefault="00F02D98" w:rsidP="00B11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 xml:space="preserve">             18.  </w:t>
      </w: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методологическое и другое обеспечение (принимает участие в обеспечении) оказания следующих видов государственных услуг, осуществляемых Межрайонной ИФНС России № 5 по Астраханской области:</w:t>
      </w:r>
    </w:p>
    <w:p w:rsidR="00F02D98" w:rsidRPr="00F02D98" w:rsidRDefault="00F02D98" w:rsidP="00B1114E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02D98" w:rsidRPr="00F02D98" w:rsidRDefault="00F02D98" w:rsidP="00B1114E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бездействий налоговых органов и их должностных лиц;</w:t>
      </w:r>
    </w:p>
    <w:p w:rsidR="00F02D98" w:rsidRPr="00F02D98" w:rsidRDefault="00F02D98" w:rsidP="00B1114E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F02D98" w:rsidRPr="00F02D98" w:rsidRDefault="00F02D98" w:rsidP="00B1114E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результатам контрольной деятельности налоговых органов;</w:t>
      </w:r>
    </w:p>
    <w:p w:rsidR="00F02D98" w:rsidRPr="00F02D98" w:rsidRDefault="00F02D98" w:rsidP="00B1114E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9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услуги.</w:t>
      </w:r>
    </w:p>
    <w:p w:rsidR="00F02D98" w:rsidRPr="00F02D98" w:rsidRDefault="00F02D98" w:rsidP="00F02D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F02D98" w:rsidRPr="00F02D98" w:rsidRDefault="00F02D98" w:rsidP="00F02D9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D98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02D98" w:rsidRPr="00F02D98" w:rsidRDefault="00F02D98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2D98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</w:t>
      </w:r>
      <w:r w:rsidRPr="00F02D98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F02D9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2D98" w:rsidRPr="00F02D98" w:rsidRDefault="00B1114E" w:rsidP="00F02D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240C" w:rsidRPr="00F02D98" w:rsidRDefault="00B1114E" w:rsidP="00B111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02D98" w:rsidRPr="00F02D98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F02D98" w:rsidRPr="00F02D9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</w:p>
    <w:sectPr w:rsidR="00AE240C" w:rsidRPr="00F02D98" w:rsidSect="00F02D9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D98" w:rsidRDefault="00F02D98" w:rsidP="00F02D98">
      <w:pPr>
        <w:spacing w:after="0" w:line="240" w:lineRule="auto"/>
      </w:pPr>
      <w:r>
        <w:separator/>
      </w:r>
    </w:p>
  </w:endnote>
  <w:endnote w:type="continuationSeparator" w:id="0">
    <w:p w:rsidR="00F02D98" w:rsidRDefault="00F02D98" w:rsidP="00F02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D98" w:rsidRDefault="00F02D98" w:rsidP="00F02D98">
      <w:pPr>
        <w:spacing w:after="0" w:line="240" w:lineRule="auto"/>
      </w:pPr>
      <w:r>
        <w:separator/>
      </w:r>
    </w:p>
  </w:footnote>
  <w:footnote w:type="continuationSeparator" w:id="0">
    <w:p w:rsidR="00F02D98" w:rsidRDefault="00F02D98" w:rsidP="00F02D98">
      <w:pPr>
        <w:spacing w:after="0" w:line="240" w:lineRule="auto"/>
      </w:pPr>
      <w:r>
        <w:continuationSeparator/>
      </w:r>
    </w:p>
  </w:footnote>
  <w:footnote w:id="1">
    <w:p w:rsidR="00F02D98" w:rsidRPr="00AF4BFF" w:rsidRDefault="00F02D98" w:rsidP="00F02D98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98"/>
    <w:rsid w:val="001D1D15"/>
    <w:rsid w:val="00752601"/>
    <w:rsid w:val="008E0F6D"/>
    <w:rsid w:val="00AE240C"/>
    <w:rsid w:val="00B1114E"/>
    <w:rsid w:val="00E103F2"/>
    <w:rsid w:val="00F0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F02D9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F02D9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02D98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F02D98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F02D9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02D9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4057C9EE3FA5B92EBF63582A0759DD3149737AAAC92AF3C18033E1CBC3W5N" TargetMode="External"/><Relationship Id="rId13" Type="http://schemas.openxmlformats.org/officeDocument/2006/relationships/hyperlink" Target="consultantplus://offline/ref=434057C9EE3FA5B92EBF63582A0759DD31437371A3C32AF3C18033E1CBC3W5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4057C9EE3FA5B92EBF63582A0759DD3248767BA3C72AF3C18033E1CBC3W5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4057C9EE3FA5B92EBF63582A0759DD31407274A2C02AF3C18033E1CBC3W5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34057C9EE3FA5B92EBF63582A0759DD31407674AFC12AF3C18033E1CBC3W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4057C9EE3FA5B92EBF63582A0759DD31437271A3C02AF3C18033E1CBC3W5N" TargetMode="External"/><Relationship Id="rId14" Type="http://schemas.openxmlformats.org/officeDocument/2006/relationships/hyperlink" Target="consultantplus://offline/ref=434057C9EE3FA5B92EBF6A4A280759DD37487B76A0977DF190D53DCEW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7055</Words>
  <Characters>40214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2019-06-04T06:11:00Z</dcterms:created>
  <dcterms:modified xsi:type="dcterms:W3CDTF">2019-06-04T06:11:00Z</dcterms:modified>
</cp:coreProperties>
</file>