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71" w:rsidRPr="0024353F" w:rsidRDefault="00E37571" w:rsidP="00E3757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4353F">
        <w:rPr>
          <w:rFonts w:ascii="Times New Roman" w:eastAsia="Times New Roman" w:hAnsi="Times New Roman"/>
          <w:b/>
          <w:color w:val="000000"/>
          <w:sz w:val="24"/>
          <w:szCs w:val="24"/>
        </w:rPr>
        <w:t>Должностной регламент</w:t>
      </w:r>
    </w:p>
    <w:p w:rsidR="00E37571" w:rsidRPr="00A2740F" w:rsidRDefault="00E37571" w:rsidP="00E3757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2740F">
        <w:rPr>
          <w:rFonts w:ascii="Times New Roman" w:eastAsia="Times New Roman" w:hAnsi="Times New Roman"/>
          <w:b/>
          <w:color w:val="000000"/>
          <w:sz w:val="24"/>
          <w:szCs w:val="24"/>
        </w:rPr>
        <w:t>главного государственного налогового инспектора отдела камерального контроля</w:t>
      </w:r>
    </w:p>
    <w:p w:rsidR="00E37571" w:rsidRDefault="00E37571" w:rsidP="00E375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  <w:r w:rsidRPr="0024353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37571" w:rsidRPr="0064123A" w:rsidRDefault="00E37571" w:rsidP="00E375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24353F">
        <w:rPr>
          <w:rFonts w:ascii="Times New Roman" w:eastAsia="Times New Roman" w:hAnsi="Times New Roman"/>
          <w:b/>
          <w:sz w:val="24"/>
          <w:szCs w:val="24"/>
          <w:lang w:eastAsia="ru-RU"/>
        </w:rPr>
        <w:t>. Общие положения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(далее – гражданская служба) 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главного государственного налогового инспектора отдела камерального контроля Управления Федеральной налоговой службы по Астраханской области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ведущей группе должностей гражданской службы категории «специалисты».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(код) должности –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11-3-3-069.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r w:rsidRPr="002435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Область профессиональной служебной </w:t>
      </w:r>
      <w:proofErr w:type="gramStart"/>
      <w:r w:rsidRPr="002435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деятельности </w:t>
      </w:r>
      <w:r w:rsidRPr="00A2740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главного государственного налогового инспектора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камерального контроля Управления Федеральной налоговой службы</w:t>
      </w:r>
      <w:proofErr w:type="gramEnd"/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Астраханской области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: регулирование налоговой деятельности.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r w:rsidRPr="002435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Вид профессиональной служебной </w:t>
      </w:r>
      <w:proofErr w:type="gramStart"/>
      <w:r w:rsidRPr="002435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деятельности </w:t>
      </w:r>
      <w:r w:rsidRPr="00A2740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главного государственного налогового инспектора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камерального контроля Управления Федеральной налоговой службы</w:t>
      </w:r>
      <w:proofErr w:type="gramEnd"/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Астраханской области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24353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егулирование в сфере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камерального контроля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A2740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главного государственного налогового </w:t>
      </w:r>
      <w:proofErr w:type="gramStart"/>
      <w:r w:rsidRPr="00A2740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инспектора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камерального контроля Управления Федеральной налоговой службы</w:t>
      </w:r>
      <w:proofErr w:type="gramEnd"/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Астраханской области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руководителем Управления Федеральной налоговой службы по Астраханской области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2435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A2740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Главный государственный налоговый инспектор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камерального контроля Управления Федеральной налоговой службы по Астраханской области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 подчиняется начальнику 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отдела камерального контроля Управления Федеральной налоговой службы по Астраханской области.</w:t>
      </w: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571" w:rsidRPr="0024353F" w:rsidRDefault="00E37571" w:rsidP="00E375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24353F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6. Для замещения </w:t>
      </w:r>
      <w:proofErr w:type="gramStart"/>
      <w:r w:rsidRPr="0024353F">
        <w:rPr>
          <w:rFonts w:ascii="Times New Roman" w:hAnsi="Times New Roman"/>
          <w:sz w:val="24"/>
          <w:szCs w:val="24"/>
        </w:rPr>
        <w:t xml:space="preserve">должности </w:t>
      </w:r>
      <w:r w:rsidRPr="00A2740F">
        <w:rPr>
          <w:rFonts w:ascii="Times New Roman" w:hAnsi="Times New Roman"/>
          <w:color w:val="000000"/>
          <w:sz w:val="24"/>
          <w:szCs w:val="24"/>
        </w:rPr>
        <w:t>главного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A2740F">
        <w:rPr>
          <w:rFonts w:ascii="Times New Roman" w:hAnsi="Times New Roman"/>
          <w:color w:val="000000"/>
          <w:sz w:val="24"/>
          <w:szCs w:val="24"/>
        </w:rPr>
        <w:t xml:space="preserve"> по Астраханской области </w:t>
      </w:r>
      <w:r w:rsidRPr="0024353F">
        <w:rPr>
          <w:rFonts w:ascii="Times New Roman" w:hAnsi="Times New Roman"/>
          <w:sz w:val="24"/>
          <w:szCs w:val="24"/>
        </w:rPr>
        <w:t>устанавливаются следующие требования.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6.1. Наличие высшего образования. 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4353F">
        <w:rPr>
          <w:rFonts w:ascii="Times New Roman" w:hAnsi="Times New Roman"/>
          <w:spacing w:val="-2"/>
          <w:sz w:val="24"/>
          <w:szCs w:val="24"/>
        </w:rPr>
        <w:t>6.2. К</w:t>
      </w:r>
      <w:r w:rsidRPr="0024353F">
        <w:rPr>
          <w:rFonts w:ascii="Times New Roman" w:hAnsi="Times New Roman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4353F">
        <w:rPr>
          <w:rFonts w:ascii="Times New Roman" w:hAnsi="Times New Roman"/>
          <w:spacing w:val="-2"/>
          <w:sz w:val="24"/>
          <w:szCs w:val="24"/>
        </w:rPr>
        <w:t>6.3. </w:t>
      </w:r>
      <w:proofErr w:type="gramStart"/>
      <w:r w:rsidRPr="0024353F">
        <w:rPr>
          <w:rFonts w:ascii="Times New Roman" w:hAnsi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24353F"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24353F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24353F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24353F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6.4.1. В сфере законодательства Российской Федерации: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Налоговый кодекс Российской Федерации;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Бюджетный кодекс Российской Федерации;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Российской Федерации от 27 июля 2006 г. №152-ФЗ «О персональных данных»;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закон Российской Федерации от 6 апреля 2011 г. № 63-ФЗ «Об электронной подписи»;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 деклараций (расчетов)»;</w:t>
      </w:r>
      <w:proofErr w:type="gramEnd"/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E37571" w:rsidRPr="0024353F" w:rsidRDefault="00E37571" w:rsidP="00E3757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Главный государственный налоговый инспектор отдела камерального контроля Управления Федеральной налоговой службы по Астраханской области</w:t>
      </w:r>
      <w:r w:rsidRPr="0024353F">
        <w:rPr>
          <w:rFonts w:ascii="Times New Roman" w:hAnsi="Times New Roman"/>
          <w:sz w:val="24"/>
          <w:szCs w:val="24"/>
        </w:rPr>
        <w:t xml:space="preserve">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должен знать </w:t>
      </w:r>
      <w:r w:rsidRPr="0024353F">
        <w:rPr>
          <w:rFonts w:ascii="Times New Roman" w:hAnsi="Times New Roman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6.4.2. </w:t>
      </w:r>
      <w:r w:rsidRPr="00A274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профессиональные знания: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</w:t>
      </w:r>
      <w:r w:rsidRPr="0024353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4353F">
        <w:rPr>
          <w:rFonts w:ascii="Times New Roman" w:hAnsi="Times New Roman"/>
          <w:sz w:val="24"/>
          <w:szCs w:val="24"/>
          <w:lang w:eastAsia="ru-RU"/>
        </w:rPr>
        <w:t>практики применения законодательства Российской Федерации о налогах и сборах в служебной деятельности,</w:t>
      </w:r>
      <w:r w:rsidRPr="0024353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 особенности налогообложения при вывозе товаров с территории Российской Федерации;</w:t>
      </w:r>
      <w:proofErr w:type="gramEnd"/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порядок определения налоговой базы.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          </w:t>
      </w:r>
      <w:r w:rsidRPr="0024353F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6.5. </w:t>
      </w:r>
      <w:r w:rsidRPr="00A2740F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Наличие функциональных знаний</w:t>
      </w:r>
      <w:r w:rsidRPr="0024353F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4353F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6.6. 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>Наличие базовых умений</w:t>
      </w:r>
      <w:r w:rsidRPr="0024353F">
        <w:rPr>
          <w:rFonts w:ascii="Times New Roman" w:hAnsi="Times New Roman"/>
          <w:sz w:val="24"/>
          <w:szCs w:val="24"/>
        </w:rPr>
        <w:t>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</w:t>
      </w:r>
      <w:r>
        <w:rPr>
          <w:rFonts w:ascii="Times New Roman" w:hAnsi="Times New Roman"/>
          <w:sz w:val="24"/>
          <w:szCs w:val="24"/>
        </w:rPr>
        <w:t>, умения управлять изменениями,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 умение оперативно принимать и </w:t>
      </w:r>
      <w:r w:rsidRPr="00A2740F">
        <w:rPr>
          <w:rFonts w:ascii="Times New Roman" w:hAnsi="Times New Roman"/>
          <w:color w:val="000000"/>
          <w:sz w:val="24"/>
          <w:szCs w:val="24"/>
        </w:rPr>
        <w:lastRenderedPageBreak/>
        <w:t>реализовывать управленческие решения</w:t>
      </w:r>
      <w:r w:rsidRPr="0024353F">
        <w:rPr>
          <w:rFonts w:ascii="Times New Roman" w:hAnsi="Times New Roman"/>
          <w:sz w:val="24"/>
          <w:szCs w:val="24"/>
        </w:rPr>
        <w:t>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24353F">
        <w:rPr>
          <w:rFonts w:ascii="Times New Roman" w:hAnsi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37571" w:rsidRPr="001E0C24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6.7. </w:t>
      </w:r>
      <w:r w:rsidRPr="00A2740F">
        <w:rPr>
          <w:rFonts w:ascii="Times New Roman" w:hAnsi="Times New Roman"/>
          <w:color w:val="000000"/>
          <w:sz w:val="24"/>
          <w:szCs w:val="24"/>
          <w:lang w:eastAsia="ru-RU"/>
        </w:rPr>
        <w:t>Наличие профессиональных умений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</w:t>
      </w:r>
      <w:r w:rsidRPr="001E0C24">
        <w:rPr>
          <w:rFonts w:ascii="Times New Roman" w:hAnsi="Times New Roman"/>
          <w:color w:val="000000"/>
          <w:sz w:val="24"/>
          <w:szCs w:val="24"/>
          <w:lang w:eastAsia="ru-RU"/>
        </w:rPr>
        <w:t>расчетно-экономическая деятельность в сфере налога на добавленную стоимость.</w:t>
      </w:r>
    </w:p>
    <w:p w:rsidR="00E37571" w:rsidRPr="0024353F" w:rsidRDefault="00E37571" w:rsidP="00E3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24353F">
        <w:rPr>
          <w:rFonts w:ascii="Times New Roman" w:hAnsi="Times New Roman"/>
          <w:color w:val="000000"/>
          <w:sz w:val="24"/>
          <w:szCs w:val="24"/>
          <w:lang w:eastAsia="ru-RU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заполнения форм статистической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тчетности, представляемой в ФНС России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вопросам, отнесенным к компетенции отдела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7. Основные права и обязанности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главного государственного налогового 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 xml:space="preserve">инспектора отдела камерального контроля  </w:t>
      </w:r>
      <w:r>
        <w:rPr>
          <w:rFonts w:ascii="Times New Roman" w:hAnsi="Times New Roman"/>
          <w:sz w:val="24"/>
          <w:szCs w:val="24"/>
        </w:rPr>
        <w:t>Управления Федеральной налоговой службы</w:t>
      </w:r>
      <w:proofErr w:type="gramEnd"/>
      <w:r>
        <w:rPr>
          <w:rFonts w:ascii="Times New Roman" w:hAnsi="Times New Roman"/>
          <w:sz w:val="24"/>
          <w:szCs w:val="24"/>
        </w:rPr>
        <w:t xml:space="preserve"> по Астраханской области</w:t>
      </w:r>
      <w:r w:rsidRPr="0024353F">
        <w:rPr>
          <w:rFonts w:ascii="Times New Roman" w:hAnsi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8. В целях реализации задач и </w:t>
      </w:r>
      <w:proofErr w:type="gramStart"/>
      <w:r w:rsidRPr="0024353F">
        <w:rPr>
          <w:rFonts w:ascii="Times New Roman" w:hAnsi="Times New Roman"/>
          <w:sz w:val="24"/>
          <w:szCs w:val="24"/>
        </w:rPr>
        <w:t xml:space="preserve">функций, возложенных на </w:t>
      </w:r>
      <w:r w:rsidRPr="00A2740F">
        <w:rPr>
          <w:rFonts w:ascii="Times New Roman" w:hAnsi="Times New Roman"/>
          <w:color w:val="000000"/>
          <w:sz w:val="24"/>
          <w:szCs w:val="24"/>
        </w:rPr>
        <w:t>отдел камерального контроля главный государственный налоговый инспектор о</w:t>
      </w:r>
      <w:r w:rsidRPr="0024353F">
        <w:rPr>
          <w:rFonts w:ascii="Times New Roman" w:hAnsi="Times New Roman"/>
          <w:sz w:val="24"/>
          <w:szCs w:val="24"/>
        </w:rPr>
        <w:t>бязан</w:t>
      </w:r>
      <w:proofErr w:type="gramEnd"/>
      <w:r w:rsidRPr="0024353F">
        <w:rPr>
          <w:rFonts w:ascii="Times New Roman" w:hAnsi="Times New Roman"/>
          <w:sz w:val="24"/>
          <w:szCs w:val="24"/>
        </w:rPr>
        <w:t>:</w:t>
      </w:r>
    </w:p>
    <w:p w:rsidR="00E37571" w:rsidRPr="0024353F" w:rsidRDefault="00E37571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37571" w:rsidRPr="0024353F" w:rsidRDefault="00E37571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37571" w:rsidRPr="0024353F" w:rsidRDefault="00E37571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техники безопасности;</w:t>
      </w: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проявлять корректность в обращении с гражданами и работниками ФНС России, управления, налоговых инспекций;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E37571" w:rsidRPr="0024353F" w:rsidRDefault="00E37571" w:rsidP="00E375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37571" w:rsidRPr="0024353F" w:rsidRDefault="00E37571" w:rsidP="00E375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37571" w:rsidRPr="0024353F" w:rsidRDefault="00E37571" w:rsidP="00E375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   -</w:t>
      </w:r>
      <w:r w:rsidRPr="0024353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37571" w:rsidRPr="0024353F" w:rsidRDefault="00E37571" w:rsidP="00E375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E37571" w:rsidRPr="0024353F" w:rsidRDefault="00E37571" w:rsidP="00E375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внутриобъектового</w:t>
      </w:r>
      <w:proofErr w:type="spellEnd"/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E37571" w:rsidRPr="001A35AF" w:rsidRDefault="00E37571" w:rsidP="00E375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E37571" w:rsidRPr="00A2740F" w:rsidRDefault="00E37571" w:rsidP="00E37571">
      <w:pPr>
        <w:tabs>
          <w:tab w:val="left" w:pos="886"/>
        </w:tabs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контроль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за организацией работы территориальных налоговых органов по контролю за правильностью исчисления в бюджетную систему РФ налога на добавленную стоимость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37571" w:rsidRPr="00A2740F" w:rsidRDefault="00E37571" w:rsidP="00E37571">
      <w:pPr>
        <w:tabs>
          <w:tab w:val="left" w:pos="979"/>
        </w:tabs>
        <w:autoSpaceDE w:val="0"/>
        <w:autoSpaceDN w:val="0"/>
        <w:adjustRightInd w:val="0"/>
        <w:spacing w:after="0" w:line="274" w:lineRule="exact"/>
        <w:ind w:firstLine="7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обеспечивать организацию и координацию работы нижестоящих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E37571" w:rsidRPr="00A2740F" w:rsidRDefault="00E37571" w:rsidP="00E37571">
      <w:pPr>
        <w:tabs>
          <w:tab w:val="left" w:pos="900"/>
        </w:tabs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методологическое обеспечение работы инспекций с программными комплексами ПИК НДС и ПИК Беларусь-обмен, формирование и обмен региональными файлами ПИК НДС и ПИК Беларусь-обмен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с МРИ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ЦОД ФНС России и соответствующими инспекциями;</w:t>
      </w:r>
    </w:p>
    <w:p w:rsidR="00E37571" w:rsidRPr="00A2740F" w:rsidRDefault="00E37571" w:rsidP="00E37571">
      <w:pPr>
        <w:widowControl w:val="0"/>
        <w:tabs>
          <w:tab w:val="left" w:pos="94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проведение мониторинга и системного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анализа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применяемых налогоплательщиками форм и способов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94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методологическое обеспечение работы Межрайонных инспекций ФНС России по Астраханской области и ИФНС России по Кировскому району г. Астрахани по вопросам компетенции отдела;</w:t>
      </w:r>
    </w:p>
    <w:p w:rsidR="00E37571" w:rsidRPr="00A2740F" w:rsidRDefault="00E37571" w:rsidP="00E37571">
      <w:pPr>
        <w:widowControl w:val="0"/>
        <w:tabs>
          <w:tab w:val="left" w:pos="94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E37571" w:rsidRPr="00A2740F" w:rsidRDefault="00E37571" w:rsidP="00E37571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E37571" w:rsidRPr="00A2740F" w:rsidRDefault="00E37571" w:rsidP="00E37571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выполнять задания ФНС России, Межрегиональной ИФНС по ЮФО по вопросам, отнесенным к компетенции Отдела;</w:t>
      </w:r>
    </w:p>
    <w:p w:rsidR="00E37571" w:rsidRPr="00A2740F" w:rsidRDefault="00E37571" w:rsidP="00E37571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формировать и представлять закрепленную за отделом отчетность (информацию) в ФНС России, Межрегиональную ИФНС по ЮФО по установленным формам;</w:t>
      </w:r>
    </w:p>
    <w:p w:rsidR="00E37571" w:rsidRPr="00A2740F" w:rsidRDefault="00E37571" w:rsidP="00E37571">
      <w:pPr>
        <w:tabs>
          <w:tab w:val="left" w:pos="105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E37571" w:rsidRPr="00A2740F" w:rsidRDefault="00E37571" w:rsidP="00E37571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проведением территориальными налоговыми органами мероприятий налогового контроля в ходе проведения камеральных налоговых проверок;</w:t>
      </w:r>
    </w:p>
    <w:p w:rsidR="00E37571" w:rsidRPr="00A2740F" w:rsidRDefault="00E37571" w:rsidP="00E37571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проведение мониторинга, обобщения и анализа результатов работы нижестоящих налоговых органов;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работу по ведению на региональном уровне, методологическому сопровождению и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 информационных ресурсов и программных комплексов, закрепленных за отделом камерального контроля;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E37571" w:rsidRPr="00A2740F" w:rsidRDefault="00E37571" w:rsidP="00E37571">
      <w:pPr>
        <w:tabs>
          <w:tab w:val="left" w:pos="871"/>
        </w:tabs>
        <w:autoSpaceDE w:val="0"/>
        <w:autoSpaceDN w:val="0"/>
        <w:adjustRightInd w:val="0"/>
        <w:spacing w:before="58" w:after="0" w:line="274" w:lineRule="exac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и поручений;</w:t>
      </w:r>
    </w:p>
    <w:p w:rsidR="00E37571" w:rsidRPr="00A2740F" w:rsidRDefault="00E37571" w:rsidP="00E37571">
      <w:pPr>
        <w:tabs>
          <w:tab w:val="left" w:pos="1015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и координировать взаимодействие налоговых органов с правоохранительными, таможенными органами и иными контролирующими органами по вопросам взаимного обмена информацией в рамках проведения камеральных налоговых проверок;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подготовке и согласовании проектов межведомственных договоров (соглашений) по вопросам представления информации, необходимой для получения информации по вопросам, отнесенным к компетенции Отдела;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информировать в установленном порядке налогоплательщиков по вопросам, отнесенным к компетенции Отдела;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при необходимости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мониторинг судебной практики по налоговым спорам в целях учета позиции судебных органов;</w:t>
      </w:r>
    </w:p>
    <w:p w:rsidR="00E37571" w:rsidRPr="00A2740F" w:rsidRDefault="00E37571" w:rsidP="00E37571">
      <w:pPr>
        <w:tabs>
          <w:tab w:val="left" w:pos="709"/>
        </w:tabs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E37571" w:rsidRPr="00A2740F" w:rsidRDefault="00E37571" w:rsidP="00E37571">
      <w:pPr>
        <w:tabs>
          <w:tab w:val="left" w:pos="958"/>
        </w:tabs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с другими подразделениями Управления в целях реализации постановленных перед Отделом задач;</w:t>
      </w:r>
    </w:p>
    <w:p w:rsidR="00E37571" w:rsidRPr="00A2740F" w:rsidRDefault="00E37571" w:rsidP="00E37571">
      <w:pPr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готовить материалы для коллегий Управления и в ФНС России для подведения итогов выполнения задач по вопросам, отнесенным к компетенции Отдела;</w:t>
      </w:r>
    </w:p>
    <w:p w:rsidR="00E37571" w:rsidRPr="00A2740F" w:rsidRDefault="00E37571" w:rsidP="00E37571">
      <w:pPr>
        <w:tabs>
          <w:tab w:val="left" w:pos="1051"/>
        </w:tabs>
        <w:autoSpaceDE w:val="0"/>
        <w:autoSpaceDN w:val="0"/>
        <w:adjustRightInd w:val="0"/>
        <w:spacing w:after="0" w:line="274" w:lineRule="exact"/>
        <w:ind w:firstLine="7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участвовать в работе служебных совещаний, проводимых руководством Управления и начальником отдела: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обучении работников налоговых органов, участвовать в проведении совещаний-семинаров с работниками нижестоящих налоговых органов по вопросам компетенции отдела;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в составлении и исполнении годовых и квартальных планов работы отдела по закрепленным направлениям;</w:t>
      </w:r>
    </w:p>
    <w:p w:rsidR="00E37571" w:rsidRPr="00A2740F" w:rsidRDefault="00E37571" w:rsidP="00E37571">
      <w:pPr>
        <w:widowControl w:val="0"/>
        <w:tabs>
          <w:tab w:val="left" w:pos="98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принимать при необходимости участие и проводить мероприятия внутреннего аудита подведомственных налоговых органов (тематические и комплексные аудиторские проверки, дистанционный мониторинг) по вопросам, отнесенным к компетенции Отдела и по закрепленным направлениям работы;</w:t>
      </w:r>
    </w:p>
    <w:p w:rsidR="00E37571" w:rsidRDefault="00E37571" w:rsidP="00E3757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E37571" w:rsidRPr="00D9371B" w:rsidRDefault="00E37571" w:rsidP="00E37571">
      <w:pPr>
        <w:pStyle w:val="Style7"/>
        <w:widowControl/>
        <w:numPr>
          <w:ilvl w:val="0"/>
          <w:numId w:val="1"/>
        </w:numPr>
        <w:tabs>
          <w:tab w:val="left" w:pos="986"/>
        </w:tabs>
        <w:spacing w:line="274" w:lineRule="exact"/>
        <w:ind w:firstLine="734"/>
      </w:pPr>
      <w:r w:rsidRPr="00D96871"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 »;</w:t>
      </w:r>
    </w:p>
    <w:p w:rsidR="00E37571" w:rsidRPr="0024353F" w:rsidRDefault="00E37571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Интернет-сервиса</w:t>
      </w:r>
      <w:proofErr w:type="gramEnd"/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E37571" w:rsidRPr="00D96871" w:rsidRDefault="00E37571" w:rsidP="00E37571">
      <w:pPr>
        <w:pStyle w:val="Style7"/>
        <w:widowControl/>
        <w:numPr>
          <w:ilvl w:val="0"/>
          <w:numId w:val="1"/>
        </w:numPr>
        <w:tabs>
          <w:tab w:val="left" w:pos="986"/>
        </w:tabs>
        <w:spacing w:line="274" w:lineRule="exact"/>
      </w:pPr>
      <w:r w:rsidRPr="00D96871">
        <w:t xml:space="preserve">осуществлять </w:t>
      </w:r>
      <w:proofErr w:type="gramStart"/>
      <w:r w:rsidRPr="00D96871">
        <w:t>контроль за</w:t>
      </w:r>
      <w:proofErr w:type="gramEnd"/>
      <w:r w:rsidRPr="00D96871">
        <w:t xml:space="preserve"> своевременностью, достаточностью и качеством проведения Инспекциями Федеральной налоговой службы и инспекциями Федеральной налоговой службы межрайонного уровня (далее - территориальный налоговый орган) мероприятий налогового контроля в отношении участников сх</w:t>
      </w:r>
      <w:r>
        <w:t>ем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 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выявлять и пресекать схемы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98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проводить контрольные мероприятия по установлению выгодоприобретателей  и участников схем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98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с другими налоговыми органами и внешними структурами по выявленным схемам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корректность установления территориальными налоговыми органами 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участников схем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оценивать  и анализировать эффективность и результативность проведенных мероприятий налогового контроля в отношении - участников схем уклонения от налогообложения;</w:t>
      </w:r>
    </w:p>
    <w:p w:rsidR="00E37571" w:rsidRPr="00A2740F" w:rsidRDefault="00E37571" w:rsidP="00E37571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согласовывать заключения по мероприятиям налогового контроля, проведенным территориальными налоговыми органами в отношении участников схем уклонения от налогообложения;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формировать и направлять в Межрегиональную инспекцию Федеральной налоговой службы по федеральному округу мотивированных заключений о некорректности установленных выгодоприобретателей;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согласовывать  и направлять в Межрегиональную инспекцию Федеральной налоговой службы по федеральному округу мотивированных заключений о невозможности установления выгодоприобретателя;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организовывать и координировать   действия налоговых органов при проведении мероприятий налогового контроля; 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и анализировать проведенные территориальными налоговыми органами, мероприятия налогового контроля в рамках </w:t>
      </w:r>
      <w:proofErr w:type="spellStart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предпроверочного</w:t>
      </w:r>
      <w:proofErr w:type="spellEnd"/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и в рамках выездных налоговых проверок налогоплательщиков-выгодоприобретателей;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рассматривать, разрабатывать и направлять  в центральный аппарат ФНС России предложения по внесению изменений в налоговое законодательство и единым подходам к проверке;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сбор, обработку и формировать статистической налоговой отчетности, отнесенной к установленной сфере деятельности;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формировать и направлять в Межрегиональную инспекцию Федеральной налоговой службы по камеральному контролю отчетность в рамках установленной компетенции;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ведение информационных ресурсов Управления в рамках установленной сферы деятельности; 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взаимодействие с правоохранительными, таможенными и иными контролирующими органами по вопросам, отнесенным к установленной сфере деятельности; 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между Управлениями по вопросам, отнесенным к установленной сфере деятельности;</w:t>
      </w:r>
    </w:p>
    <w:p w:rsidR="00E37571" w:rsidRPr="00A2740F" w:rsidRDefault="00E37571" w:rsidP="00E37571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оказывать методическую помощь нижестоящим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 по вопросам, входящим в компетенцию отдела; 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подготавливать заключения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деятельности; </w:t>
      </w:r>
    </w:p>
    <w:p w:rsidR="00E37571" w:rsidRPr="00A2740F" w:rsidRDefault="00E37571" w:rsidP="00E37571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проводить  систематизацию всех выявленных с использованием «ПК АСК НДС-2» расхождений, причин их образования, и разрабатывает предложения по их устранению;</w:t>
      </w:r>
    </w:p>
    <w:p w:rsidR="00E37571" w:rsidRPr="00A2740F" w:rsidRDefault="00E37571" w:rsidP="00E375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A2740F">
        <w:rPr>
          <w:rFonts w:ascii="Times New Roman" w:eastAsia="Times New Roman" w:hAnsi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-действовать в  строгом соответствии с Налоговым Кодексом РФ и иными федеральными  законами;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-соблюдать Правила внутреннего трудового распорядка, техники безопасности и противопожарной безопасности;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-соблюдать требования о неразглашении государственной, служебной и налоговой тайны;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  Обязанности пользователей Системы  АИС «Налог»:</w:t>
      </w:r>
    </w:p>
    <w:p w:rsidR="00E37571" w:rsidRPr="00A2740F" w:rsidRDefault="003D2363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37571" w:rsidRPr="00A2740F">
        <w:rPr>
          <w:rFonts w:ascii="Times New Roman" w:hAnsi="Times New Roman"/>
          <w:color w:val="000000"/>
          <w:sz w:val="24"/>
          <w:szCs w:val="24"/>
        </w:rPr>
        <w:t>соблюдать положение о порядке обращения со служебной информацией ограниченного распространения: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</w:t>
      </w:r>
      <w:r w:rsidRPr="00A2740F">
        <w:rPr>
          <w:rFonts w:ascii="Times New Roman" w:hAnsi="Times New Roman"/>
          <w:color w:val="000000"/>
          <w:sz w:val="24"/>
          <w:szCs w:val="24"/>
        </w:rPr>
        <w:lastRenderedPageBreak/>
        <w:t>принятого решения;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- пользователь не имеет права сообщать 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A2740F">
        <w:rPr>
          <w:rFonts w:ascii="Times New Roman" w:hAnsi="Times New Roman"/>
          <w:color w:val="000000"/>
          <w:sz w:val="24"/>
          <w:szCs w:val="24"/>
        </w:rPr>
        <w:t>или) передавать свои (личные) пароли и/или персональные идентификаторы (электронные USB-ключи);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знать обязанности пользователей Системы  АИС «Налог»: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соблюдать порядок использования электронных носителей информации;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соблюдать требования  политики идентификации пользователей  использующих СВТ.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соблюдать требования политики безопасности рабочих станций и серверов использующих СВТ.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- работник Управления, несет полную (дисциплинарную и административную) ответственность 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A2740F">
        <w:rPr>
          <w:rFonts w:ascii="Times New Roman" w:hAnsi="Times New Roman"/>
          <w:color w:val="000000"/>
          <w:sz w:val="24"/>
          <w:szCs w:val="24"/>
        </w:rPr>
        <w:t>: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сохранность комплектности оборудования;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- целостность специальных </w:t>
      </w:r>
      <w:proofErr w:type="spellStart"/>
      <w:r w:rsidRPr="00A2740F">
        <w:rPr>
          <w:rFonts w:ascii="Times New Roman" w:hAnsi="Times New Roman"/>
          <w:color w:val="000000"/>
          <w:sz w:val="24"/>
          <w:szCs w:val="24"/>
        </w:rPr>
        <w:t>стикеров</w:t>
      </w:r>
      <w:proofErr w:type="spellEnd"/>
      <w:r w:rsidRPr="00A2740F">
        <w:rPr>
          <w:rFonts w:ascii="Times New Roman" w:hAnsi="Times New Roman"/>
          <w:color w:val="000000"/>
          <w:sz w:val="24"/>
          <w:szCs w:val="24"/>
        </w:rPr>
        <w:t xml:space="preserve"> (пломб);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допуск других работников и лиц, не являющихся работниками Управления,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>использующих</w:t>
      </w:r>
      <w:proofErr w:type="gramEnd"/>
      <w:r w:rsidRPr="00A2740F">
        <w:rPr>
          <w:rFonts w:ascii="Times New Roman" w:hAnsi="Times New Roman"/>
          <w:color w:val="000000"/>
          <w:sz w:val="24"/>
          <w:szCs w:val="24"/>
        </w:rPr>
        <w:t xml:space="preserve"> СВТ.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хранить всю информацию, связанную с профессиональной деятельностью, на файл-сервере;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использовать программный комплекс АИС «Налог», в соответствии с выполняемыми структурным подразделением функциональными обязанностями;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не допускать передачи служебной обрабатываемой информации третьим лицам.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 xml:space="preserve">За неисполнение вышеуказанных обязанностей, главный государственный налоговый инспектор несёт персональную ответственность. 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9. В целях исполнения возложенных должностных обязанностей </w:t>
      </w:r>
      <w:r w:rsidRPr="00A2740F">
        <w:rPr>
          <w:rFonts w:ascii="Times New Roman" w:hAnsi="Times New Roman"/>
          <w:color w:val="000000"/>
          <w:sz w:val="24"/>
          <w:szCs w:val="24"/>
        </w:rPr>
        <w:t>главный государственный налоговый инспектор отдела камерального контроля Управления Федеральной налоговой службы по Астраханской области</w:t>
      </w:r>
      <w:r w:rsidRPr="0024353F">
        <w:rPr>
          <w:rFonts w:ascii="Times New Roman" w:hAnsi="Times New Roman"/>
          <w:sz w:val="24"/>
          <w:szCs w:val="24"/>
        </w:rPr>
        <w:t xml:space="preserve"> имеет право:</w:t>
      </w:r>
    </w:p>
    <w:p w:rsidR="00E37571" w:rsidRPr="0024353F" w:rsidRDefault="003D2363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E37571" w:rsidRPr="0024353F" w:rsidRDefault="003D2363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 xml:space="preserve">- 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E37571" w:rsidRPr="0024353F" w:rsidRDefault="003D2363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получать в установленном порядке от структурных подразделений </w:t>
      </w:r>
      <w:r w:rsidR="00E3757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аппарата Управления, подчиненных инспекций ФНС России по Астраханской области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E37571" w:rsidRPr="0024353F" w:rsidRDefault="003D2363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E37571" w:rsidRPr="0024353F" w:rsidRDefault="003D2363" w:rsidP="00E375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="00E37571" w:rsidRPr="0024353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E37571" w:rsidRPr="0024353F" w:rsidRDefault="003D2363" w:rsidP="00E3757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sz w:val="24"/>
          <w:szCs w:val="24"/>
          <w:lang w:eastAsia="ru-RU"/>
        </w:rPr>
        <w:t>на защиту своих персональных данных;</w:t>
      </w:r>
    </w:p>
    <w:p w:rsidR="00E37571" w:rsidRPr="0024353F" w:rsidRDefault="003D2363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37571" w:rsidRPr="0024353F" w:rsidRDefault="003D2363" w:rsidP="00E3757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37571" w:rsidRPr="0024353F" w:rsidRDefault="003D2363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37571" w:rsidRPr="0024353F">
        <w:rPr>
          <w:rFonts w:ascii="Times New Roman" w:eastAsia="Times New Roman" w:hAnsi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E37571" w:rsidRDefault="00E37571" w:rsidP="003D2363">
      <w:pPr>
        <w:spacing w:after="0" w:line="257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10. 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</w:t>
      </w:r>
      <w:r w:rsidRPr="0024353F">
        <w:rPr>
          <w:rFonts w:ascii="Times New Roman" w:hAnsi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4353F">
        <w:rPr>
          <w:rFonts w:ascii="Times New Roman" w:hAnsi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Налоговым Кодексом Российской Федерации, положением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 УФНС России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Астраханской области, об 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отделе камерального контроля  УФНС России 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по Астраханской области.</w:t>
      </w:r>
    </w:p>
    <w:p w:rsidR="00E37571" w:rsidRPr="0024353F" w:rsidRDefault="00E37571" w:rsidP="003D2363">
      <w:pPr>
        <w:spacing w:after="0" w:line="257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11. 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</w:t>
      </w:r>
      <w:r w:rsidRPr="0024353F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</w:t>
      </w:r>
      <w:r w:rsidRPr="00A2740F">
        <w:rPr>
          <w:rFonts w:ascii="Times New Roman" w:hAnsi="Times New Roman"/>
          <w:b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 </w:t>
      </w:r>
      <w:r w:rsidRPr="0024353F">
        <w:rPr>
          <w:rFonts w:ascii="Times New Roman" w:hAnsi="Times New Roman"/>
          <w:b/>
          <w:sz w:val="24"/>
          <w:szCs w:val="24"/>
        </w:rPr>
        <w:t>вправе или обязан</w:t>
      </w:r>
      <w:r w:rsidRPr="0024353F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Default="00E37571" w:rsidP="00E375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12. При исполнении служебных обязанностей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Управления Федеральной налоговой службы по Астраханской области </w:t>
      </w:r>
      <w:r w:rsidRPr="0024353F">
        <w:rPr>
          <w:rFonts w:ascii="Times New Roman" w:hAnsi="Times New Roman"/>
          <w:sz w:val="24"/>
          <w:szCs w:val="24"/>
        </w:rPr>
        <w:t>вправе самостоятельно принимать решения по вопросам:</w:t>
      </w: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возникающим в процессе оперативных </w:t>
      </w:r>
      <w:proofErr w:type="gramStart"/>
      <w:r>
        <w:rPr>
          <w:rFonts w:ascii="Times New Roman" w:hAnsi="Times New Roman"/>
          <w:sz w:val="24"/>
          <w:szCs w:val="24"/>
        </w:rPr>
        <w:t>проверок соблюдения требований Налогового кодекса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 проведении аудиторских проверок внутреннего аудита подведомственных налоговых органов по вопросу организации работы по  проведению камерального контроля;</w:t>
      </w: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E37571" w:rsidRPr="00A2740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740F">
        <w:rPr>
          <w:rFonts w:ascii="Times New Roman" w:hAnsi="Times New Roman"/>
          <w:color w:val="000000"/>
          <w:sz w:val="24"/>
          <w:szCs w:val="24"/>
        </w:rPr>
        <w:t>- информировать вышестоящего руководителя для принятия соответствующего решения;</w:t>
      </w:r>
    </w:p>
    <w:p w:rsidR="00E37571" w:rsidRDefault="00E37571" w:rsidP="003D2363">
      <w:pPr>
        <w:spacing w:after="0" w:line="257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13. При исполнении служебных обязанностей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</w:t>
      </w:r>
      <w:r w:rsidRPr="0024353F">
        <w:rPr>
          <w:rFonts w:ascii="Times New Roman" w:hAnsi="Times New Roman"/>
          <w:sz w:val="24"/>
          <w:szCs w:val="24"/>
        </w:rPr>
        <w:t>обязан самостоятельно принимать решения по вопросам:</w:t>
      </w:r>
    </w:p>
    <w:p w:rsidR="00E37571" w:rsidRDefault="00E37571" w:rsidP="003D2363">
      <w:pPr>
        <w:spacing w:after="0" w:line="257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37571" w:rsidRPr="0024353F" w:rsidRDefault="00E37571" w:rsidP="003D2363">
      <w:pPr>
        <w:spacing w:after="0" w:line="257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- иным вопросам, предусмотренным положением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УФНС России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Астраханской области, об </w:t>
      </w:r>
      <w:r w:rsidRPr="00A27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отделе камерального контроля Управления ФНС России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Астраханской области, иными нормативными актами.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363" w:rsidRDefault="003D2363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lastRenderedPageBreak/>
        <w:t xml:space="preserve">V. Перечень вопросов, по которым </w:t>
      </w:r>
      <w:r w:rsidRPr="00A2740F">
        <w:rPr>
          <w:rFonts w:ascii="Times New Roman" w:hAnsi="Times New Roman"/>
          <w:b/>
          <w:color w:val="000000"/>
          <w:sz w:val="24"/>
          <w:szCs w:val="24"/>
        </w:rPr>
        <w:t>главный государственный налоговый инспектор отдела камерального контроля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4353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4353F">
        <w:rPr>
          <w:rFonts w:ascii="Times New Roman" w:hAnsi="Times New Roman"/>
          <w:b/>
          <w:sz w:val="24"/>
          <w:szCs w:val="24"/>
        </w:rPr>
        <w:t xml:space="preserve">вправе или обязан участвовать при подготовке проектов нормативных правовых актов </w:t>
      </w:r>
      <w:proofErr w:type="gramStart"/>
      <w:r w:rsidRPr="0024353F">
        <w:rPr>
          <w:rFonts w:ascii="Times New Roman" w:hAnsi="Times New Roman"/>
          <w:b/>
          <w:sz w:val="24"/>
          <w:szCs w:val="24"/>
        </w:rPr>
        <w:t>и(</w:t>
      </w:r>
      <w:proofErr w:type="gramEnd"/>
      <w:r w:rsidRPr="0024353F">
        <w:rPr>
          <w:rFonts w:ascii="Times New Roman" w:hAnsi="Times New Roman"/>
          <w:b/>
          <w:sz w:val="24"/>
          <w:szCs w:val="24"/>
        </w:rPr>
        <w:t>или)проектов управленческих и иных решений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Управления Федеральной налоговой службы по Астраханской области </w:t>
      </w:r>
      <w:r w:rsidRPr="0024353F">
        <w:rPr>
          <w:rFonts w:ascii="Times New Roman" w:hAnsi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4353F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37571" w:rsidRPr="003D2363" w:rsidRDefault="00E37571" w:rsidP="003D23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3F">
        <w:rPr>
          <w:rFonts w:ascii="Times New Roman" w:hAnsi="Times New Roman"/>
          <w:sz w:val="24"/>
          <w:szCs w:val="24"/>
        </w:rPr>
        <w:t>15.</w:t>
      </w:r>
      <w:r w:rsidRPr="002435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 камерального контроля </w:t>
      </w:r>
      <w:r w:rsidRPr="0024353F">
        <w:rPr>
          <w:rFonts w:ascii="Times New Roman" w:hAnsi="Times New Roman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>положений об отделе и инспекции; графика отпусков гражданских служащих отдела; иных актов по поруче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нию непосредственного руководителя и руководства </w:t>
      </w:r>
      <w:r w:rsidRPr="002435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3D23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24353F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16. В соответствии со своими должностными обязанностями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налоговый инспектор отдела камерального контроля УФНС России по Астраханской области </w:t>
      </w:r>
      <w:r w:rsidRPr="0024353F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37571" w:rsidRPr="0024353F" w:rsidRDefault="00E37571" w:rsidP="00E3757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>17. </w:t>
      </w:r>
      <w:proofErr w:type="gramStart"/>
      <w:r w:rsidRPr="0024353F">
        <w:rPr>
          <w:rFonts w:ascii="Times New Roman" w:hAnsi="Times New Roman"/>
          <w:sz w:val="24"/>
          <w:szCs w:val="24"/>
        </w:rPr>
        <w:t xml:space="preserve">Взаимодействие </w:t>
      </w:r>
      <w:r w:rsidRPr="00A2740F">
        <w:rPr>
          <w:rFonts w:ascii="Times New Roman" w:hAnsi="Times New Roman"/>
          <w:color w:val="000000"/>
          <w:sz w:val="24"/>
          <w:szCs w:val="24"/>
        </w:rPr>
        <w:t xml:space="preserve">главного  государственного налогового инспектора отдела камерального контроля Управления Федеральной налоговой службы по Астраханской области </w:t>
      </w:r>
      <w:r w:rsidRPr="0024353F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53F">
        <w:rPr>
          <w:rFonts w:ascii="Times New Roman" w:hAnsi="Times New Roman"/>
          <w:sz w:val="24"/>
          <w:szCs w:val="24"/>
        </w:rPr>
        <w:t>от 12.08.2002 № 885 «Об утверждении общих принципов служебного</w:t>
      </w:r>
      <w:proofErr w:type="gramEnd"/>
      <w:r w:rsidRPr="0024353F">
        <w:rPr>
          <w:rFonts w:ascii="Times New Roman" w:hAnsi="Times New Roman"/>
          <w:sz w:val="24"/>
          <w:szCs w:val="24"/>
        </w:rPr>
        <w:t xml:space="preserve">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37571" w:rsidRPr="003D2363" w:rsidRDefault="00E37571" w:rsidP="003D236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A26AFA" w:rsidRDefault="00E37571" w:rsidP="00E37571">
      <w:pPr>
        <w:pStyle w:val="Style1"/>
        <w:widowControl/>
        <w:spacing w:before="106" w:line="274" w:lineRule="exact"/>
        <w:ind w:firstLine="742"/>
        <w:rPr>
          <w:rStyle w:val="FontStyle21"/>
          <w:sz w:val="24"/>
          <w:szCs w:val="24"/>
        </w:rPr>
      </w:pPr>
      <w:r w:rsidRPr="00A2740F">
        <w:rPr>
          <w:rFonts w:eastAsia="Calibri"/>
          <w:color w:val="000000"/>
        </w:rPr>
        <w:t>18. </w:t>
      </w:r>
      <w:r w:rsidRPr="00A26AFA">
        <w:rPr>
          <w:rStyle w:val="FontStyle21"/>
          <w:sz w:val="24"/>
          <w:szCs w:val="24"/>
        </w:rPr>
        <w:t>В соответствии с замещаемой должностью гражданской службы и в пределах функциональной компетенции, главный государственный налоговый инспектор отдела камерального контроля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</w:t>
      </w:r>
    </w:p>
    <w:p w:rsidR="00E37571" w:rsidRPr="00A26AFA" w:rsidRDefault="00E37571" w:rsidP="00E37571">
      <w:pPr>
        <w:pStyle w:val="Style7"/>
        <w:widowControl/>
        <w:tabs>
          <w:tab w:val="left" w:pos="1080"/>
        </w:tabs>
        <w:spacing w:line="274" w:lineRule="exact"/>
        <w:ind w:firstLine="742"/>
        <w:rPr>
          <w:rStyle w:val="FontStyle21"/>
          <w:sz w:val="24"/>
          <w:szCs w:val="24"/>
        </w:rPr>
      </w:pPr>
      <w:r w:rsidRPr="00A26AFA">
        <w:rPr>
          <w:rStyle w:val="FontStyle21"/>
          <w:sz w:val="24"/>
          <w:szCs w:val="24"/>
        </w:rPr>
        <w:t>-</w:t>
      </w:r>
      <w:r w:rsidRPr="00A26AFA">
        <w:rPr>
          <w:rStyle w:val="FontStyle21"/>
          <w:sz w:val="24"/>
          <w:szCs w:val="24"/>
        </w:rPr>
        <w:tab/>
        <w:t>разработка соответствующих методических рекомендаций по практике применения Налогового кодекса Российской Федерации;</w:t>
      </w:r>
    </w:p>
    <w:p w:rsidR="00E37571" w:rsidRPr="00A26AFA" w:rsidRDefault="00E37571" w:rsidP="00E37571">
      <w:pPr>
        <w:pStyle w:val="Style7"/>
        <w:widowControl/>
        <w:tabs>
          <w:tab w:val="left" w:pos="914"/>
        </w:tabs>
        <w:spacing w:line="274" w:lineRule="exact"/>
        <w:ind w:firstLine="749"/>
        <w:rPr>
          <w:rStyle w:val="FontStyle21"/>
          <w:sz w:val="24"/>
          <w:szCs w:val="24"/>
        </w:rPr>
      </w:pPr>
      <w:r w:rsidRPr="00A26AFA">
        <w:rPr>
          <w:rStyle w:val="FontStyle21"/>
          <w:sz w:val="24"/>
          <w:szCs w:val="24"/>
        </w:rPr>
        <w:t>-</w:t>
      </w:r>
      <w:r w:rsidRPr="00A26AFA">
        <w:rPr>
          <w:rStyle w:val="FontStyle21"/>
          <w:sz w:val="24"/>
          <w:szCs w:val="24"/>
        </w:rPr>
        <w:tab/>
        <w:t>подготовка обзорных писем по вопросам, относящимся к компетенции отдела, с анализом итогов работы подчиненных налоговых инспекций в целом по области, а также в разрезе инспекций и постановкой конкретных задач по повышению её эффективности;</w:t>
      </w:r>
    </w:p>
    <w:p w:rsidR="00E37571" w:rsidRPr="009B5A92" w:rsidRDefault="00E37571" w:rsidP="00E37571">
      <w:pPr>
        <w:pStyle w:val="Style7"/>
        <w:widowControl/>
        <w:tabs>
          <w:tab w:val="left" w:pos="914"/>
        </w:tabs>
        <w:spacing w:line="274" w:lineRule="exact"/>
        <w:ind w:firstLine="749"/>
        <w:rPr>
          <w:rStyle w:val="FontStyle21"/>
          <w:sz w:val="24"/>
          <w:szCs w:val="24"/>
        </w:rPr>
      </w:pPr>
      <w:r w:rsidRPr="00A26AFA">
        <w:rPr>
          <w:rStyle w:val="FontStyle21"/>
          <w:sz w:val="24"/>
          <w:szCs w:val="24"/>
        </w:rPr>
        <w:t>- участие в функционировании системы обеспечения информацией заинтересованных лиц и оказание им консультаций по вопросам примене</w:t>
      </w:r>
      <w:r>
        <w:rPr>
          <w:rStyle w:val="FontStyle21"/>
          <w:sz w:val="24"/>
          <w:szCs w:val="24"/>
        </w:rPr>
        <w:t>ния налогового законодательства.</w:t>
      </w:r>
    </w:p>
    <w:p w:rsidR="00E37571" w:rsidRPr="009B5A92" w:rsidRDefault="00E37571" w:rsidP="00E37571">
      <w:pPr>
        <w:pStyle w:val="Style7"/>
        <w:widowControl/>
        <w:tabs>
          <w:tab w:val="left" w:pos="914"/>
        </w:tabs>
        <w:spacing w:line="274" w:lineRule="exact"/>
        <w:ind w:firstLine="749"/>
        <w:rPr>
          <w:rStyle w:val="FontStyle21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lastRenderedPageBreak/>
        <w:t>IX. Показатели эффективности и результативности</w:t>
      </w:r>
    </w:p>
    <w:p w:rsidR="00E37571" w:rsidRPr="0024353F" w:rsidRDefault="00E37571" w:rsidP="00E375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3F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E37571" w:rsidRPr="0024353F" w:rsidRDefault="00E37571" w:rsidP="00E3757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53F">
        <w:rPr>
          <w:rFonts w:ascii="Times New Roman" w:hAnsi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24353F">
        <w:rPr>
          <w:rFonts w:ascii="Times New Roman" w:hAnsi="Times New Roman"/>
          <w:sz w:val="24"/>
          <w:szCs w:val="24"/>
        </w:rPr>
        <w:t xml:space="preserve">деятельности </w:t>
      </w:r>
      <w:r w:rsidRPr="00A2740F">
        <w:rPr>
          <w:rFonts w:ascii="Times New Roman" w:hAnsi="Times New Roman"/>
          <w:color w:val="000000"/>
          <w:sz w:val="24"/>
          <w:szCs w:val="24"/>
        </w:rPr>
        <w:t>главного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A2740F">
        <w:rPr>
          <w:rFonts w:ascii="Times New Roman" w:hAnsi="Times New Roman"/>
          <w:color w:val="000000"/>
          <w:sz w:val="24"/>
          <w:szCs w:val="24"/>
        </w:rPr>
        <w:t xml:space="preserve"> по Астраханской области </w:t>
      </w:r>
      <w:r w:rsidRPr="0024353F">
        <w:rPr>
          <w:rFonts w:ascii="Times New Roman" w:hAnsi="Times New Roman"/>
          <w:sz w:val="24"/>
          <w:szCs w:val="24"/>
        </w:rPr>
        <w:t>оценивается по следующим показателям</w:t>
      </w:r>
      <w:r w:rsidRPr="0024353F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24353F">
        <w:rPr>
          <w:rFonts w:ascii="Times New Roman" w:hAnsi="Times New Roman"/>
          <w:sz w:val="24"/>
          <w:szCs w:val="24"/>
        </w:rPr>
        <w:t>: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353F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24353F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353F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353F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353F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37571" w:rsidRPr="0024353F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24353F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37571" w:rsidRPr="005872E7" w:rsidRDefault="00E37571" w:rsidP="00E37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353F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</w:t>
      </w:r>
      <w:r w:rsidRPr="0064123A">
        <w:rPr>
          <w:rFonts w:ascii="Times New Roman" w:hAnsi="Times New Roman"/>
          <w:sz w:val="24"/>
          <w:szCs w:val="24"/>
        </w:rPr>
        <w:t xml:space="preserve"> </w:t>
      </w:r>
      <w:r w:rsidRPr="0024353F">
        <w:rPr>
          <w:rFonts w:ascii="Times New Roman" w:hAnsi="Times New Roman"/>
          <w:sz w:val="24"/>
          <w:szCs w:val="24"/>
        </w:rPr>
        <w:t>решений.</w:t>
      </w:r>
    </w:p>
    <w:p w:rsidR="009F3ABD" w:rsidRDefault="009F3ABD"/>
    <w:sectPr w:rsidR="009F3ABD" w:rsidSect="00E3757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71" w:rsidRDefault="00E37571" w:rsidP="00E37571">
      <w:pPr>
        <w:spacing w:after="0" w:line="240" w:lineRule="auto"/>
      </w:pPr>
      <w:r>
        <w:separator/>
      </w:r>
    </w:p>
  </w:endnote>
  <w:endnote w:type="continuationSeparator" w:id="0">
    <w:p w:rsidR="00E37571" w:rsidRDefault="00E37571" w:rsidP="00E3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71" w:rsidRDefault="00E37571" w:rsidP="00E37571">
      <w:pPr>
        <w:spacing w:after="0" w:line="240" w:lineRule="auto"/>
      </w:pPr>
      <w:r>
        <w:separator/>
      </w:r>
    </w:p>
  </w:footnote>
  <w:footnote w:type="continuationSeparator" w:id="0">
    <w:p w:rsidR="00E37571" w:rsidRDefault="00E37571" w:rsidP="00E37571">
      <w:pPr>
        <w:spacing w:after="0" w:line="240" w:lineRule="auto"/>
      </w:pPr>
      <w:r>
        <w:continuationSeparator/>
      </w:r>
    </w:p>
  </w:footnote>
  <w:footnote w:id="1">
    <w:p w:rsidR="00E37571" w:rsidRDefault="00E37571" w:rsidP="00E37571">
      <w:pPr>
        <w:pStyle w:val="a3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t>1</w:t>
      </w:r>
      <w:r w:rsidRPr="005872E7">
        <w:t xml:space="preserve"> </w:t>
      </w:r>
      <w:r w:rsidRPr="005872E7">
        <w:rPr>
          <w:rStyle w:val="a5"/>
          <w:rFonts w:ascii="Times New Roman" w:hAnsi="Times New Roman"/>
        </w:rPr>
        <w:t>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8C330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1"/>
    <w:rsid w:val="003D2363"/>
    <w:rsid w:val="009F3ABD"/>
    <w:rsid w:val="00E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5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757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E37571"/>
    <w:rPr>
      <w:vertAlign w:val="superscript"/>
    </w:rPr>
  </w:style>
  <w:style w:type="paragraph" w:customStyle="1" w:styleId="Style1">
    <w:name w:val="Style1"/>
    <w:basedOn w:val="a"/>
    <w:uiPriority w:val="99"/>
    <w:rsid w:val="00E37571"/>
    <w:pPr>
      <w:widowControl w:val="0"/>
      <w:autoSpaceDE w:val="0"/>
      <w:autoSpaceDN w:val="0"/>
      <w:adjustRightInd w:val="0"/>
      <w:spacing w:after="0" w:line="277" w:lineRule="exact"/>
      <w:ind w:firstLine="7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37571"/>
    <w:pPr>
      <w:widowControl w:val="0"/>
      <w:autoSpaceDE w:val="0"/>
      <w:autoSpaceDN w:val="0"/>
      <w:adjustRightInd w:val="0"/>
      <w:spacing w:after="0" w:line="275" w:lineRule="exact"/>
      <w:ind w:firstLine="78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E3757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5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757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E37571"/>
    <w:rPr>
      <w:vertAlign w:val="superscript"/>
    </w:rPr>
  </w:style>
  <w:style w:type="paragraph" w:customStyle="1" w:styleId="Style1">
    <w:name w:val="Style1"/>
    <w:basedOn w:val="a"/>
    <w:uiPriority w:val="99"/>
    <w:rsid w:val="00E37571"/>
    <w:pPr>
      <w:widowControl w:val="0"/>
      <w:autoSpaceDE w:val="0"/>
      <w:autoSpaceDN w:val="0"/>
      <w:adjustRightInd w:val="0"/>
      <w:spacing w:after="0" w:line="277" w:lineRule="exact"/>
      <w:ind w:firstLine="7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37571"/>
    <w:pPr>
      <w:widowControl w:val="0"/>
      <w:autoSpaceDE w:val="0"/>
      <w:autoSpaceDN w:val="0"/>
      <w:adjustRightInd w:val="0"/>
      <w:spacing w:after="0" w:line="275" w:lineRule="exact"/>
      <w:ind w:firstLine="78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E375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5276</Words>
  <Characters>30075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2018-02-05T09:54:00Z</dcterms:created>
  <dcterms:modified xsi:type="dcterms:W3CDTF">2018-02-05T10:07:00Z</dcterms:modified>
</cp:coreProperties>
</file>