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F3" w:rsidRPr="008750F3" w:rsidRDefault="008750F3" w:rsidP="008750F3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8750F3" w:rsidRPr="008750F3" w:rsidRDefault="008750F3" w:rsidP="008750F3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:rsidR="008750F3" w:rsidRPr="008750F3" w:rsidRDefault="008750F3" w:rsidP="008750F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750F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Должностной регламент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5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главного специалиста-эксперта хозяйственного отдела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0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Управления Федеральной налоговой службы по Астраханской области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– гражданская служба) главного специалиста-эксперта хозяйственного отдела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– 11-3-4-060.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Область профессиональной служебной </w:t>
      </w:r>
      <w:proofErr w:type="gramStart"/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главного специалиста-эксперта хозяйственного отдела Управления Федеральной налоговой службы</w:t>
      </w:r>
      <w:proofErr w:type="gramEnd"/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области: хозяйственное, материально – техническое, документационное обеспечение деятельности Управления.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Вид профессиональной служебной </w:t>
      </w:r>
      <w:proofErr w:type="gramStart"/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главного специалиста-эксперта хозяйственного отдела Управления Федеральной налоговой службы</w:t>
      </w:r>
      <w:proofErr w:type="gramEnd"/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области: административно-хозяйственное и материально-техническое обеспечение деятельности; осуществление закупок товаров, работ, услуг для обеспечения государственных нужд в рамках контрактной системы.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Назначение на должность и освобождение от должности главного специалиста-эксперта хозяйственного отдела осуществляется руководителем Управления Федеральной налоговой службы по Астраханской области.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Главный специалист-эксперт хозяйственного отдела непосредственно подчиняется начальнику хозяйственного отдела УФНС России по Астраханской области.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отсутствия </w:t>
      </w:r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специалиста-эксперта </w:t>
      </w:r>
      <w:r w:rsidRPr="00875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хозяйственного отдела его должностные обязанности выполняет заместитель начальника хозяйственного отдела </w:t>
      </w:r>
      <w:r w:rsidRPr="008750F3">
        <w:rPr>
          <w:rFonts w:ascii="Times New Roman" w:eastAsia="Times New Roman" w:hAnsi="Times New Roman" w:cs="Times New Roman"/>
          <w:sz w:val="24"/>
          <w:szCs w:val="24"/>
          <w:lang w:eastAsia="ru-RU"/>
        </w:rPr>
        <w:t>УФНС России по Астраханской области</w:t>
      </w:r>
      <w:r w:rsidRPr="00875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50F3" w:rsidRPr="008750F3" w:rsidRDefault="008750F3" w:rsidP="00875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Квалификационные требования для замещения должности гражданской службы </w:t>
      </w:r>
    </w:p>
    <w:p w:rsidR="008750F3" w:rsidRPr="008750F3" w:rsidRDefault="008750F3" w:rsidP="008750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6. Для замещения должности главного специалиста-эксперта хозяйственного отдела УФНС России по Астраханской области устанавливаются следующие требования.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6.1. Наличие высшего образования.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6.4. Наличие профессиональных знаний: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6.4.1. В сфере законодательства Российской Федерации: 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Гражданский кодекс Российской Федерации;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Трудовой кодекс Российской Федерации;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Федеральный закон от 27.07.2004 № 79-ФЗ «О государственной гражданской службе Российской Федерации»;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26 декабря 2008 г. № 294-ФЗ «О защите прав юридических лиц и </w:t>
      </w:r>
      <w:r w:rsidRPr="008750F3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Федеральный закон от 29 июля 1998 г. № 135-ФЗ «Об оценочной деятельности в Российской Федерации»;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Федеральный закон от 26 июля 2006 г. № 135-ФЗ «О защите конкуренции»;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Федеральный закон от 17 августа 1995 г. № 147-ФЗ «О естественных монополиях»;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Федеральный закон от 28 декабря 2009 г. № 381-ФЗ «Об основах государственного регулирования торговой деятельности в Российской Федерации»;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Федеральный закон от 4 мая 2011 г. № 99-ФЗ «О лицензировании отдельных видов деятельности»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2006 г. № 152-ФЗ «О персональных данных».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Главный специалист-эксперт хозяйственного отдела УФНС России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6.4.2. Иные профессиональные знания: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-т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ребования законодательства Российской Федерации и нормативных правовых актов, регулирующих деятельность в сфере закупок;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сновы гражданского, бюджетного, земельного, трудового и административного законодательства в части применения к закупкам;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сновы антимонопольного законодательства;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сновы бухгалтерского учета в части применения к закупкам;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сновы статистики в части применения к закупкам;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собенности составления закупочной документации;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собенности ценообразования на рынке (по направлениям);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орядок установления </w:t>
      </w:r>
      <w:proofErr w:type="spellStart"/>
      <w:r w:rsidRPr="008750F3">
        <w:rPr>
          <w:rFonts w:ascii="Times New Roman" w:eastAsia="Calibri" w:hAnsi="Times New Roman" w:cs="Times New Roman"/>
          <w:sz w:val="24"/>
          <w:szCs w:val="24"/>
        </w:rPr>
        <w:t>ценообразующих</w:t>
      </w:r>
      <w:proofErr w:type="spell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факторов и выявления качественных характеристик, влияющих на стоимость товаров, работ, услуг (по направлениям);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-э</w:t>
      </w:r>
      <w:r w:rsidRPr="008750F3">
        <w:rPr>
          <w:rFonts w:ascii="Times New Roman" w:eastAsia="Calibri" w:hAnsi="Times New Roman" w:cs="Times New Roman"/>
          <w:sz w:val="24"/>
          <w:szCs w:val="24"/>
        </w:rPr>
        <w:t>кономические основы ценообразования;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равоприменительная практика в сфере логистики и закупок;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-м</w:t>
      </w:r>
      <w:r w:rsidRPr="008750F3">
        <w:rPr>
          <w:rFonts w:ascii="Times New Roman" w:eastAsia="Calibri" w:hAnsi="Times New Roman" w:cs="Times New Roman"/>
          <w:sz w:val="24"/>
          <w:szCs w:val="24"/>
        </w:rPr>
        <w:t>етодология проведения проверки (экспертизы) закупочной процедуры и документации;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-м</w:t>
      </w:r>
      <w:r w:rsidRPr="008750F3">
        <w:rPr>
          <w:rFonts w:ascii="Times New Roman" w:eastAsia="Calibri" w:hAnsi="Times New Roman" w:cs="Times New Roman"/>
          <w:sz w:val="24"/>
          <w:szCs w:val="24"/>
        </w:rPr>
        <w:t>етодология проведения экспертизы соответствия результатов, предусмотренных контрактом, условиям контракта;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8750F3">
        <w:rPr>
          <w:rFonts w:ascii="Times New Roman" w:eastAsia="Calibri" w:hAnsi="Times New Roman" w:cs="Times New Roman"/>
          <w:sz w:val="24"/>
          <w:szCs w:val="24"/>
        </w:rPr>
        <w:t>орядок составления документа в виде заключения по результатам проверки (экспертизы) закупочной процедуры и документации;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собенности подготовки документов для претензионной работы;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-э</w:t>
      </w:r>
      <w:r w:rsidRPr="008750F3">
        <w:rPr>
          <w:rFonts w:ascii="Times New Roman" w:eastAsia="Calibri" w:hAnsi="Times New Roman" w:cs="Times New Roman"/>
          <w:sz w:val="24"/>
          <w:szCs w:val="24"/>
        </w:rPr>
        <w:t>тика делового общения и правила ведения переговоров;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-д</w:t>
      </w:r>
      <w:r w:rsidRPr="008750F3">
        <w:rPr>
          <w:rFonts w:ascii="Times New Roman" w:eastAsia="Calibri" w:hAnsi="Times New Roman" w:cs="Times New Roman"/>
          <w:sz w:val="24"/>
          <w:szCs w:val="24"/>
        </w:rPr>
        <w:t>исциплина труда и внутренний трудовой распорядок;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-т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ребования охраны труда.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6.5. 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Наличие функциональных знаний: понятие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 понятие реестра контрактов, заключенных заказчиками, включая понятие реестра недобросовестных поставщиков (подрядчиков, исполнителей); 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единственным поставщиком (подрядчиком, исполнителем);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порядок и особенности процедуры определения поставщиков (подрядчиков, исполнителей) путём проведения конкурсов и аукционов/запроса котировок/запроса предложений/закрытыми способами;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закупок;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правила эксплуатации зданий и сооружений; систему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приёма, хранения, отпуска и учёта товарно-материальных ценностей;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 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lastRenderedPageBreak/>
        <w:t>6.6. 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6.7. Наличие профессиональных умений:</w:t>
      </w:r>
    </w:p>
    <w:p w:rsid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-и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спользовать вычислительную и иную вспомогательную технику, средства связи и коммуникаций;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</w:t>
      </w:r>
      <w:r w:rsidRPr="008750F3">
        <w:rPr>
          <w:rFonts w:ascii="Times New Roman" w:eastAsia="Calibri" w:hAnsi="Times New Roman" w:cs="Times New Roman"/>
          <w:sz w:val="24"/>
          <w:szCs w:val="24"/>
        </w:rPr>
        <w:t>ести переговоры, анализировать данные о ходе исполнения обязательств;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рганизовывать и проводить процедуры привлечения экспертов, экспертных организаций;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рименять меры ответственности и совершать иные действия в случае нарушения поставщиком (подрядчиком, исполнителем) условий контракта;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роизводить проверку соответствия фактов и данных при предоставлении (предъявлении) результатов, предусмотренных контрактом, условиям контракта;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ривлекать сторонних экспертов или экспертные организации для экспертизы (проверки) соответствия результатов, предусмотренных контрактом, условиям контракта;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</w:t>
      </w:r>
      <w:r w:rsidRPr="008750F3">
        <w:rPr>
          <w:rFonts w:ascii="Times New Roman" w:eastAsia="Calibri" w:hAnsi="Times New Roman" w:cs="Times New Roman"/>
          <w:sz w:val="24"/>
          <w:szCs w:val="24"/>
        </w:rPr>
        <w:t>оставлять и оформлять по результатам проверки документ;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-о</w:t>
      </w:r>
      <w:r w:rsidRPr="008750F3">
        <w:rPr>
          <w:rFonts w:ascii="Times New Roman" w:eastAsia="Calibri" w:hAnsi="Times New Roman" w:cs="Times New Roman"/>
          <w:sz w:val="24"/>
          <w:szCs w:val="24"/>
        </w:rPr>
        <w:t>беспечение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6.8. Наличие функциональных умений: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планирование закупок;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контроль осуществления закупок;</w:t>
      </w:r>
    </w:p>
    <w:p w:rsid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организация и проведение процедур определения поставщиков (подрядчиков, исполнителей) путём проведения конкурсов и аукционов/запроса котировок/запроса предложений/закрытыми способами; 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осуществление закупки у единственного поставщика (подрядчика, исполнителя);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исполнение государственных контрактов;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составление, заключение, изменение и расторжение контрактов;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подготовка планов закупок; разработка технических заданий извещений и документаций об осуществлении закупок;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осуществление контроля в сфере закупок; подготовка обоснования закупок;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реализация мероприятий по общественному обсуждению закупок;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определение начальной (максимальной) цены контракта, заключаемого с единственным поставщиком (подрядчиком, исполнителем);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применение антидемпинговых мер при проведении закупок;</w:t>
      </w:r>
    </w:p>
    <w:p w:rsidR="008750F3" w:rsidRPr="008750F3" w:rsidRDefault="008750F3" w:rsidP="008750F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50F3">
        <w:rPr>
          <w:rFonts w:ascii="Times New Roman" w:eastAsia="Calibri" w:hAnsi="Times New Roman" w:cs="Times New Roman"/>
          <w:sz w:val="24"/>
          <w:szCs w:val="24"/>
        </w:rPr>
        <w:t>проведение инвентаризации товарно-материальных ценностей.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0F3">
        <w:rPr>
          <w:rFonts w:ascii="Times New Roman" w:eastAsia="Calibri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7. Основные права и обязанности главного специалиста-эксперта хозяйственного отдела УФНС России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8. В целях реализации задач и 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функций, возложенных хозяйственный отдел главный специалист-эксперт хозяйственного отдела обязан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выполнять основные обязанности гражданского служащего, определённые статьёй 15 Федерального Закона от 27.07.2004 года № 79-ФЗ «О государственной гражданской службе Российской Федерации»;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соблюдать ограничения, связанные с гражданской службой и определённые статьёй 16 Федерального Закона от 27.07.2004 года № 79-ФЗ «О государственной гражданской службе Российской Федерации»;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lastRenderedPageBreak/>
        <w:t>- не нарушать запреты, связанные с гражданской службой и определённые статьёй 17 Федерального Закона от 27.07.2004 года № 79-ФЗ «О государственной гражданской службе Российской Федерации»;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- соблюдать требования к служебному поведению гражданского служащего, определённые статьёй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техники безопасности;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не совершать поступки, порочащие честь и достоинство государственного служащего;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поддерживать уровень квалификации, необходимый для надлежащего выполнения данных обязанностей;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не допускать конфликтных ситуаций, способных  нанести ущерб собственной репутации или авторитету ФНС России, управления, нижестоящим налоговым инспекциям;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соблюдать при исполнении должностных обязанностей права и законные интересы граждан;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соблюдать требования по обеспечению безопасности при обработке персональных данных: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не сообщать персональные данные лицам, не имеющим права доступа к ним;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обеспечивать сохранность материалов с персональными данными;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не делать неучтённых копий документов на бумажных и электронных носителях;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не оставлять включёнными автоматизированные рабочие места с предоставленными правами доступа;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при работе с документами, содержащими персональные данные, исключать возможность ознакомления, просмотра этих документов лицами, не допущенными к работе с ними;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использовать средства защиты информации в строгом соответствии с эксплуатационной документацией;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lastRenderedPageBreak/>
        <w:t>- не вносить изменения в настройку средств защиты информации;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немедленно сообщать руководителю структурного подразделения, ответственному за обеспечение информационной безопасности, о недостаче, утрате, утечке или искажении персональных данных, об обнаружении неучтённых материалов с указанной информацией».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Обязан осуществлять: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1. Обеспечение закупок для государственных нужд: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1.1.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редварительный сбор данных о потребностях, ценах на товары, работы, услуги;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8750F3">
        <w:rPr>
          <w:rFonts w:ascii="Times New Roman" w:eastAsia="Calibri" w:hAnsi="Times New Roman" w:cs="Times New Roman"/>
          <w:sz w:val="24"/>
          <w:szCs w:val="24"/>
        </w:rPr>
        <w:t>оставление планов и обоснование закупок;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8750F3">
        <w:rPr>
          <w:rFonts w:ascii="Times New Roman" w:eastAsia="Calibri" w:hAnsi="Times New Roman" w:cs="Times New Roman"/>
          <w:sz w:val="24"/>
          <w:szCs w:val="24"/>
        </w:rPr>
        <w:t>одготовк</w:t>
      </w:r>
      <w:r w:rsidR="003A6998">
        <w:rPr>
          <w:rFonts w:ascii="Times New Roman" w:eastAsia="Calibri" w:hAnsi="Times New Roman" w:cs="Times New Roman"/>
          <w:sz w:val="24"/>
          <w:szCs w:val="24"/>
        </w:rPr>
        <w:t>у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закупочной документации;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="003A6998">
        <w:rPr>
          <w:rFonts w:ascii="Times New Roman" w:eastAsia="Calibri" w:hAnsi="Times New Roman" w:cs="Times New Roman"/>
          <w:sz w:val="24"/>
          <w:szCs w:val="24"/>
        </w:rPr>
        <w:t>П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роцедур</w:t>
      </w:r>
      <w:r w:rsidR="003A6998">
        <w:rPr>
          <w:rFonts w:ascii="Times New Roman" w:eastAsia="Calibri" w:hAnsi="Times New Roman" w:cs="Times New Roman"/>
          <w:sz w:val="24"/>
          <w:szCs w:val="24"/>
        </w:rPr>
        <w:t>у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закупок;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1.5.</w:t>
      </w:r>
      <w:r w:rsidR="003A6998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8750F3">
        <w:rPr>
          <w:rFonts w:ascii="Times New Roman" w:eastAsia="Calibri" w:hAnsi="Times New Roman" w:cs="Times New Roman"/>
          <w:sz w:val="24"/>
          <w:szCs w:val="24"/>
        </w:rPr>
        <w:t>бработка результатов закупки и заключение контракта.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2. Экспертизу результатов закупок, приёмка контракта: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2.1.</w:t>
      </w:r>
      <w:r w:rsidR="003A6998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роверку соблюдения условий контракта;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2.2.</w:t>
      </w:r>
      <w:r w:rsidR="003A6998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8750F3">
        <w:rPr>
          <w:rFonts w:ascii="Times New Roman" w:eastAsia="Calibri" w:hAnsi="Times New Roman" w:cs="Times New Roman"/>
          <w:sz w:val="24"/>
          <w:szCs w:val="24"/>
        </w:rPr>
        <w:t>роверку качества предс</w:t>
      </w:r>
      <w:r w:rsidR="003A6998">
        <w:rPr>
          <w:rFonts w:ascii="Times New Roman" w:eastAsia="Calibri" w:hAnsi="Times New Roman" w:cs="Times New Roman"/>
          <w:sz w:val="24"/>
          <w:szCs w:val="24"/>
        </w:rPr>
        <w:t>тавленных товаров, работ, услуг;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3. Подготовку проектов приказов и распоряжений по направлению деятельности отдела;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4. Подготовку отчётов, закреплённых за данным специалистом распоряжением начальника отдела;</w:t>
      </w:r>
    </w:p>
    <w:p w:rsidR="008750F3" w:rsidRPr="008750F3" w:rsidRDefault="008750F3" w:rsidP="003A69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5. Выполнение других поручений начальника отдела.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1.1. раздела </w:t>
      </w:r>
      <w:r w:rsidRPr="008750F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должностного регламента: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обработку и анализ информации о ценах на товары, работы, услуги;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подготовку и направление приглашений к определению поставщиков (подрядчиков, исполнителей) различными способами;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обрабатывает, формирует и хранит данные, информацию, документы, в том числе полученные от поставщиков (подрядчиков, исполнителей).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1.2. раздела </w:t>
      </w:r>
      <w:r w:rsidRPr="008750F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должностного регламента: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организацию на стадии планирования закупок консультаций с поставщиками (подрядчиками, исполнителями) в целях определения состояния конкурентной среды на соответствующих рынках товаров, работ, услуг;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организацию общественного обсуждения закупок;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разрабатывает план закупок и осуществляет подготовку изменений для внесения в план закупок;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размещает в Интернете, публикует в печатных изданиях план закупок и внесённые в него изменения;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обеспечивает подготовку обоснования закупки при формировании плана закупок;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разрабатывает план-график и осуществляет подготовку изменений для внесения в план-график;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публичное размещение плана-графика, внесённых в него изменений;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организацию утверждения плана закупок и плана-графика;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определяет и обосновывает начальную (максимальную) цену контракта, в том числе заключаемого с единственным поставщиком (подрядчиком, исполнителем);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уточняет в рамках обоснования цену контракта и осуществляет ее обоснование в извещениях об осуществлении закупок, приглашениях к определению поставщиков (подрядчиков, исполнителей);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обработку, формирование, хранение данных.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1.3. раздела </w:t>
      </w:r>
      <w:r w:rsidRPr="008750F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должностного регламента: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1) формирует: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– начальную (максимальную) цену закупки;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– описание объекта закупки;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– требования, предъявляемые к участнику закупки;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– порядок оценки участников;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– проект контракта;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2) составляет закупочную документацию;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lastRenderedPageBreak/>
        <w:t>3) осуществляет подготовку и публичное размещение извещения об осуществлении закупки, документации о закупках, проектов контрактов;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4) осуществляет проверку необходимой документации для проведения закупочной процедуры;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5) осуществляет организационно-техническое обеспечение деятельности закупочных комиссий;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6) осуществляет мониторинг поставщиков (подрядчиков, исполнителей) и заказчиков в сфере закупок.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1.4. раздела </w:t>
      </w:r>
      <w:r w:rsidRPr="008750F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должностного регламента: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выбирает способ определения поставщика (подрядчика, исполнителя);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согласовывает требования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осуществляет их публичное размещение;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организацию и контроль разработки проектов контрактов, типовых условий контрактов;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составление и публичное размещение отчёта об объёме закупок у субъектов малого предпринимательства и социально ориентированных некоммерческих организаций;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составляет отчётную документацию;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обработку, формирование, хранение данных.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1.5. раздела </w:t>
      </w:r>
      <w:r w:rsidRPr="008750F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должностного регламента: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сбор и анализ поступивших заявок;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организационно-техническое обеспечение деятельности комиссий по осуществлению закупок;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выполняет обработку заявок, проверку банковских гарантий, оценку результатов и подводит итоги закупочной процедуры;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подготавливает протоколы заседаний закупочных комиссий на основании решений, принятых членами комиссии по осуществлению закупок;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публичное размещение полученных результатов;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направляет приглашения для заключения контрактов;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проверку необходимой документации для заключения контрактов;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проводит процедуры подписания контракта с поставщиками (подрядчиками, исполнителями);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публичное размещение отчётов,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подготавливает документ о приёмке результатов отдельного этапа исполнения контракта;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организовывает: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– осуществление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– осуществление уплаты денежных сумм по банковской гарантии в предусмотренных случаях;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– возврат денежных средств, внесённых в качестве обеспечения исполнения заявок или обеспечения исполнения контрактов.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2.1. раздела </w:t>
      </w:r>
      <w:r w:rsidRPr="008750F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должностного регламента: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получает информацию о ходе исполнения обязательств поставщика (подрядчика, исполнителя), в том числе о сложностях, возникающих при исполнении контракта;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проверку на достоверность полученной информации о ходе исполнения обязательств поставщика (подрядчика, исполнителя), в том числе о сложностях, возникающих при исполнении контракта;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 xml:space="preserve">осуществляет организацию </w:t>
      </w:r>
      <w:proofErr w:type="gramStart"/>
      <w:r w:rsidR="008750F3" w:rsidRPr="008750F3">
        <w:rPr>
          <w:rFonts w:ascii="Times New Roman" w:eastAsia="Calibri" w:hAnsi="Times New Roman" w:cs="Times New Roman"/>
          <w:sz w:val="24"/>
          <w:szCs w:val="24"/>
        </w:rPr>
        <w:t>процедуры приёмки отдельных этапов исполнения контракта</w:t>
      </w:r>
      <w:proofErr w:type="gramEnd"/>
      <w:r w:rsidR="008750F3" w:rsidRPr="00875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lastRenderedPageBreak/>
        <w:t>и создание приёмочной комиссии;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привлекает экспертов, экспертные организации к проведению экспертизы поставленного товара, выполненной работы или оказанной услуги;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взаимодействует с поставщиком (подрядчиком, исполнителем) при изменении, расторжении контракта;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применяет меры ответственности и совершает иные действия в случае нарушения поставщиком (подрядчиком, исполнителем) условий контракта, в том числе организовывает включение в реестр недобросовестных поставщиков.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В рамках трудовой функции, указанной в пункте 2.2. раздела </w:t>
      </w:r>
      <w:r w:rsidRPr="008750F3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настоящего должностного регламента: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проверку соответствия результатов, предусмотренных контрактом, условиям контракта;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проверку соответствия фактов и данных при предоставлении (предъявлении) результатов, предусмотренных контрактом, условиям контракта;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организовывает процедуры приёмки поставленного товара, выполненной работы (ее результатов), оказанной услуги и создаёт приёмочную комиссию;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привлекает сторонних экспертов или экспертные организации для экспертизы (проверки) соответствия результатов, предусмотренных контрактом, условиям контракта;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осуществляет подготовку материалов для рассмотрения дел об обжаловании действий (бездействия) заказчика и для выполнения претензионной работы;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составляет и оформляет по результатам проверки документы.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9. В целях исполнения возложенных должностных обязанностей главный специалист-эксперт хозяйственного отдела УФНС России по Астраханской области имеет право: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вносить начальнику отдела предложения по улучшению работы по закреплённым направлениям деятельности;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 принимать решения в соответствии с должностными обязанностями;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получать в установленном порядке от структурных подразделений Управления необходимые для осуществления своей деятельности справки, расчёты, иные документы и сведения, а также знакомиться с соответствующими документами и материалами, находящимися в их пользовании и на хранении;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принимать участие в служебных совещаниях, проводимых начальником отдела;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по поручению начальника отдела представительствовать в организациях по вопросам, вытекающим из задач и функций, определённых настоящим должностным регламентом;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на защиту своих персональных данных;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знакомиться со сведениями, составляющими государственную тайну, при наличии оформленного допуска к государственной тайне.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Главный специалист-эксперт хозяйственного отдела УФНС России по Астраханской области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2017, № 15 (ч. 1), ст. 2194), приказами (распоряжениями) ФНС России, Налоговым Кодексом Российской Федерации, положением об УФНС России по Астраханской области, о хозяйственном отделе УФНС России по Астраханской области.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11. Главный специалист-эксперт хозяйственного отдела УФНС России по Астраханской области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Кроме того, главный специалист-эксперт хозяйственного отдела Управления Федеральной налоговой службы по Астраханской области несет ответственность за неисполнение </w:t>
      </w:r>
      <w:r w:rsidRPr="008750F3">
        <w:rPr>
          <w:rFonts w:ascii="Times New Roman" w:eastAsia="Calibri" w:hAnsi="Times New Roman" w:cs="Times New Roman"/>
          <w:sz w:val="24"/>
          <w:szCs w:val="24"/>
        </w:rPr>
        <w:lastRenderedPageBreak/>
        <w:t>(ненадлежащее исполнение) должностных обязанностей в соответствии с настоящим Регламентом, задачами  и функциями хозяйственного отдела, функциональными особенностями замещаемой должности гражданской службы: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некачественное и несвоевременное выполнение задач, возложенных на него должностным регламентом;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несоблюдение служебного распорядка Управления;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несоблюдение трудовой и исполнительской дисциплины;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750F3" w:rsidRPr="008750F3">
        <w:rPr>
          <w:rFonts w:ascii="Times New Roman" w:eastAsia="Calibri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8750F3" w:rsidRPr="008750F3" w:rsidRDefault="003A6998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8750F3" w:rsidRPr="008750F3">
        <w:rPr>
          <w:rFonts w:ascii="Times New Roman" w:eastAsia="Calibri" w:hAnsi="Times New Roman" w:cs="Times New Roman"/>
          <w:sz w:val="24"/>
          <w:szCs w:val="24"/>
        </w:rPr>
        <w:t>неисполнение иных должностных обязанностей, предусмотренных  настоящим регламентом.</w:t>
      </w:r>
    </w:p>
    <w:p w:rsidR="008750F3" w:rsidRPr="008750F3" w:rsidRDefault="008750F3" w:rsidP="008750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0F3">
        <w:rPr>
          <w:rFonts w:ascii="Times New Roman" w:eastAsia="Calibri" w:hAnsi="Times New Roman" w:cs="Times New Roman"/>
          <w:b/>
          <w:sz w:val="24"/>
          <w:szCs w:val="24"/>
        </w:rPr>
        <w:t>IV. Перечень вопросов, по которым главный специалист-эксперт хозяйственного отдела вправе или обязан самостоятельно принимать управленческие и иные решения</w:t>
      </w:r>
    </w:p>
    <w:p w:rsidR="008750F3" w:rsidRPr="008750F3" w:rsidRDefault="008750F3" w:rsidP="008750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12. При исполнении служебных обязанностей </w:t>
      </w:r>
      <w:r w:rsidRPr="008750F3">
        <w:rPr>
          <w:rFonts w:ascii="Times New Roman" w:eastAsia="Calibri" w:hAnsi="Times New Roman" w:cs="Times New Roman"/>
          <w:sz w:val="24"/>
          <w:szCs w:val="24"/>
        </w:rPr>
        <w:t>главный специалист-эксперт хозяйственного отдела УФНС России по Астраханской области</w:t>
      </w: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вправе самостоятельно принимать решения по вопросам: </w:t>
      </w:r>
    </w:p>
    <w:p w:rsidR="008750F3" w:rsidRPr="008750F3" w:rsidRDefault="008750F3" w:rsidP="008750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осуществления проверки документов при их поступлении в Управление и при необходимости возвращать их на переоформление или запрашивать </w:t>
      </w:r>
      <w:proofErr w:type="gramStart"/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информации;</w:t>
      </w:r>
    </w:p>
    <w:p w:rsidR="008750F3" w:rsidRPr="008750F3" w:rsidRDefault="008750F3" w:rsidP="008750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реализации возложенных на него должностным регламентом задач и функций;</w:t>
      </w:r>
    </w:p>
    <w:p w:rsidR="008750F3" w:rsidRPr="008750F3" w:rsidRDefault="008750F3" w:rsidP="008750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информирования вышестоящего руководителя для принятия соответствующего решения;</w:t>
      </w:r>
    </w:p>
    <w:p w:rsidR="008750F3" w:rsidRPr="008750F3" w:rsidRDefault="008750F3" w:rsidP="008750F3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исполнения соответствующих документов;</w:t>
      </w:r>
    </w:p>
    <w:p w:rsidR="008750F3" w:rsidRPr="008750F3" w:rsidRDefault="008750F3" w:rsidP="00875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выполнения заданий и поручений начальника отдела.</w:t>
      </w:r>
    </w:p>
    <w:p w:rsidR="008750F3" w:rsidRPr="008750F3" w:rsidRDefault="008750F3" w:rsidP="008750F3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 При исполнении служебных обязанностей </w:t>
      </w:r>
      <w:r w:rsidRPr="008750F3">
        <w:rPr>
          <w:rFonts w:ascii="Times New Roman" w:eastAsia="Calibri" w:hAnsi="Times New Roman" w:cs="Times New Roman"/>
          <w:sz w:val="24"/>
          <w:szCs w:val="24"/>
        </w:rPr>
        <w:t>главный специалист-эксперт хозяйственного отдела УФНС России по Астраханской области</w:t>
      </w: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обязан самостоятельно принимать решения по вопросам: </w:t>
      </w:r>
    </w:p>
    <w:p w:rsidR="008750F3" w:rsidRPr="008750F3" w:rsidRDefault="008750F3" w:rsidP="008750F3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750F3" w:rsidRPr="008750F3" w:rsidRDefault="008750F3" w:rsidP="008750F3">
      <w:pPr>
        <w:spacing w:after="0" w:line="240" w:lineRule="auto"/>
        <w:ind w:left="11" w:right="17" w:firstLine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- иным вопросам, предусмотренным положением об УФНС России по Астраханской области, о хозяйственном отделе УФНС России по Астраханской области, иными нормативными актами.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0F3">
        <w:rPr>
          <w:rFonts w:ascii="Times New Roman" w:eastAsia="Calibri" w:hAnsi="Times New Roman" w:cs="Times New Roman"/>
          <w:b/>
          <w:sz w:val="24"/>
          <w:szCs w:val="24"/>
        </w:rPr>
        <w:t xml:space="preserve">V. Перечень вопросов, по которым </w:t>
      </w:r>
      <w:r w:rsidRPr="00875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главный специалист-эксперт хозяйственного отдела </w:t>
      </w:r>
      <w:r w:rsidRPr="008750F3">
        <w:rPr>
          <w:rFonts w:ascii="Times New Roman" w:eastAsia="Calibri" w:hAnsi="Times New Roman"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14. Главный специалист-эксперт хозяйственного отдела УФНС России по Астраханской области в соответствии со своей компетенцией вправе участвовать в подготовке (обсуждении) следующих проектов: подготовки соответствующих документов по вопросам и направлениям деятельности отдела.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15. </w:t>
      </w:r>
      <w:proofErr w:type="gramStart"/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Главный специалист-эксперт хозяйственного отдела УФНС России по Астраханской области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0F3">
        <w:rPr>
          <w:rFonts w:ascii="Times New Roman" w:eastAsia="Calibri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</w:t>
      </w:r>
      <w:r w:rsidRPr="008750F3">
        <w:rPr>
          <w:rFonts w:ascii="Times New Roman" w:eastAsia="Calibri" w:hAnsi="Times New Roman" w:cs="Times New Roman"/>
          <w:b/>
          <w:sz w:val="24"/>
          <w:szCs w:val="24"/>
        </w:rPr>
        <w:br/>
        <w:t>и иных решений, порядок согласования и принятия данных решений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главный специалист-эксперт хозяйственного отдела УФНС России по Астраханской области</w:t>
      </w: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8750F3" w:rsidRPr="008750F3" w:rsidRDefault="008750F3" w:rsidP="008750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0F3">
        <w:rPr>
          <w:rFonts w:ascii="Times New Roman" w:eastAsia="Calibri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8750F3" w:rsidRPr="008750F3" w:rsidRDefault="008750F3" w:rsidP="008750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Взаимодействие главного специалиста-эксперта хозяйственного отдела УФНС России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утверждённых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875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750F3">
        <w:rPr>
          <w:rFonts w:ascii="Times New Roman" w:eastAsia="Calibri" w:hAnsi="Times New Roman" w:cs="Times New Roman"/>
          <w:sz w:val="24"/>
          <w:szCs w:val="24"/>
        </w:rPr>
        <w:t>Российской Федерации, 2002, № 33, ст. 3196; 2009, № 29, ст. 3658), и требований к служебному поведению, установленных статьёй 18 Федерального закона от 27.07.2004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750F3" w:rsidRPr="008750F3" w:rsidRDefault="008750F3" w:rsidP="008750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0F3">
        <w:rPr>
          <w:rFonts w:ascii="Times New Roman" w:eastAsia="Calibri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</w:t>
      </w:r>
      <w:r w:rsidRPr="008750F3">
        <w:rPr>
          <w:rFonts w:ascii="Times New Roman" w:eastAsia="Calibri" w:hAnsi="Times New Roman" w:cs="Times New Roman"/>
          <w:b/>
          <w:sz w:val="24"/>
          <w:szCs w:val="24"/>
        </w:rPr>
        <w:br/>
        <w:t>в соответствии с административным регламентом Федеральной налоговой службы</w:t>
      </w:r>
    </w:p>
    <w:p w:rsidR="008750F3" w:rsidRPr="008750F3" w:rsidRDefault="008750F3" w:rsidP="008750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0F3">
        <w:rPr>
          <w:rFonts w:ascii="Times New Roman" w:eastAsia="Calibri" w:hAnsi="Times New Roman" w:cs="Times New Roman"/>
          <w:sz w:val="24"/>
          <w:szCs w:val="24"/>
        </w:rPr>
        <w:t>18. Главным специалистом-экспертом хозяйственного отдела УФНС России по Астраханской области государственные услуги гражданам и организациям не оказываются.</w:t>
      </w:r>
    </w:p>
    <w:p w:rsidR="008750F3" w:rsidRPr="008750F3" w:rsidRDefault="008750F3" w:rsidP="008750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0F3">
        <w:rPr>
          <w:rFonts w:ascii="Times New Roman" w:eastAsia="Calibri" w:hAnsi="Times New Roman" w:cs="Times New Roman"/>
          <w:b/>
          <w:sz w:val="24"/>
          <w:szCs w:val="24"/>
        </w:rPr>
        <w:t>IX. Показатели эффективности и результативности</w:t>
      </w:r>
      <w:r w:rsidRPr="008750F3">
        <w:rPr>
          <w:rFonts w:ascii="Times New Roman" w:eastAsia="Calibri" w:hAnsi="Times New Roman" w:cs="Times New Roman"/>
          <w:b/>
          <w:sz w:val="24"/>
          <w:szCs w:val="24"/>
        </w:rPr>
        <w:br/>
        <w:t>профессиональной служебной деятельности</w:t>
      </w:r>
    </w:p>
    <w:p w:rsidR="008750F3" w:rsidRPr="008750F3" w:rsidRDefault="008750F3" w:rsidP="008750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Pr="008750F3">
        <w:rPr>
          <w:rFonts w:ascii="Times New Roman" w:eastAsia="Calibri" w:hAnsi="Times New Roman" w:cs="Times New Roman"/>
          <w:sz w:val="24"/>
          <w:szCs w:val="24"/>
        </w:rPr>
        <w:t>главного специалиста-эксперта хозяйственного отдела УФНС России по Астраханской области</w:t>
      </w: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оценивается по следующим показателям</w:t>
      </w:r>
      <w:r w:rsidRPr="008750F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- 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- своевременности и оперативности выполнения поручений;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- 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50F3">
        <w:rPr>
          <w:rFonts w:ascii="Times New Roman" w:eastAsia="Calibri" w:hAnsi="Times New Roman" w:cs="Times New Roman"/>
          <w:color w:val="000000"/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8750F3" w:rsidRPr="008750F3" w:rsidRDefault="008750F3" w:rsidP="008750F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50F3" w:rsidRPr="008750F3" w:rsidRDefault="008750F3" w:rsidP="008750F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68C2" w:rsidRDefault="004568C2"/>
    <w:sectPr w:rsidR="004568C2" w:rsidSect="008750F3">
      <w:headerReference w:type="default" r:id="rId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F3" w:rsidRDefault="008750F3" w:rsidP="008750F3">
      <w:pPr>
        <w:spacing w:after="0" w:line="240" w:lineRule="auto"/>
      </w:pPr>
      <w:r>
        <w:separator/>
      </w:r>
    </w:p>
  </w:endnote>
  <w:endnote w:type="continuationSeparator" w:id="0">
    <w:p w:rsidR="008750F3" w:rsidRDefault="008750F3" w:rsidP="0087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F3" w:rsidRDefault="008750F3" w:rsidP="008750F3">
      <w:pPr>
        <w:spacing w:after="0" w:line="240" w:lineRule="auto"/>
      </w:pPr>
      <w:r>
        <w:separator/>
      </w:r>
    </w:p>
  </w:footnote>
  <w:footnote w:type="continuationSeparator" w:id="0">
    <w:p w:rsidR="008750F3" w:rsidRDefault="008750F3" w:rsidP="008750F3">
      <w:pPr>
        <w:spacing w:after="0" w:line="240" w:lineRule="auto"/>
      </w:pPr>
      <w:r>
        <w:continuationSeparator/>
      </w:r>
    </w:p>
  </w:footnote>
  <w:footnote w:id="1">
    <w:p w:rsidR="008750F3" w:rsidRPr="00AF4BFF" w:rsidRDefault="008750F3" w:rsidP="008750F3">
      <w:pPr>
        <w:pStyle w:val="a4"/>
        <w:jc w:val="both"/>
        <w:rPr>
          <w:rFonts w:ascii="Times New Roman" w:hAnsi="Times New Roman" w:cs="Times New Roman"/>
        </w:rPr>
      </w:pPr>
      <w:r w:rsidRPr="00AF4BFF">
        <w:rPr>
          <w:rStyle w:val="a3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</w:t>
      </w:r>
      <w:r w:rsidRPr="00AF4BFF">
        <w:rPr>
          <w:rFonts w:ascii="Times New Roman" w:hAnsi="Times New Roman" w:cs="Times New Roman"/>
        </w:rPr>
        <w:t>и</w:t>
      </w:r>
      <w:r w:rsidRPr="00AF4BFF">
        <w:rPr>
          <w:rFonts w:ascii="Times New Roman" w:hAnsi="Times New Roman" w:cs="Times New Roman"/>
        </w:rPr>
        <w:t>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50285" w:rsidRPr="00B310A4" w:rsidRDefault="00402FC0">
        <w:pPr>
          <w:pStyle w:val="a6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A699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50285" w:rsidRPr="00B310A4" w:rsidRDefault="00402FC0">
    <w:pPr>
      <w:pStyle w:val="a6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512"/>
    <w:multiLevelType w:val="hybridMultilevel"/>
    <w:tmpl w:val="18BC4722"/>
    <w:lvl w:ilvl="0" w:tplc="ED6265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DF5407"/>
    <w:multiLevelType w:val="hybridMultilevel"/>
    <w:tmpl w:val="B98E08AA"/>
    <w:lvl w:ilvl="0" w:tplc="ED6265E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330F17"/>
    <w:multiLevelType w:val="hybridMultilevel"/>
    <w:tmpl w:val="1618E830"/>
    <w:lvl w:ilvl="0" w:tplc="ED6265E6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F3"/>
    <w:rsid w:val="003A6998"/>
    <w:rsid w:val="004568C2"/>
    <w:rsid w:val="0087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750F3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8750F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750F3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7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750F3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8750F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750F3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7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2018-07-03T07:49:00Z</dcterms:created>
  <dcterms:modified xsi:type="dcterms:W3CDTF">2018-07-03T08:11:00Z</dcterms:modified>
</cp:coreProperties>
</file>