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1C" w:rsidRPr="000F6A1C" w:rsidRDefault="000F6A1C" w:rsidP="000F6A1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A1C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0F6A1C" w:rsidRPr="000F6A1C" w:rsidRDefault="000F6A1C" w:rsidP="000F6A1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A1C">
        <w:rPr>
          <w:rFonts w:ascii="Times New Roman" w:eastAsia="Times New Roman" w:hAnsi="Times New Roman" w:cs="Times New Roman"/>
          <w:b/>
          <w:sz w:val="24"/>
          <w:szCs w:val="24"/>
        </w:rPr>
        <w:t>главного государственного налогового инспектора</w:t>
      </w:r>
    </w:p>
    <w:p w:rsidR="000F6A1C" w:rsidRPr="000F6A1C" w:rsidRDefault="000F6A1C" w:rsidP="000F6A1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A1C">
        <w:rPr>
          <w:rFonts w:ascii="Times New Roman" w:eastAsia="Times New Roman" w:hAnsi="Times New Roman" w:cs="Times New Roman"/>
          <w:b/>
          <w:sz w:val="24"/>
          <w:szCs w:val="24"/>
        </w:rPr>
        <w:t xml:space="preserve"> отдела анализа и планирования налоговых проверок </w:t>
      </w:r>
    </w:p>
    <w:p w:rsidR="000F6A1C" w:rsidRPr="000F6A1C" w:rsidRDefault="000F6A1C" w:rsidP="000F6A1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A1C">
        <w:rPr>
          <w:rFonts w:ascii="Times New Roman" w:eastAsia="Times New Roman" w:hAnsi="Times New Roman" w:cs="Times New Roman"/>
          <w:b/>
          <w:sz w:val="24"/>
          <w:szCs w:val="24"/>
        </w:rPr>
        <w:t>Управления Федеральной налоговой службы по Астраханской области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Должность федеральной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дарственной гражданской службы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гражданская служба)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ведущей группе должностей гражданской службы категории «специалисты».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11-3-3-069.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0F6A1C">
        <w:rPr>
          <w:rFonts w:ascii="Times New Roman" w:eastAsia="Times New Roman" w:hAnsi="Times New Roman" w:cs="Calibri"/>
          <w:sz w:val="24"/>
          <w:szCs w:val="24"/>
          <w:lang w:eastAsia="ru-RU"/>
        </w:rPr>
        <w:t>Область профессиональной служебной деятельности главного государственного налогового инспектора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0F6A1C">
        <w:rPr>
          <w:rFonts w:ascii="Times New Roman" w:eastAsia="Times New Roman" w:hAnsi="Times New Roman" w:cs="Calibri"/>
          <w:sz w:val="24"/>
          <w:szCs w:val="24"/>
          <w:lang w:eastAsia="ru-RU"/>
        </w:rPr>
        <w:t>Вид профессиональной служебной деятельности главного государственного налогового инспектора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осуществление налогового контроля (сбор и анализ информации для проведения </w:t>
      </w:r>
      <w:proofErr w:type="spell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финансово-хозяйственной деятельности налогоплате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льщиков, в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крупнейших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налогоплательщиков, входящих в холдинги, а также отдельных категорий налогоплательщиков с учетом отраслевых особенностей). </w:t>
      </w:r>
      <w:proofErr w:type="gramEnd"/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0F6A1C">
        <w:rPr>
          <w:rFonts w:ascii="Times New Roman" w:eastAsia="Times New Roman" w:hAnsi="Times New Roman" w:cs="Calibri"/>
          <w:sz w:val="24"/>
          <w:szCs w:val="24"/>
          <w:lang w:eastAsia="ru-RU"/>
        </w:rPr>
        <w:t>главного государственного налогового инспектора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F6A1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Главный государственный  налоговый инспектор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Calibri"/>
          <w:sz w:val="24"/>
          <w:szCs w:val="24"/>
          <w:lang w:eastAsia="ru-RU"/>
        </w:rPr>
        <w:t>В период отсутствия главного государственного налогового инспектора его должностные обязанности выполняет старший государственный налоговый инспектор отдела.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Calibri"/>
          <w:sz w:val="24"/>
          <w:szCs w:val="24"/>
          <w:lang w:eastAsia="ru-RU"/>
        </w:rPr>
        <w:t>В случае служебной необходимости главный государственный налоговый инспектор выполняет по указанию начальника отдела должностные обязанности заместителя начальника отдела, старшего государственного налогового инспектора отдела, государственного налогового инспектора отдела.</w:t>
      </w: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F6A1C" w:rsidRPr="000F6A1C" w:rsidRDefault="000F6A1C" w:rsidP="000F6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F6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0F6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6. Для замещения должности главного государственного налогового инспектора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pacing w:val="-2"/>
          <w:sz w:val="24"/>
          <w:szCs w:val="24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</w:t>
      </w:r>
      <w:r w:rsidRPr="000F6A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0F6A1C">
        <w:rPr>
          <w:rFonts w:ascii="Times New Roman" w:eastAsia="Calibri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0F6A1C"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знания и умения в области современных информационно-коммуникационных технологий: 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-знание основ информационной безопасности и защиты информации, 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 персональных данных, 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 знание общих принципов функционирования системы электронного документооборота, 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об электронной подписи; </w:t>
      </w:r>
    </w:p>
    <w:p w:rsidR="000F6A1C" w:rsidRPr="00866DC7" w:rsidRDefault="000F6A1C" w:rsidP="00866DC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- знание и умения по применению персонального компьютера.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0F6A1C" w:rsidRPr="00866DC7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-  Конституция Российской Федерации</w:t>
      </w:r>
      <w:r w:rsidR="00866D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-  Гражданский кодекс Российской Федерации;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  Кодекс 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правонарушений;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-  Таможенный кодекс Российской Федерации;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-  Трудовой кодекс Российской Федерации;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66DC7">
        <w:rPr>
          <w:rFonts w:ascii="Times New Roman" w:eastAsia="Calibri" w:hAnsi="Times New Roman" w:cs="Times New Roman"/>
          <w:sz w:val="24"/>
          <w:szCs w:val="24"/>
        </w:rPr>
        <w:t>р</w:t>
      </w:r>
      <w:r w:rsidRPr="000F6A1C">
        <w:rPr>
          <w:rFonts w:ascii="Times New Roman" w:eastAsia="Calibri" w:hAnsi="Times New Roman" w:cs="Times New Roman"/>
          <w:sz w:val="24"/>
          <w:szCs w:val="24"/>
        </w:rPr>
        <w:t>екомендации по планированию и подготовке выездных налоговых проверок, письмо ФНС России от 12.02.2018г. №  ЕД-5-2/307дсп@.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Главный государственный налоговый инспектор отдела анализа и планирования налоговых проверок 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6.4.2. Иные профессиональные знания: порядок и критерии отбора налогоплательщиков для формирования плана выездных налоговых проверок;</w:t>
      </w:r>
      <w:r w:rsidRPr="000F6A1C"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t>понятие «налоговый контроль»; порядок осуществления мероприятий налогового контроля при проведении выездных налоговых проверок;</w:t>
      </w:r>
      <w:r w:rsidRPr="000F6A1C"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знания практики применения законодательства Российской Федерации о налогах и сборах в служебной деятельности. 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F6A1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налогообложения.  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</w:t>
      </w:r>
      <w:r w:rsidRPr="000F6A1C"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t>отбор налогоплательщиков для формирования плана выездных налоговых проверок;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r w:rsidRPr="000F6A1C">
        <w:t xml:space="preserve"> </w:t>
      </w:r>
    </w:p>
    <w:p w:rsidR="000F6A1C" w:rsidRPr="000F6A1C" w:rsidRDefault="000F6A1C" w:rsidP="000F6A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функций, возложенных на главного государственного </w:t>
      </w:r>
      <w:r w:rsidRPr="000F6A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налогового инспектора отдела анализа и планирования налоговых проверок 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0F6A1C" w:rsidRPr="000F6A1C" w:rsidRDefault="000F6A1C" w:rsidP="000F6A1C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F6A1C" w:rsidRPr="000F6A1C" w:rsidRDefault="000F6A1C" w:rsidP="000F6A1C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F6A1C" w:rsidRPr="000F6A1C" w:rsidRDefault="000F6A1C" w:rsidP="000F6A1C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0F6A1C" w:rsidRPr="000F6A1C" w:rsidRDefault="000F6A1C" w:rsidP="000F6A1C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0F6A1C" w:rsidRPr="000F6A1C" w:rsidRDefault="000F6A1C" w:rsidP="000F6A1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0F6A1C" w:rsidRPr="000F6A1C" w:rsidRDefault="000F6A1C" w:rsidP="000F6A1C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F6A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отбор объектов для проведения </w:t>
      </w:r>
      <w:proofErr w:type="spell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 </w:t>
      </w:r>
      <w:proofErr w:type="gram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деятельности налогоплательщиков с целью формирования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  <w:proofErr w:type="gramEnd"/>
    </w:p>
    <w:p w:rsidR="000F6A1C" w:rsidRPr="000F6A1C" w:rsidRDefault="000F6A1C" w:rsidP="000F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1C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0F6A1C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0F6A1C">
        <w:rPr>
          <w:rFonts w:ascii="Times New Roman" w:hAnsi="Times New Roman" w:cs="Times New Roman"/>
          <w:sz w:val="24"/>
          <w:szCs w:val="24"/>
        </w:rPr>
        <w:t xml:space="preserve"> анализ налогоплательщиков, в порядке, установленном Рекомендациями ФНС России от 10.11.2011 № АС-5-2/1367дсп@ «О проведении </w:t>
      </w:r>
      <w:proofErr w:type="spellStart"/>
      <w:r w:rsidRPr="000F6A1C">
        <w:rPr>
          <w:rFonts w:ascii="Times New Roman" w:hAnsi="Times New Roman" w:cs="Times New Roman"/>
          <w:sz w:val="24"/>
          <w:szCs w:val="24"/>
        </w:rPr>
        <w:lastRenderedPageBreak/>
        <w:t>предпроверочного</w:t>
      </w:r>
      <w:proofErr w:type="spellEnd"/>
      <w:r w:rsidRPr="000F6A1C">
        <w:rPr>
          <w:rFonts w:ascii="Times New Roman" w:hAnsi="Times New Roman" w:cs="Times New Roman"/>
          <w:sz w:val="24"/>
          <w:szCs w:val="24"/>
        </w:rPr>
        <w:t xml:space="preserve"> анализа налогоплательщиков» и </w:t>
      </w:r>
      <w:r w:rsidRPr="000F6A1C">
        <w:rPr>
          <w:rFonts w:ascii="Times New Roman" w:eastAsia="Calibri" w:hAnsi="Times New Roman" w:cs="Times New Roman"/>
          <w:sz w:val="24"/>
          <w:szCs w:val="24"/>
        </w:rPr>
        <w:t>письмом ФНС России от 12.02.2018г. №  ЕД-5-2/307дсп@</w:t>
      </w:r>
      <w:r w:rsidRPr="000F6A1C">
        <w:rPr>
          <w:rFonts w:ascii="Times New Roman" w:hAnsi="Times New Roman" w:cs="Times New Roman"/>
          <w:sz w:val="24"/>
          <w:szCs w:val="24"/>
        </w:rPr>
        <w:t>;</w:t>
      </w:r>
    </w:p>
    <w:p w:rsidR="000F6A1C" w:rsidRPr="000F6A1C" w:rsidRDefault="000F6A1C" w:rsidP="000F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A1C">
        <w:rPr>
          <w:rFonts w:ascii="Times New Roman" w:hAnsi="Times New Roman" w:cs="Times New Roman"/>
          <w:sz w:val="24"/>
          <w:szCs w:val="24"/>
        </w:rPr>
        <w:t>- проводить анализ налогоплательщиков предполагаемых «выгодоприобретателей» установленных по средствам использования информационного ресурса «АСК НДС-2», в том числе по рассмотрению заключений, полученных из налоговых органов иных регионов, с целью рассмотрения вопроса о назначении тематичес</w:t>
      </w:r>
      <w:r w:rsidR="00866DC7">
        <w:rPr>
          <w:rFonts w:ascii="Times New Roman" w:hAnsi="Times New Roman" w:cs="Times New Roman"/>
          <w:sz w:val="24"/>
          <w:szCs w:val="24"/>
        </w:rPr>
        <w:t>ких выездных налоговых проверок;</w:t>
      </w:r>
    </w:p>
    <w:p w:rsidR="000F6A1C" w:rsidRPr="000F6A1C" w:rsidRDefault="000F6A1C" w:rsidP="000F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0F6A1C" w:rsidRPr="000F6A1C" w:rsidRDefault="000F6A1C" w:rsidP="000F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 w:rsidR="00866D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0F6A1C" w:rsidRPr="000F6A1C" w:rsidRDefault="000F6A1C" w:rsidP="000F6A1C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 w:rsidR="00866D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0F6A1C" w:rsidRPr="000F6A1C" w:rsidRDefault="000F6A1C" w:rsidP="000F6A1C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0F6A1C" w:rsidRPr="000F6A1C" w:rsidRDefault="000F6A1C" w:rsidP="000F6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0F6A1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0F6A1C" w:rsidRPr="000F6A1C" w:rsidRDefault="000F6A1C" w:rsidP="000F6A1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0F6A1C" w:rsidRPr="000F6A1C" w:rsidRDefault="000F6A1C" w:rsidP="000F6A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0F6A1C" w:rsidRPr="000F6A1C" w:rsidRDefault="000F6A1C" w:rsidP="000F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 w:rsidR="00866D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0F6A1C" w:rsidRPr="000F6A1C" w:rsidRDefault="000F6A1C" w:rsidP="000F6A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0F6A1C" w:rsidRPr="000F6A1C" w:rsidRDefault="000F6A1C" w:rsidP="000F6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 w:rsidR="00866D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0F6A1C" w:rsidRPr="000F6A1C" w:rsidRDefault="000F6A1C" w:rsidP="000F6A1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проведение мероприятий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риск-анализа</w:t>
      </w:r>
      <w:proofErr w:type="gram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0F6A1C" w:rsidRPr="000F6A1C" w:rsidRDefault="000F6A1C" w:rsidP="000F6A1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 ММВ-7-6/476@ «О внесении изменений в приказ ФНС России от 11.02.2013                                                     № ММВ-7-4/69@»;</w:t>
      </w:r>
      <w:proofErr w:type="gramEnd"/>
    </w:p>
    <w:p w:rsidR="000F6A1C" w:rsidRPr="000F6A1C" w:rsidRDefault="000F6A1C" w:rsidP="000F6A1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866D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F6A1C" w:rsidRPr="000F6A1C" w:rsidRDefault="000F6A1C" w:rsidP="000F6A1C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0F6A1C" w:rsidRPr="000F6A1C" w:rsidRDefault="000F6A1C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0F6A1C" w:rsidRPr="000F6A1C" w:rsidRDefault="00866DC7" w:rsidP="000F6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0F6A1C"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="000F6A1C" w:rsidRPr="000F6A1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0F6A1C" w:rsidRPr="000F6A1C" w:rsidRDefault="000F6A1C" w:rsidP="000F6A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0F6A1C" w:rsidRPr="000F6A1C" w:rsidRDefault="00866DC7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6A1C"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0F6A1C" w:rsidRPr="000F6A1C" w:rsidRDefault="000F6A1C" w:rsidP="000F6A1C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0F6A1C" w:rsidRPr="000F6A1C" w:rsidRDefault="000F6A1C" w:rsidP="000F6A1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Главный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11. Главный 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A1C">
        <w:rPr>
          <w:rFonts w:ascii="Times New Roman" w:eastAsia="Calibri" w:hAnsi="Times New Roman" w:cs="Times New Roman"/>
          <w:b/>
          <w:sz w:val="24"/>
          <w:szCs w:val="24"/>
        </w:rPr>
        <w:t>главный 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главный государственный налоговый инспектор отдела анализа и планирования налоговых проверок Управления Федеральной </w:t>
      </w:r>
      <w:r w:rsidRPr="000F6A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налоговой службы по Астраханской области вправе самостоятельно принимать решения по вопросам: 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0F6A1C" w:rsidRPr="000F6A1C" w:rsidRDefault="000F6A1C" w:rsidP="000F6A1C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главный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0F6A1C" w:rsidRPr="000F6A1C" w:rsidRDefault="000F6A1C" w:rsidP="000F6A1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F6A1C" w:rsidRPr="000F6A1C" w:rsidRDefault="000F6A1C" w:rsidP="000F6A1C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A1C">
        <w:rPr>
          <w:rFonts w:ascii="Times New Roman" w:eastAsia="Calibri" w:hAnsi="Times New Roman" w:cs="Times New Roman"/>
          <w:b/>
          <w:sz w:val="24"/>
          <w:szCs w:val="24"/>
        </w:rPr>
        <w:t>главный 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Главный государственный налоговый инспектор отдела анализа и планирования налоговых проверок</w:t>
      </w:r>
      <w:r w:rsidRPr="000F6A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0F6A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F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F6A1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F6A1C" w:rsidRPr="00866DC7" w:rsidRDefault="000F6A1C" w:rsidP="00866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15. Главный 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 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0F6A1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6DC7" w:rsidRPr="00866DC7" w:rsidRDefault="000F6A1C" w:rsidP="0008558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F6A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6A1C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  <w:bookmarkStart w:id="0" w:name="_GoBack"/>
      <w:bookmarkEnd w:id="0"/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>Взаимодействие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F6A1C">
        <w:rPr>
          <w:rFonts w:ascii="Times New Roman" w:eastAsia="Calibri" w:hAnsi="Times New Roman" w:cs="Times New Roman"/>
          <w:sz w:val="24"/>
          <w:szCs w:val="24"/>
        </w:rPr>
        <w:t xml:space="preserve"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</w:t>
      </w:r>
      <w:r w:rsidRPr="000F6A1C">
        <w:rPr>
          <w:rFonts w:ascii="Times New Roman" w:eastAsia="Calibri" w:hAnsi="Times New Roman" w:cs="Times New Roman"/>
          <w:sz w:val="24"/>
          <w:szCs w:val="24"/>
        </w:rPr>
        <w:lastRenderedPageBreak/>
        <w:t>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F6A1C" w:rsidRPr="000F6A1C" w:rsidRDefault="000F6A1C" w:rsidP="000F6A1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866DC7" w:rsidRDefault="000F6A1C" w:rsidP="00866DC7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18. 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F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0F6A1C" w:rsidRPr="000F6A1C" w:rsidRDefault="000F6A1C" w:rsidP="000F6A1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1C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0F6A1C" w:rsidRPr="000F6A1C" w:rsidRDefault="000F6A1C" w:rsidP="000F6A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A1C" w:rsidRPr="000F6A1C" w:rsidRDefault="000F6A1C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A1C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0F6A1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F6A1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F6A1C" w:rsidRPr="000F6A1C" w:rsidRDefault="00866DC7" w:rsidP="000F6A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F6A1C" w:rsidRPr="000F6A1C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Pr="000F6A1C" w:rsidRDefault="00AE240C"/>
    <w:sectPr w:rsidR="00AE240C" w:rsidRPr="000F6A1C" w:rsidSect="000F6A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1C" w:rsidRDefault="000F6A1C" w:rsidP="000F6A1C">
      <w:pPr>
        <w:spacing w:after="0" w:line="240" w:lineRule="auto"/>
      </w:pPr>
      <w:r>
        <w:separator/>
      </w:r>
    </w:p>
  </w:endnote>
  <w:endnote w:type="continuationSeparator" w:id="0">
    <w:p w:rsidR="000F6A1C" w:rsidRDefault="000F6A1C" w:rsidP="000F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1C" w:rsidRDefault="000F6A1C" w:rsidP="000F6A1C">
      <w:pPr>
        <w:spacing w:after="0" w:line="240" w:lineRule="auto"/>
      </w:pPr>
      <w:r>
        <w:separator/>
      </w:r>
    </w:p>
  </w:footnote>
  <w:footnote w:type="continuationSeparator" w:id="0">
    <w:p w:rsidR="000F6A1C" w:rsidRDefault="000F6A1C" w:rsidP="000F6A1C">
      <w:pPr>
        <w:spacing w:after="0" w:line="240" w:lineRule="auto"/>
      </w:pPr>
      <w:r>
        <w:continuationSeparator/>
      </w:r>
    </w:p>
  </w:footnote>
  <w:footnote w:id="1">
    <w:p w:rsidR="000F6A1C" w:rsidRPr="00AF4BFF" w:rsidRDefault="000F6A1C" w:rsidP="000F6A1C">
      <w:pPr>
        <w:pStyle w:val="1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1C"/>
    <w:rsid w:val="00085589"/>
    <w:rsid w:val="000F6A1C"/>
    <w:rsid w:val="00866DC7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F6A1C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0F6A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0F6A1C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0F6A1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0F6A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F6A1C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0F6A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0F6A1C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0F6A1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0F6A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2019-02-07T05:26:00Z</dcterms:created>
  <dcterms:modified xsi:type="dcterms:W3CDTF">2019-02-07T05:58:00Z</dcterms:modified>
</cp:coreProperties>
</file>