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9E" w:rsidRDefault="00E2469F" w:rsidP="002836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 w:eastAsia="ru-RU"/>
        </w:rPr>
      </w:pPr>
      <w:r w:rsidRPr="00E246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Должностной регламент</w:t>
      </w:r>
      <w:r w:rsidRPr="00E246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 xml:space="preserve">главного специалиста-эксперта отдела работы с налогоплательщиками  </w:t>
      </w:r>
    </w:p>
    <w:p w:rsidR="00E2469F" w:rsidRPr="00E2469F" w:rsidRDefault="00E2469F" w:rsidP="002836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 w:eastAsia="ru-RU"/>
        </w:rPr>
      </w:pPr>
      <w:r w:rsidRPr="00E246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Управления Федеральной налоговой службы по Астраханской области</w:t>
      </w:r>
      <w:bookmarkStart w:id="0" w:name="_GoBack"/>
      <w:bookmarkEnd w:id="0"/>
    </w:p>
    <w:p w:rsidR="00E2469F" w:rsidRPr="00E2469F" w:rsidRDefault="00E2469F" w:rsidP="00E2469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I. Общие положения</w:t>
      </w:r>
    </w:p>
    <w:p w:rsidR="00E2469F" w:rsidRPr="00E2469F" w:rsidRDefault="00E2469F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9F" w:rsidRPr="00E2469F" w:rsidRDefault="00E2469F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 главного специалиста-эксперта отдела работы с налогоплательщиками  Управления Федеральной налоговой службы по Астраханской области (далее - отдел) относится к старшей группе должностей гражданской службы категории «специалисты».</w:t>
      </w:r>
    </w:p>
    <w:p w:rsidR="00E2469F" w:rsidRPr="00E2469F" w:rsidRDefault="00E2469F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– 11-3-4-060.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Область профессиональной служебной деятельности  главного специалиста-эксперта отдела  работы с налогоплательщиками Управления Федеральной налоговой службы по Астраханской области</w:t>
      </w:r>
      <w:r w:rsidRPr="00E2469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: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налоговой деятельности, организация работы с налогоплательщиками и взаимодействия со СМИ</w:t>
      </w:r>
      <w:r w:rsidRPr="00E2469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. 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Вид профессиональной служебной деятельности  главного специалиста-эксперта отдела  работы с налогоплательщиками Управления Федеральной налоговой службы по Астраханской области: организации работы с налогоплательщиками и СМИ, регулирование в сфере  исполнения государственной функции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представлению форм налоговых деклараций (расчетов) и разъяснению порядка их заполнения. </w:t>
      </w:r>
    </w:p>
    <w:p w:rsidR="00E2469F" w:rsidRPr="00E2469F" w:rsidRDefault="00E2469F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Назначение на должность и освобождение от должности  главного специалиста-эксперта отдела работы с налогоплательщиками осуществляется руководителем Управления Федеральной налоговой службы по Астраханской области.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Главный специалист-эксперт  отдела работы с налогоплательщиками Управления Федеральной налоговой службы по Астраханской области непосредственно подчиняется  начальнику отдела работы с налогоплательщиками Управления Федеральной налоговой службы по Астраханской области.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отсутствия  главного специалиста-эксперта отдела работы с налогоплательщиками  его должностные обязанности выполняет другой главный специалист-эксперт. 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замещения должности гражданской службы</w:t>
      </w:r>
    </w:p>
    <w:p w:rsidR="00E2469F" w:rsidRPr="00E2469F" w:rsidRDefault="00E2469F" w:rsidP="00E246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6. Для замещения должности  главного специалиста-эксперта отдела работы с налогоплательщиками Управления Федеральной налоговой службы по Астраханской области  устанавливаются следующие требования.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Наличие высшего образования. 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E2469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6.2. Квалификационные требования к стажу государственной гражданской службы или стажу работы по специальности, направлению подготовки не предъявляются.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6.3. 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E246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6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знания и умения в области современных информационно-коммуникационных технологий: знание основ </w:t>
      </w:r>
      <w:r w:rsidRPr="00E2469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информационной безопасности и защиты информации, знание основных положений законодательства о персональных данных, знание общих принципов функционирования системы электронного документооборота, знание основных положений законодательства об электронной подписи, знание и умения по применению персонального компьютера.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6.4. Наличие профессиональных знаний: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6.4.1. В сфере законодательства Российской Федерации: 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 (часть первая) от 30 ноября 1994 г.№ 51-ФЗ;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 (часть вторая) от 26.01.1996 N 14-ФЗ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Арбитражный процессуальный кодекс Российской Федерации от 24.07.2002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№ 95-ФЗ;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Российской Федерации об административных правонарушениях от 30.12.2001 № 195-ФЗ;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кодекс Российской Федерации (часть первая) от 31.07.1998 № 146-ФЗ;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кодекс Российской Федерации (часть вторая) от 05.08.2000 № 117-ФЗ;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ФНС России по исполнению государственной функции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представлению форм налоговых деклараций (расчетов) и разъяснению порядка их заполнения, утверждённого приказом Минфина России от 02.07.2012 №99н;</w:t>
      </w:r>
    </w:p>
    <w:p w:rsidR="00E2469F" w:rsidRPr="00E2469F" w:rsidRDefault="00E2469F" w:rsidP="00E2469F">
      <w:pPr>
        <w:tabs>
          <w:tab w:val="left" w:pos="14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  <w:r w:rsidRPr="00E2469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E2469F">
        <w:rPr>
          <w:rFonts w:ascii="Times New Roman" w:eastAsia="Calibri" w:hAnsi="Times New Roman" w:cs="Times New Roman"/>
          <w:sz w:val="24"/>
          <w:szCs w:val="24"/>
        </w:rPr>
        <w:t>-</w:t>
      </w:r>
      <w:r w:rsidRPr="00E2469F">
        <w:rPr>
          <w:rFonts w:ascii="Times New Roman" w:eastAsia="Calibri" w:hAnsi="Times New Roman" w:cs="Times New Roman"/>
          <w:sz w:val="24"/>
          <w:szCs w:val="24"/>
        </w:rPr>
        <w:t>р</w:t>
      </w:r>
      <w:r w:rsidRPr="00E2469F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егламентом организации работы  с налогоплательщиками,  утверждённого приказом ФНС России от 09.09.2005 № САЭ-3-01/444;</w:t>
      </w:r>
    </w:p>
    <w:p w:rsidR="00E2469F" w:rsidRPr="00E2469F" w:rsidRDefault="00E2469F" w:rsidP="00E2469F">
      <w:pPr>
        <w:tabs>
          <w:tab w:val="left" w:pos="14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69F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2469F">
        <w:rPr>
          <w:rFonts w:ascii="Times New Roman" w:eastAsia="Calibri" w:hAnsi="Times New Roman" w:cs="Times New Roman"/>
          <w:sz w:val="24"/>
          <w:szCs w:val="24"/>
        </w:rPr>
        <w:t>-</w:t>
      </w:r>
      <w:r w:rsidRPr="00E2469F">
        <w:rPr>
          <w:rFonts w:ascii="Times New Roman" w:eastAsia="Calibri" w:hAnsi="Times New Roman" w:cs="Times New Roman"/>
          <w:sz w:val="24"/>
          <w:szCs w:val="24"/>
        </w:rPr>
        <w:t>регламент осуществления мониторинга обращений, отзывов, комментариев налогоплательщиков (обратная связь), полученных при оценке качества государственных услуг, оказываемых ФНС России, утвержденный Приказом ФНС  от 19.01.2016 № 01-04/009@;</w:t>
      </w:r>
    </w:p>
    <w:p w:rsidR="00E2469F" w:rsidRPr="00E2469F" w:rsidRDefault="00E2469F" w:rsidP="00E2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взаимодействия территориальных органов ФНС России  и ФКУ «Налог-Сервис» ФНС России при реализации функций по обработке налоговых документов, служащих основанием для исчисления и уплаты налогов, сборов и проведения мероприятий в отношении взаимозависимых лиц и контролируемых сделок, представляемых налогоплательщиками (их представителями) в территориальные органы ФНС России на бумажных носителях от 25.02.2016 №ММВ-7-6/97@;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29.12.2015 № ММВ-7-17/610@ «Об утверждении Регламента осуществления мониторинга обращений, отзывов, комментариев налогоплательщиков (обратная связь), полученных при оценке качества государственных услуг, оказываемых ФНС России»;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15.06.2017 № ММВ-7-17/508@ «О внесении изменений в Регламент осуществления мониторинга обращений, отзывов, комментариев налогоплательщиков (обратная связь), полученных при оценке качества государственных услуг, оказываемых ФНС России, утвержденных приказом ФНС России от 29.12.2015 №ММВ-7-17/610@;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26.05.2015 № ММВ-7-6/216@."О вводе в промышленную эксплуатацию подсистемы "Личный кабинет налогоплательщика индивидуального предпринимателя";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от 22.08.2017 № ММВ-7-17/617@ «Об утверждении порядка ведения личного кабинета налогоплательщика»;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ФНС России от 14.06.2016 № ОА-4-17/10527@ «О повышении качества предоставления государственных услуг»;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ФНС  от 29.05.2017 № ОА-4-17/10128@  «Об организации по обратному обзвону налогоплательщиков», от 27.02.2017 № ГД-4-12/3494@ «О контроле обработки обращений, поступающих через ЛК ФЛ»;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24.12.2013 № ММВ-7-6/635@ (ред. от 11.08.2015)"Об официальном Интернет-сайте Федеральной налоговой службы" "Положение об официальном Интернет-сайте федеральной налоговой службы, содержащем блоки региональной информации управлений ФНС России по субъектам Российской Федерации»;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14.01.2014 № ММВ-7-6/8@ (ред. от 27.02.2015)"О вводе в промышленную эксплуатацию подсистемы "Личный кабинет налого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плательщика юридического лица";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10.03.2016 № ММВ-7-6/125@"О вводе в промышленную эксплуатацию модернизированного программного обеспечения интерактивных сервисов "Личный кабинет налогоплательщика для физических лиц", "Личный кабинет налогоплательщика индивидуального предпринимателя", "Личный кабинет налогоплательщика юридического лица";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информационного взаимодействия управлений ФНС России по субъектам Российской Федерации, межрегиональных инспекций ФНС России, инспекций ФНС России по районам, районам в городах, городам без районного деления, инспекций межрегионального уровня со средствами массовой информации, утверждённого приказом ФНС России от 27.09.2010 № ММВ-7-10/468@;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10 апреля 2014 г. № 570-р «Об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»;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ФНС России от 19 октября 2015 г. № 202@ «Об утверждении Положения о группе по реализации Политики ФНС России в области качества предоставления государственных услуг и реализации государственных функций на 2015-2018 годы»;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Calibri" w:hAnsi="Times New Roman" w:cs="Times New Roman"/>
          <w:sz w:val="24"/>
          <w:szCs w:val="24"/>
          <w:lang w:eastAsia="ru-RU"/>
        </w:rPr>
        <w:t>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г.  № 39848);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Calibri" w:hAnsi="Times New Roman" w:cs="Times New Roman"/>
          <w:sz w:val="24"/>
          <w:szCs w:val="24"/>
          <w:lang w:eastAsia="ru-RU"/>
        </w:rPr>
        <w:t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 в Минюсте России 21 октября 2011 № 22107), в редакции приказа ФНС России от 08 декабря 2014 г.  № ММВ-7-11/617@ (зарегистрирован в Минюсте России 31 декабря 2014 №35526);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Calibri" w:hAnsi="Times New Roman" w:cs="Times New Roman"/>
          <w:sz w:val="24"/>
          <w:szCs w:val="24"/>
          <w:lang w:eastAsia="ru-RU"/>
        </w:rPr>
        <w:t>приказ ФНС России от 31 августа 2015 г. № ММВ-7-17/371@ «Об утверждении и реализации Политики ФНС России в области качества предоставления государственных услуг и реализации государственных функций на 2015-2018 годы».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специалист-эксперт отдела работы с налогоплательщиками Управления Федеральной налоговой службы 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6.4.2. Иные профессиональные знания: знание государственных услуг ФНС России; знание критериев качества предоставления государственных услуг ФНС России; знание порядка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их должностных лиц;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знание порядка приёма налоговых деклараций (расчётов); знание порядка проведения совместной сверки расчётов;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организации взаимодействия с МФЦ; знания практики применения законодательства Российской Федерации о налогах и сборах в служебной деятельности, знания в распространении передовых методов работы с налогоплательщиками и СМИ, знания в проведении рекламных и информационных кампаний в целях информирования налогоплательщиков о действующем налоговом законодательстве Российской Федерации, порядка проведения мероприятий налогового контроля, порядка исчисления и уплаты страховых взносов.     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6.5. Наличие функциональных знаний: 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принципы предоставления государственных услуг;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требования к предоставлению государственных услуг;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порядок предоставления  государственных услуг в электронной форме;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понятие и принципы функционирования, назначение портала государственных услуг;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права заявителей при получении государственных услуг;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обязанности государственных органов, предоставляющих государственные услуги;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стандарт предоставления  государственной услуги: требования и порядок разработки.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 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эффективно планировать работу, умения </w:t>
      </w:r>
      <w:r w:rsidRPr="00E2469F">
        <w:rPr>
          <w:rFonts w:ascii="Times New Roman" w:eastAsia="Calibri" w:hAnsi="Times New Roman" w:cs="Times New Roman"/>
          <w:sz w:val="24"/>
          <w:szCs w:val="24"/>
          <w:lang w:eastAsia="ru-RU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6.7. Наличие профессиональных умений: эффективное взаимодействие со СМИ, общественностью</w:t>
      </w:r>
      <w:r w:rsidRPr="00E2469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69F">
        <w:rPr>
          <w:rFonts w:ascii="Times New Roman" w:eastAsia="Calibri" w:hAnsi="Times New Roman" w:cs="Times New Roman"/>
          <w:sz w:val="24"/>
          <w:szCs w:val="24"/>
          <w:lang w:eastAsia="ru-RU"/>
        </w:rPr>
        <w:t>навыки делового письма, делового общения, умение эффективно и последовательно выполнять работу по взаимодействию с территориальными налоговыми органами и структурными подразделениями УФНС России по Астраханской области;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69F">
        <w:rPr>
          <w:rFonts w:ascii="Times New Roman" w:eastAsia="Calibri" w:hAnsi="Times New Roman" w:cs="Times New Roman"/>
          <w:sz w:val="24"/>
          <w:szCs w:val="24"/>
          <w:lang w:eastAsia="ru-RU"/>
        </w:rPr>
        <w:t>навыки по сбору и систематизации актуальной информации в установленной сфере деятельности, умение правильно расставлять приоритеты, адаптироваться к новой ситуации и принимать участие в решении возникающих проблем, видеть, поддерживать и применять новое, передовое;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E2469F" w:rsidRPr="00E2469F" w:rsidRDefault="00E2469F" w:rsidP="00E24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6.8. Наличие функциональных умений</w:t>
      </w:r>
      <w:r w:rsidRPr="00E2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аккредитация, аттестация, допуск, прием квалификационных экзаменов; получение и предоставление выплат, возмещение расходов; регистрация прав, предметов; проставление апостиля, удостоверение подлинности; утверждение нормативов, тарифов, квот; рассмотрение запросов, ходатайств, уведомлений, жалоб; проведение экспертизы; проведение консультаций;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</w: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 Должностные обязанности, права и ответственность</w:t>
      </w: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Основные права и обязанности главного специалиста-эксперта отдела  работы с налогоплательщиками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 государственной гражданской службе Российской Федерации».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8. В целях реализации задач и функций, возложенных на отдел работы с налогоплательщиками, главный специалист-эксперт отдела работы с налогоплательщиками обязан:</w:t>
      </w:r>
    </w:p>
    <w:p w:rsidR="00E2469F" w:rsidRPr="00E2469F" w:rsidRDefault="00E2469F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E2469F" w:rsidRPr="00E2469F" w:rsidRDefault="00E2469F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E2469F" w:rsidRPr="00E2469F" w:rsidRDefault="00E2469F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E2469F" w:rsidRPr="00E2469F" w:rsidRDefault="00E2469F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 и техники безопасности;</w:t>
      </w:r>
    </w:p>
    <w:p w:rsidR="00E2469F" w:rsidRPr="00E2469F" w:rsidRDefault="00E2469F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2469F" w:rsidRPr="00E2469F" w:rsidRDefault="00E2469F" w:rsidP="00E246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E2469F" w:rsidRPr="00E2469F" w:rsidRDefault="00E2469F" w:rsidP="00E246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E2469F" w:rsidRPr="00E2469F" w:rsidRDefault="00E2469F" w:rsidP="00E246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E2469F" w:rsidRPr="00E2469F" w:rsidRDefault="00E2469F" w:rsidP="00E246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E2469F" w:rsidRPr="00E2469F" w:rsidRDefault="00E2469F" w:rsidP="00E246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E2469F" w:rsidRPr="00E2469F" w:rsidRDefault="00E2469F" w:rsidP="00E246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E2469F" w:rsidRPr="00E2469F" w:rsidRDefault="00E2469F" w:rsidP="00E246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2469F" w:rsidRPr="00E2469F" w:rsidRDefault="00E2469F" w:rsidP="00E2469F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E2469F" w:rsidRPr="00E2469F" w:rsidRDefault="00E2469F" w:rsidP="00E2469F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E2469F" w:rsidRPr="00E2469F" w:rsidRDefault="00E2469F" w:rsidP="00E2469F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E2469F" w:rsidRPr="00E2469F" w:rsidRDefault="00E2469F" w:rsidP="00E2469F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обеспечение внутриобъектового режима, информационных технологий  защиты сведений, составляющих государственную, служебную и налоговую тайну;</w:t>
      </w:r>
    </w:p>
    <w:p w:rsidR="00E2469F" w:rsidRPr="00E2469F" w:rsidRDefault="00E2469F" w:rsidP="00E2469F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E2469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E2469F" w:rsidRPr="00E2469F" w:rsidRDefault="00E2469F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методологическое обеспечение работы Межрайонных инспекций ФНС России по Астраханской области  и ИФНС России по Кировскому району г. Астрахани по вопросам компетенции отдела;</w:t>
      </w:r>
    </w:p>
    <w:p w:rsidR="00E2469F" w:rsidRPr="00E2469F" w:rsidRDefault="005F7750" w:rsidP="00E246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E2469F" w:rsidRPr="00E2469F" w:rsidRDefault="005F7750" w:rsidP="00E24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E2469F" w:rsidRPr="00E2469F" w:rsidRDefault="005F7750" w:rsidP="00E2469F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задания ФНС России, Межрегиональной ИФНС по ЮФО по вопросам, отнесенным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E2469F" w:rsidRPr="00E2469F" w:rsidRDefault="00E2469F" w:rsidP="00E2469F">
      <w:pPr>
        <w:tabs>
          <w:tab w:val="left" w:pos="14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E24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ормировать и п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редставлять закрепленную за отделом </w:t>
      </w:r>
      <w:r w:rsidRPr="00E24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отчетность (информацию) 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ФНС России, Межрегиональную ИФНС по ЮФО по установленным формам;</w:t>
      </w:r>
    </w:p>
    <w:p w:rsidR="00E2469F" w:rsidRPr="00E2469F" w:rsidRDefault="00E2469F" w:rsidP="00E24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отделом направлениям, а также готовить на их основе предложения, обзоры по направлению деятельности отдела;</w:t>
      </w:r>
    </w:p>
    <w:p w:rsidR="00E2469F" w:rsidRPr="00E2469F" w:rsidRDefault="005F7750" w:rsidP="00E24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работу по  методологическому сопровождению и контролю за качеством и своевременностью формирования нижестоящими налоговыми органами</w:t>
      </w:r>
      <w:r w:rsidR="00E2469F" w:rsidRPr="00E2469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E2469F" w:rsidRPr="00E24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информационных ресурсов, закрепленных за отделом;</w:t>
      </w:r>
    </w:p>
    <w:p w:rsidR="00E2469F" w:rsidRPr="00E2469F" w:rsidRDefault="00E2469F" w:rsidP="00E2469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r w:rsidR="005F7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E2469F" w:rsidRPr="00E2469F" w:rsidRDefault="005F7750" w:rsidP="00E246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за исполнением территориальными налоговыми органами сроковых заданий  и поручений;</w:t>
      </w:r>
    </w:p>
    <w:p w:rsidR="00E2469F" w:rsidRPr="00E2469F" w:rsidRDefault="005F7750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E2469F" w:rsidRPr="00E2469F" w:rsidRDefault="00E2469F" w:rsidP="00E24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информировать в установленном порядке налогоплательщиков по вопросам, отнесенным к компетенции </w:t>
      </w:r>
      <w:r w:rsidR="005F775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E2469F" w:rsidRPr="00E2469F" w:rsidRDefault="00E2469F" w:rsidP="00E246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E2469F" w:rsidRPr="00E2469F" w:rsidRDefault="00E2469F" w:rsidP="00E24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заимодействовать с другими подразделениями Управления в целях реализации постановленных перед </w:t>
      </w:r>
      <w:r w:rsidR="005F775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тделом задач;</w:t>
      </w:r>
    </w:p>
    <w:p w:rsidR="00E2469F" w:rsidRPr="00E2469F" w:rsidRDefault="005F7750" w:rsidP="00E2469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 xml:space="preserve">           </w:t>
      </w:r>
      <w:r w:rsidR="00E2469F" w:rsidRPr="00E24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Управления;</w:t>
      </w:r>
    </w:p>
    <w:p w:rsidR="00E2469F" w:rsidRPr="00E2469F" w:rsidRDefault="00E2469F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E24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E2469F" w:rsidRPr="00E2469F" w:rsidRDefault="00E2469F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</w:t>
      </w:r>
      <w:r w:rsidR="005F775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и по закрепленным направлениям работы;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проводить мероприятия внутреннего контроля в соответствии с Приказом УФНС России по Астраханской области от 12.04.2018 № 01-04/098@;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разрабатывать и поддерживать в актуальном состоянии документов внутреннего контроля (Карт ВК, Журнала учета результатов ВК) с учетом изменений налогового законодательства и законодательства о государственной регистрации юридических лиц и индивидуальных предпринимателей, поручений вышестоящих налоговых органов и выявленных рисков по результатам проведенных мероприятий внутреннего контроля; 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методическое руководство и оказывать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 и законодательства о государственной регистрации, поручений вышестоящих налоговых органов и выявленных рисков по результатам проведенных мероприятий внутреннего контроля; </w:t>
      </w:r>
    </w:p>
    <w:p w:rsidR="00E2469F" w:rsidRPr="00E2469F" w:rsidRDefault="00E2469F" w:rsidP="00E2469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2469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E2469F" w:rsidRPr="00E2469F" w:rsidRDefault="00E2469F" w:rsidP="00E2469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 xml:space="preserve">        -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Управления приказом Управления;</w:t>
      </w:r>
    </w:p>
    <w:p w:rsidR="00E2469F" w:rsidRPr="00E2469F" w:rsidRDefault="00E2469F" w:rsidP="00E2469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- 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E2469F" w:rsidRPr="00E2469F" w:rsidRDefault="00E2469F" w:rsidP="00E2469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-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E2469F" w:rsidRPr="00E2469F" w:rsidRDefault="00E2469F" w:rsidP="00E2469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- 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Управления;</w:t>
      </w:r>
    </w:p>
    <w:p w:rsidR="00E2469F" w:rsidRPr="00E2469F" w:rsidRDefault="00E2469F" w:rsidP="00E2469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-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Управления, на которого возложены обязанности ответственного технолога;</w:t>
      </w:r>
    </w:p>
    <w:p w:rsidR="00E2469F" w:rsidRPr="00E2469F" w:rsidRDefault="00E2469F" w:rsidP="00E2469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- 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</w:p>
    <w:p w:rsidR="00E2469F" w:rsidRPr="00E2469F" w:rsidRDefault="00E2469F" w:rsidP="00E2469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-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E2469F" w:rsidRPr="00E2469F" w:rsidRDefault="00E2469F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r w:rsidR="005F775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нтернет-сервиса «Личный кабинет налогоплательщика для физических лиц» в рамках компетенции отдела»;</w:t>
      </w:r>
    </w:p>
    <w:p w:rsidR="00E2469F" w:rsidRPr="00E2469F" w:rsidRDefault="00E2469F" w:rsidP="00E2469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-   поддерживать в актуальном состоянии региональный блок Интернет-сайта ФНС России, а также  Интранет  ФНС России;   </w:t>
      </w:r>
    </w:p>
    <w:p w:rsidR="00E2469F" w:rsidRPr="00E2469F" w:rsidRDefault="00E2469F" w:rsidP="00E2469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- обеспечивать мониторинг отзывов о качестве обслуживания налогоплательщиков, оставленных через интернет-сайты «Анкетирование», «Ваш контроль», «</w:t>
      </w:r>
      <w:r w:rsidRPr="00E2469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ru-RU"/>
        </w:rPr>
        <w:t>QR</w:t>
      </w:r>
      <w:r w:rsidRPr="00E2469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-анкетирование», «Личный кабинет налогоплательщика для физических лиц», с целью принятия оперативных решений  с целью повышения качества обслуживания налогоплательщиков;</w:t>
      </w:r>
    </w:p>
    <w:p w:rsidR="00E2469F" w:rsidRPr="00E2469F" w:rsidRDefault="00E2469F" w:rsidP="00E2469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-   обеспечивать проведение информационных кампаний, проводимых ФНС России и Управлением ФНС России по Астраханской области;</w:t>
      </w:r>
    </w:p>
    <w:p w:rsidR="00E2469F" w:rsidRPr="00E2469F" w:rsidRDefault="00E2469F" w:rsidP="00E2469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- обеспечивать информационное взаимодействие со СМИ;</w:t>
      </w:r>
    </w:p>
    <w:p w:rsidR="00E2469F" w:rsidRPr="00E2469F" w:rsidRDefault="00E2469F" w:rsidP="00E2469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- осуществлять  функции технолога отдела, обеспечивая своевременное  изучение изменений к версиям программных продуктов, а также ознакомление и обучение сотрудников отдела.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В целях исполнения возложенных должностных обязанностей  главный специалист-эксперт отдела работы с налогоплательщиками Управления Федеральной налоговой службы по Астраханской области имеет право: </w:t>
      </w:r>
    </w:p>
    <w:p w:rsidR="00E2469F" w:rsidRPr="00E2469F" w:rsidRDefault="00E2469F" w:rsidP="00E2469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 закре</w:t>
      </w:r>
      <w:r w:rsidR="005F77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пленным </w:t>
      </w:r>
      <w:r w:rsidRPr="00E246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направлениям деятельности;</w:t>
      </w:r>
    </w:p>
    <w:p w:rsidR="00E2469F" w:rsidRPr="00E2469F" w:rsidRDefault="00E2469F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E2469F" w:rsidRPr="00E2469F" w:rsidRDefault="00E2469F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E2469F" w:rsidRPr="00E2469F" w:rsidRDefault="00E2469F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E2469F" w:rsidRPr="00E2469F" w:rsidRDefault="00E2469F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представительствовать в организациях по вопросам, вытекающим из задач и функций, определенных настоящим должностным регламентом;</w:t>
      </w:r>
    </w:p>
    <w:p w:rsidR="00E2469F" w:rsidRPr="00E2469F" w:rsidRDefault="00E2469F" w:rsidP="00E2469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E2469F" w:rsidRPr="00E2469F" w:rsidRDefault="005F7750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дополнительное профессиональное образование в порядке, установленном законодательством Российской Федерации;</w:t>
      </w:r>
    </w:p>
    <w:p w:rsidR="00E2469F" w:rsidRPr="00E2469F" w:rsidRDefault="00E2469F" w:rsidP="00E2469F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E2469F" w:rsidRPr="00E2469F" w:rsidRDefault="00E2469F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E2469F" w:rsidRPr="00E2469F" w:rsidRDefault="00E2469F" w:rsidP="005F7750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10.  Главный специалист-эксперт отдела работы с налогоплательщиками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Налоговым Кодексом Российской Федерации, положением об УФНС России по Астраханской области, об отделе регистрации и учета налогоплательщиков УФНС России по Астраханской области.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Главный специалист-эксперт отдела работы с налогоплательщиками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2469F" w:rsidRPr="00E2469F" w:rsidRDefault="00E2469F" w:rsidP="00E2469F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главный специалист-эксперт 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отдела работы с налогоплательщиками, функциональными особенностями замещаемой должности гражданской службы:</w:t>
      </w:r>
    </w:p>
    <w:p w:rsidR="00E2469F" w:rsidRPr="00E2469F" w:rsidRDefault="005F7750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некачественное и несвоевременное выполнение задач, возложенных на него должностным регламентом;</w:t>
      </w:r>
    </w:p>
    <w:p w:rsidR="00E2469F" w:rsidRPr="00E2469F" w:rsidRDefault="005F7750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E2469F" w:rsidRPr="00E2469F" w:rsidRDefault="005F7750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E2469F" w:rsidRPr="00E2469F" w:rsidRDefault="005F7750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Управления;</w:t>
      </w:r>
    </w:p>
    <w:p w:rsidR="00E2469F" w:rsidRPr="00E2469F" w:rsidRDefault="005F7750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трудовой и исполнительской дисциплины;</w:t>
      </w:r>
    </w:p>
    <w:p w:rsidR="00E2469F" w:rsidRPr="00E2469F" w:rsidRDefault="005F7750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E2469F" w:rsidRPr="00E2469F" w:rsidRDefault="005F7750" w:rsidP="00E2469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E2469F" w:rsidRPr="00E2469F" w:rsidRDefault="005F7750" w:rsidP="00E2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E2469F" w:rsidRPr="00E2469F" w:rsidRDefault="00E2469F" w:rsidP="00E2469F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 Перечень вопросов, по которым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специалист-эксперт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отдела работы с налогоплательщиками вправе или обязан самостоятельно принимать управленческие и иные решения</w:t>
      </w: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69F" w:rsidRPr="00E2469F" w:rsidRDefault="00E2469F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При исполнении служебных обязанностей главный специалист-эксперт отдела работы с налогоплательщиками  Управления Федеральной налоговой службы по Астраханской области вправе самостоятельно принимать решения по вопросам: </w:t>
      </w:r>
    </w:p>
    <w:p w:rsidR="00E2469F" w:rsidRPr="00E2469F" w:rsidRDefault="00E2469F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возникающим в процессе оперативных проверок соблюдения требований  Налогового кодекса Российской Федерации и при проведении аудиторских проверок  внутреннего аудита  подведомственных налоговых органов по вопросу  организация работы с налогоплательщиками;</w:t>
      </w:r>
    </w:p>
    <w:p w:rsidR="00E2469F" w:rsidRPr="00E2469F" w:rsidRDefault="00E2469F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E2469F" w:rsidRPr="00E2469F" w:rsidRDefault="00E2469F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E2469F" w:rsidRPr="00E2469F" w:rsidRDefault="00E2469F" w:rsidP="00E2469F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 При исполнении служебных обязанностей главный специалист-эксперт отдела работы с налогоплательщиками обязан самостоятельно принимать решения по вопросам: </w:t>
      </w:r>
    </w:p>
    <w:p w:rsidR="00E2469F" w:rsidRPr="00E2469F" w:rsidRDefault="00E2469F" w:rsidP="00E2469F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E2469F" w:rsidRPr="00E2469F" w:rsidRDefault="00E2469F" w:rsidP="00E2469F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об отделе работы с налогоплательщиками УФНС России по Астраханской области, иными нормативными актами.</w:t>
      </w: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 Перечень вопросов, по которым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специалист-эксперт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отдела работы с налогоплательщиками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69F" w:rsidRPr="00E2469F" w:rsidRDefault="00E2469F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Главный специалист-эксперт отдела работы с налогоплательщиками Управления Федеральной налоговой службы по Астраханской области</w:t>
      </w: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</w:t>
      </w:r>
      <w:r w:rsidRPr="00E24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E246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469F" w:rsidRPr="00E2469F" w:rsidRDefault="00E2469F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Главный специалист-эксперт отдела работы с налогоплательщиками в соответствии со своей компетенцией обязан участвовать в подготовке (обсуждении) следующих проектов: положений об отделе и Управлении; 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</w:p>
    <w:p w:rsidR="00E2469F" w:rsidRPr="00E2469F" w:rsidRDefault="00E2469F" w:rsidP="00E246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VI. Сроки и процедуры подготовки, рассмотрения проектов </w:t>
      </w: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управленческих и иных решений, порядок согласования и </w:t>
      </w: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принятия данных решений</w:t>
      </w: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16. В соответствии со своими должностными обязанностями главный специалист-эксперт отдела работы с налогоплательщиками Управления Федеральной налоговой службы по Астраханской области</w:t>
      </w: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E2469F" w:rsidRPr="00E2469F" w:rsidRDefault="00E2469F" w:rsidP="00E2469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 Порядок служебного взаимодействия</w:t>
      </w: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17. Взаимодействие  главного специалист-эксперта отдела работы с налогоплательщиками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Федеральной налоговой службы</w:t>
      </w: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69F" w:rsidRPr="00E2469F" w:rsidRDefault="00E2469F" w:rsidP="00E24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 Главный специалист-эксперт отдела работы с налогоплательщиками Управления Федеральной налоговой службы по Астраханской области принимает участие в обеспечении оказания следующих видов государственных услуг: письменное и устное информирование налогоплательщиков по вопросам применения налогового законодательства, рассмотрение поступивших в Управление обращений граждан и организаций по направлению деятельности отдела. </w:t>
      </w:r>
    </w:p>
    <w:p w:rsidR="00E2469F" w:rsidRPr="00E2469F" w:rsidRDefault="00E2469F" w:rsidP="00E246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IX. Показатели эффективности и результативности</w:t>
      </w: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E2469F" w:rsidRPr="00E2469F" w:rsidRDefault="00E2469F" w:rsidP="00E24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69F" w:rsidRPr="00E2469F" w:rsidRDefault="00E2469F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 Эффективность и результативность профессиональной служебной деятельности главного специалиста-эксперта отдела работы с налогоплательщиками Управления Федеральной налоговой службы по Астраханской области оценивается по следующим показателям</w:t>
      </w:r>
      <w:r w:rsidRPr="00E246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2469F" w:rsidRPr="00E2469F" w:rsidRDefault="005F7750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2469F" w:rsidRPr="00E2469F" w:rsidRDefault="005F7750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E2469F" w:rsidRPr="00E2469F" w:rsidRDefault="005F7750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2469F" w:rsidRPr="00E2469F" w:rsidRDefault="005F7750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2469F" w:rsidRPr="00E2469F" w:rsidRDefault="005F7750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2469F" w:rsidRPr="00E2469F" w:rsidRDefault="005F7750" w:rsidP="00E246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своевременность и качество размещения на официальном сайте и в СМИ информации о проведении публичных обсуждений и материалов, подготовленных по результатам проведения публичных обсуждений;  </w:t>
      </w:r>
    </w:p>
    <w:p w:rsidR="00E2469F" w:rsidRPr="00E2469F" w:rsidRDefault="00E2469F" w:rsidP="00E2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F77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и качество размещения на официальном сайте и в СМИ материалов, сообщений о нормах действующего законодательства,  подготовленных и представленных структурными подразделениями, ответственных за проведение публичных обсуждений;</w:t>
      </w:r>
    </w:p>
    <w:p w:rsidR="00E2469F" w:rsidRPr="00E2469F" w:rsidRDefault="005F7750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2469F" w:rsidRPr="00E2469F" w:rsidRDefault="005F7750" w:rsidP="00E24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469F" w:rsidRPr="00E246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действий, принимаемых решений.</w:t>
      </w:r>
    </w:p>
    <w:p w:rsidR="00AE240C" w:rsidRPr="00E2469F" w:rsidRDefault="00AE240C">
      <w:pPr>
        <w:rPr>
          <w:rFonts w:ascii="Times New Roman" w:hAnsi="Times New Roman" w:cs="Times New Roman"/>
          <w:sz w:val="24"/>
          <w:szCs w:val="24"/>
        </w:rPr>
      </w:pPr>
    </w:p>
    <w:sectPr w:rsidR="00AE240C" w:rsidRPr="00E2469F" w:rsidSect="00E2469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7D" w:rsidRDefault="0003237D" w:rsidP="00E2469F">
      <w:pPr>
        <w:spacing w:after="0" w:line="240" w:lineRule="auto"/>
      </w:pPr>
      <w:r>
        <w:separator/>
      </w:r>
    </w:p>
  </w:endnote>
  <w:endnote w:type="continuationSeparator" w:id="0">
    <w:p w:rsidR="0003237D" w:rsidRDefault="0003237D" w:rsidP="00E2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7D" w:rsidRDefault="0003237D" w:rsidP="00E2469F">
      <w:pPr>
        <w:spacing w:after="0" w:line="240" w:lineRule="auto"/>
      </w:pPr>
      <w:r>
        <w:separator/>
      </w:r>
    </w:p>
  </w:footnote>
  <w:footnote w:type="continuationSeparator" w:id="0">
    <w:p w:rsidR="0003237D" w:rsidRDefault="0003237D" w:rsidP="00E2469F">
      <w:pPr>
        <w:spacing w:after="0" w:line="240" w:lineRule="auto"/>
      </w:pPr>
      <w:r>
        <w:continuationSeparator/>
      </w:r>
    </w:p>
  </w:footnote>
  <w:footnote w:id="1">
    <w:p w:rsidR="00E2469F" w:rsidRPr="00AF4BFF" w:rsidRDefault="00E2469F" w:rsidP="00E2469F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9F"/>
    <w:rsid w:val="0003237D"/>
    <w:rsid w:val="0028369E"/>
    <w:rsid w:val="00333466"/>
    <w:rsid w:val="005F7750"/>
    <w:rsid w:val="008E0F6D"/>
    <w:rsid w:val="00AE240C"/>
    <w:rsid w:val="00E103F2"/>
    <w:rsid w:val="00E2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E2469F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E2469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2469F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E2469F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E2469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2469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5441</Words>
  <Characters>31015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2019-06-27T09:48:00Z</dcterms:created>
  <dcterms:modified xsi:type="dcterms:W3CDTF">2019-06-27T10:02:00Z</dcterms:modified>
</cp:coreProperties>
</file>