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F5" w:rsidRPr="00FB4DF5" w:rsidRDefault="00FB4DF5" w:rsidP="00FB4DF5">
      <w:pPr>
        <w:pStyle w:val="a3"/>
        <w:widowControl w:val="0"/>
        <w:rPr>
          <w:color w:val="auto"/>
          <w:sz w:val="24"/>
          <w:szCs w:val="24"/>
        </w:rPr>
      </w:pPr>
      <w:r w:rsidRPr="00FB4DF5">
        <w:rPr>
          <w:color w:val="auto"/>
          <w:sz w:val="24"/>
          <w:szCs w:val="24"/>
        </w:rPr>
        <w:t>Должностной регламент</w:t>
      </w:r>
    </w:p>
    <w:p w:rsidR="00FB4DF5" w:rsidRPr="00FB4DF5" w:rsidRDefault="00FB4DF5" w:rsidP="00FB4DF5">
      <w:pPr>
        <w:pStyle w:val="a3"/>
        <w:widowControl w:val="0"/>
        <w:rPr>
          <w:color w:val="auto"/>
          <w:sz w:val="24"/>
          <w:szCs w:val="24"/>
        </w:rPr>
      </w:pPr>
      <w:r w:rsidRPr="00FB4DF5">
        <w:rPr>
          <w:color w:val="auto"/>
          <w:sz w:val="24"/>
          <w:szCs w:val="24"/>
        </w:rPr>
        <w:t xml:space="preserve">главного специалиста-эксперта </w:t>
      </w:r>
    </w:p>
    <w:p w:rsidR="00FB4DF5" w:rsidRPr="00FB4DF5" w:rsidRDefault="00FB4DF5" w:rsidP="00FB4DF5">
      <w:pPr>
        <w:pStyle w:val="a3"/>
        <w:widowControl w:val="0"/>
        <w:rPr>
          <w:color w:val="auto"/>
          <w:sz w:val="24"/>
          <w:szCs w:val="24"/>
        </w:rPr>
      </w:pPr>
      <w:r w:rsidRPr="00FB4DF5">
        <w:rPr>
          <w:color w:val="auto"/>
          <w:sz w:val="24"/>
          <w:szCs w:val="24"/>
        </w:rPr>
        <w:t>отдела информационных технологий</w:t>
      </w:r>
    </w:p>
    <w:p w:rsidR="00FB4DF5" w:rsidRPr="00FB4DF5" w:rsidRDefault="00FB4DF5" w:rsidP="00FB4DF5">
      <w:pPr>
        <w:keepNext/>
        <w:jc w:val="center"/>
        <w:outlineLvl w:val="0"/>
        <w:rPr>
          <w:b/>
          <w:bCs/>
          <w:kern w:val="32"/>
        </w:rPr>
      </w:pPr>
      <w:r w:rsidRPr="00FB4DF5">
        <w:rPr>
          <w:b/>
          <w:bCs/>
          <w:kern w:val="32"/>
        </w:rPr>
        <w:t>Межрайонной ИФНС России №5 по Астраханской области</w:t>
      </w:r>
    </w:p>
    <w:p w:rsidR="00FB4DF5" w:rsidRPr="00FB4DF5" w:rsidRDefault="00FB4DF5" w:rsidP="00FB4D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B4DF5" w:rsidRPr="007867CD" w:rsidRDefault="00FB4DF5" w:rsidP="00FB4D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7CD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FB4DF5" w:rsidRPr="00FB4DF5" w:rsidRDefault="00FB4DF5" w:rsidP="00FB4D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4DF5" w:rsidRPr="00FB4DF5" w:rsidRDefault="00FB4DF5" w:rsidP="00FB4D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F5">
        <w:rPr>
          <w:rFonts w:ascii="Times New Roman" w:hAnsi="Times New Roman" w:cs="Times New Roman"/>
          <w:sz w:val="24"/>
          <w:szCs w:val="24"/>
        </w:rPr>
        <w:t>1. Должность федеральной государственной гражданской службы (далее – гражданская служба) главного специалиста-эксперта отдела информационных технологий Межрайонной ИФНС России № 5 по Астраханской области (далее – главный специалист-эксперт) относится к старшей группе должностей гражданской службы категории «специалисты».</w:t>
      </w:r>
    </w:p>
    <w:p w:rsidR="00FB4DF5" w:rsidRPr="00FB4DF5" w:rsidRDefault="00FB4DF5" w:rsidP="00FB4D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F5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11-3-4-086.</w:t>
      </w:r>
    </w:p>
    <w:p w:rsidR="00FB4DF5" w:rsidRPr="00FB4DF5" w:rsidRDefault="00FB4DF5" w:rsidP="00FB4D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F5">
        <w:rPr>
          <w:rFonts w:ascii="Times New Roman" w:hAnsi="Times New Roman" w:cs="Times New Roman"/>
          <w:sz w:val="24"/>
          <w:szCs w:val="24"/>
        </w:rPr>
        <w:t>2. Область профессиональной служебной деятельности главного специалиста-эксперта: управление в сфере информационных технологий, связи, массовых коммуникаций и средств массовой информации.</w:t>
      </w:r>
    </w:p>
    <w:p w:rsidR="00FB4DF5" w:rsidRPr="00FB4DF5" w:rsidRDefault="00FB4DF5" w:rsidP="007867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F5">
        <w:rPr>
          <w:rFonts w:ascii="Times New Roman" w:hAnsi="Times New Roman" w:cs="Times New Roman"/>
          <w:sz w:val="24"/>
          <w:szCs w:val="24"/>
        </w:rPr>
        <w:t>3. Вид профессиональной служебной деятельности главного специалиста-эксперта</w:t>
      </w:r>
      <w:r w:rsidR="007867CD">
        <w:rPr>
          <w:rFonts w:ascii="Times New Roman" w:hAnsi="Times New Roman" w:cs="Times New Roman"/>
          <w:sz w:val="24"/>
          <w:szCs w:val="24"/>
        </w:rPr>
        <w:t xml:space="preserve">: </w:t>
      </w:r>
      <w:r w:rsidRPr="00FB4DF5">
        <w:rPr>
          <w:rFonts w:ascii="Times New Roman" w:eastAsia="Calibri" w:hAnsi="Times New Roman" w:cs="Times New Roman"/>
          <w:sz w:val="24"/>
          <w:szCs w:val="24"/>
        </w:rPr>
        <w:t>регулирование в области информационных технологий.</w:t>
      </w:r>
    </w:p>
    <w:p w:rsidR="00FB4DF5" w:rsidRPr="00FB4DF5" w:rsidRDefault="00FB4DF5" w:rsidP="00FB4D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F5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главного специалиста-эксперта осуществляется начальником Межрайонной ИФНС России № 5 по Астраханской области.</w:t>
      </w:r>
    </w:p>
    <w:p w:rsidR="00FB4DF5" w:rsidRPr="00FB4DF5" w:rsidRDefault="00FB4DF5" w:rsidP="00FB4D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F5">
        <w:rPr>
          <w:rFonts w:ascii="Times New Roman" w:hAnsi="Times New Roman" w:cs="Times New Roman"/>
          <w:sz w:val="24"/>
          <w:szCs w:val="24"/>
        </w:rPr>
        <w:t>5. Главный специалист-эксперт непосредственно подчиняется начальнику отдела информационных технологий Межрайонной ИФНС России № 5 по Астраханской области.</w:t>
      </w:r>
    </w:p>
    <w:p w:rsidR="00FB4DF5" w:rsidRPr="00FB4DF5" w:rsidRDefault="00FB4DF5" w:rsidP="00FB4DF5">
      <w:pPr>
        <w:shd w:val="clear" w:color="auto" w:fill="FFFFFF"/>
        <w:ind w:firstLine="708"/>
        <w:jc w:val="both"/>
      </w:pPr>
      <w:r w:rsidRPr="00FB4DF5">
        <w:t>В период отсутствия главного специалиста-эксперта его должностные обязанности выполняет другой главный специалист-эксперт.</w:t>
      </w:r>
    </w:p>
    <w:p w:rsidR="00FB4DF5" w:rsidRPr="00FB4DF5" w:rsidRDefault="00FB4DF5" w:rsidP="00FB4DF5">
      <w:pPr>
        <w:shd w:val="clear" w:color="auto" w:fill="FFFFFF"/>
        <w:jc w:val="both"/>
      </w:pPr>
      <w:r w:rsidRPr="00FB4DF5">
        <w:t xml:space="preserve">            В случае служебной необходимости главный специалист-эксперт выполняет по указанию начальника отдела должностные обязанности главного специалиста-эксперта.</w:t>
      </w:r>
    </w:p>
    <w:p w:rsidR="00FB4DF5" w:rsidRPr="00FB4DF5" w:rsidRDefault="00FB4DF5" w:rsidP="00FB4D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DF5" w:rsidRPr="00FB4DF5" w:rsidRDefault="00FB4DF5" w:rsidP="00FB4D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F5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FB4DF5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FB4DF5" w:rsidRPr="00FB4DF5" w:rsidRDefault="00FB4DF5" w:rsidP="00FB4DF5">
      <w:pPr>
        <w:widowControl w:val="0"/>
        <w:jc w:val="both"/>
      </w:pPr>
    </w:p>
    <w:p w:rsidR="00FB4DF5" w:rsidRPr="00FB4DF5" w:rsidRDefault="00FB4DF5" w:rsidP="00FB4DF5">
      <w:pPr>
        <w:widowControl w:val="0"/>
        <w:ind w:firstLine="709"/>
        <w:jc w:val="both"/>
      </w:pPr>
      <w:r w:rsidRPr="00FB4DF5">
        <w:t>6. Для замещения должности главного специалиста-эксперта устанавливаются следующие требования.</w:t>
      </w:r>
    </w:p>
    <w:p w:rsidR="00FB4DF5" w:rsidRPr="00FB4DF5" w:rsidRDefault="00FB4DF5" w:rsidP="00FB4DF5">
      <w:pPr>
        <w:widowControl w:val="0"/>
        <w:ind w:firstLine="709"/>
        <w:jc w:val="both"/>
      </w:pPr>
      <w:r w:rsidRPr="00FB4DF5">
        <w:t xml:space="preserve">6.1. Наличие высшего образования. </w:t>
      </w:r>
    </w:p>
    <w:p w:rsidR="00FB4DF5" w:rsidRPr="00FB4DF5" w:rsidRDefault="00FB4DF5" w:rsidP="00FB4DF5">
      <w:pPr>
        <w:widowControl w:val="0"/>
        <w:ind w:firstLine="709"/>
        <w:jc w:val="both"/>
        <w:rPr>
          <w:spacing w:val="-2"/>
        </w:rPr>
      </w:pPr>
      <w:r w:rsidRPr="00FB4DF5">
        <w:rPr>
          <w:spacing w:val="-2"/>
        </w:rPr>
        <w:t>6.2. К</w:t>
      </w:r>
      <w:r w:rsidRPr="00FB4DF5"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FB4DF5" w:rsidRPr="00FB4DF5" w:rsidRDefault="00FB4DF5" w:rsidP="00FB4DF5">
      <w:pPr>
        <w:widowControl w:val="0"/>
        <w:ind w:firstLine="709"/>
        <w:jc w:val="both"/>
        <w:rPr>
          <w:spacing w:val="-2"/>
        </w:rPr>
      </w:pPr>
      <w:proofErr w:type="gramStart"/>
      <w:r w:rsidRPr="00FB4DF5">
        <w:rPr>
          <w:spacing w:val="-2"/>
        </w:rPr>
        <w:t>6.3. </w:t>
      </w:r>
      <w:r w:rsidR="008134D3" w:rsidRPr="005D4CF7">
        <w:rPr>
          <w:spacing w:val="-2"/>
        </w:rPr>
        <w:t>Наличие базовых</w:t>
      </w:r>
      <w:r w:rsidR="008134D3" w:rsidRPr="00640BB2">
        <w:rPr>
          <w:spacing w:val="-2"/>
        </w:rPr>
        <w:t xml:space="preserve"> знаний: </w:t>
      </w:r>
      <w:r w:rsidRPr="00FB4DF5">
        <w:rPr>
          <w:spacing w:val="-2"/>
        </w:rPr>
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FB4DF5">
        <w:rPr>
          <w:spacing w:val="-2"/>
        </w:rPr>
        <w:t xml:space="preserve">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FB4DF5" w:rsidRPr="00FB4DF5" w:rsidRDefault="00FB4DF5" w:rsidP="00FB4DF5">
      <w:pPr>
        <w:widowControl w:val="0"/>
        <w:ind w:firstLine="709"/>
        <w:jc w:val="both"/>
      </w:pPr>
      <w:r w:rsidRPr="00FB4DF5">
        <w:t>6.4. Наличие профессиональных знаний:</w:t>
      </w:r>
    </w:p>
    <w:p w:rsidR="00FB4DF5" w:rsidRPr="00FB4DF5" w:rsidRDefault="00FB4DF5" w:rsidP="00FB4DF5">
      <w:pPr>
        <w:widowControl w:val="0"/>
        <w:ind w:firstLine="709"/>
        <w:jc w:val="both"/>
        <w:rPr>
          <w:rFonts w:eastAsia="Calibri"/>
        </w:rPr>
      </w:pPr>
      <w:r w:rsidRPr="00FB4DF5">
        <w:rPr>
          <w:rFonts w:eastAsia="Calibri"/>
        </w:rPr>
        <w:t xml:space="preserve">6.4.1. В сфере законодательства Российской Федерации: 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Конституция Российской Федерации;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Федеральный закон от 27 мая 2003 г. № 58-ФЗ «О системе государственной службы в Российской Федерации»;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Федеральный закон от 27 июля 2004 г. № 79-ФЗ «О государственной гражданской службе Российской Федерации»;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-Федеральный закон от 2 мая 2006 г. № 59-ФЗ «О порядке рассмотрения обращений граждан Российской Федерации»;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lastRenderedPageBreak/>
        <w:t>- Федеральный закон от 27.07.2010 № 210-ФЗ «Об организации предоставления государственных и муниципальных услуг»;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Федеральный закон от 25 декабря 2008 г. № 273-ФЗ «О противодействии коррупции»;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 xml:space="preserve">- Федеральный закон от 3 декабря 2012 г. № 230-ФЗ «О </w:t>
      </w:r>
      <w:proofErr w:type="gramStart"/>
      <w:r w:rsidRPr="00FB4DF5">
        <w:rPr>
          <w:rFonts w:eastAsia="Calibri"/>
        </w:rPr>
        <w:t>контроле за</w:t>
      </w:r>
      <w:proofErr w:type="gramEnd"/>
      <w:r w:rsidRPr="00FB4DF5">
        <w:rPr>
          <w:rFonts w:eastAsia="Calibri"/>
        </w:rPr>
        <w:t xml:space="preserve"> соответствием расходов лиц, замещающих государственные должности, и иных лиц их доходам»; 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Указ Президента Российской Федерации от 19 мая 2008 г. № 815 «О мерах по противодействию коррупции»;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proofErr w:type="gramStart"/>
      <w:r w:rsidRPr="00FB4DF5">
        <w:rPr>
          <w:rFonts w:eastAsia="Calibri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proofErr w:type="gramStart"/>
      <w:r w:rsidRPr="00FB4DF5">
        <w:rPr>
          <w:rFonts w:eastAsia="Calibri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FB4DF5">
        <w:rPr>
          <w:rFonts w:eastAsia="Calibri"/>
        </w:rPr>
        <w:t>контроле за</w:t>
      </w:r>
      <w:proofErr w:type="gramEnd"/>
      <w:r w:rsidRPr="00FB4DF5">
        <w:rPr>
          <w:rFonts w:eastAsia="Calibri"/>
        </w:rPr>
        <w:t xml:space="preserve"> соответствием расходов лиц, замещающих государственные должности, и иных лиц их доходам»»; 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FB4DF5" w:rsidRPr="00FB4DF5" w:rsidRDefault="00FB4DF5" w:rsidP="00FB4DF5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FB4DF5">
        <w:rPr>
          <w:rFonts w:eastAsia="Calibri"/>
        </w:rPr>
        <w:t>- Постановление Правительства Российской Федерации  от 21.01.2015 № 29 «</w:t>
      </w:r>
      <w:proofErr w:type="gramStart"/>
      <w:r w:rsidRPr="00FB4DF5">
        <w:rPr>
          <w:rFonts w:eastAsia="Calibri"/>
        </w:rPr>
        <w:t>О</w:t>
      </w:r>
      <w:proofErr w:type="gramEnd"/>
      <w:r w:rsidRPr="00FB4DF5">
        <w:rPr>
          <w:rFonts w:eastAsia="Calibri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FB4DF5" w:rsidRPr="00FB4DF5" w:rsidRDefault="00FB4DF5" w:rsidP="00FB4DF5">
      <w:pPr>
        <w:widowControl w:val="0"/>
        <w:jc w:val="both"/>
        <w:rPr>
          <w:rFonts w:eastAsia="Calibri"/>
        </w:rPr>
      </w:pPr>
      <w:r w:rsidRPr="00FB4DF5">
        <w:rPr>
          <w:rFonts w:eastAsia="Calibri"/>
        </w:rPr>
        <w:t xml:space="preserve">- Федеральный закон от 21 июля 2003 г. № 126-ФЗ «О связи»; </w:t>
      </w:r>
    </w:p>
    <w:p w:rsidR="00FB4DF5" w:rsidRPr="00FB4DF5" w:rsidRDefault="00FB4DF5" w:rsidP="00FB4DF5">
      <w:pPr>
        <w:widowControl w:val="0"/>
        <w:jc w:val="both"/>
        <w:rPr>
          <w:rFonts w:eastAsia="Calibri"/>
        </w:rPr>
      </w:pPr>
      <w:r w:rsidRPr="00FB4DF5">
        <w:rPr>
          <w:rFonts w:eastAsia="Calibri"/>
        </w:rPr>
        <w:t xml:space="preserve">-  Федеральный закон от 27 июля 2006 г. № 149-ФЗ «Об информации, информационных </w:t>
      </w:r>
      <w:r w:rsidRPr="00FB4DF5">
        <w:rPr>
          <w:rFonts w:eastAsia="Calibri"/>
        </w:rPr>
        <w:lastRenderedPageBreak/>
        <w:t xml:space="preserve">технологиях и о защите информации»; </w:t>
      </w:r>
    </w:p>
    <w:p w:rsidR="00FB4DF5" w:rsidRPr="00FB4DF5" w:rsidRDefault="00FB4DF5" w:rsidP="00FB4DF5">
      <w:pPr>
        <w:widowControl w:val="0"/>
        <w:jc w:val="both"/>
        <w:rPr>
          <w:rFonts w:eastAsia="Calibri"/>
        </w:rPr>
      </w:pPr>
      <w:r w:rsidRPr="00FB4DF5">
        <w:rPr>
          <w:rFonts w:eastAsia="Calibri"/>
        </w:rPr>
        <w:t xml:space="preserve"> - 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 </w:t>
      </w:r>
    </w:p>
    <w:p w:rsidR="00FB4DF5" w:rsidRPr="00FB4DF5" w:rsidRDefault="00FB4DF5" w:rsidP="00FB4DF5">
      <w:pPr>
        <w:widowControl w:val="0"/>
        <w:jc w:val="both"/>
        <w:rPr>
          <w:rFonts w:eastAsia="Calibri"/>
        </w:rPr>
      </w:pPr>
      <w:r w:rsidRPr="00FB4DF5">
        <w:rPr>
          <w:rFonts w:eastAsia="Calibri"/>
        </w:rPr>
        <w:t xml:space="preserve">- Федеральный закон от 27 июля 2006 г. № 152-ФЗ «О персональных данных»; </w:t>
      </w:r>
    </w:p>
    <w:p w:rsidR="00FB4DF5" w:rsidRPr="00FB4DF5" w:rsidRDefault="00FB4DF5" w:rsidP="00FB4DF5">
      <w:pPr>
        <w:widowControl w:val="0"/>
        <w:jc w:val="both"/>
        <w:rPr>
          <w:rFonts w:eastAsia="Calibri"/>
        </w:rPr>
      </w:pPr>
      <w:r w:rsidRPr="00FB4DF5">
        <w:rPr>
          <w:rFonts w:eastAsia="Calibri"/>
        </w:rPr>
        <w:t xml:space="preserve"> - Федеральный закон от 6 апреля 2011 г. № 63-ФЗ «Об электронной подписи»; </w:t>
      </w:r>
    </w:p>
    <w:p w:rsidR="00FB4DF5" w:rsidRPr="00FB4DF5" w:rsidRDefault="00FB4DF5" w:rsidP="00FB4DF5">
      <w:pPr>
        <w:widowControl w:val="0"/>
        <w:jc w:val="both"/>
        <w:rPr>
          <w:rFonts w:eastAsia="Calibri"/>
        </w:rPr>
      </w:pPr>
      <w:r w:rsidRPr="00FB4DF5">
        <w:rPr>
          <w:rFonts w:eastAsia="Calibri"/>
        </w:rPr>
        <w:t xml:space="preserve"> - Федеральный закон от 29 декабря 2012 г. № 273-ФЗ «Об образовании в Российской Федерации»; </w:t>
      </w:r>
    </w:p>
    <w:p w:rsidR="00FB4DF5" w:rsidRPr="00FB4DF5" w:rsidRDefault="00FB4DF5" w:rsidP="00FB4DF5">
      <w:pPr>
        <w:widowControl w:val="0"/>
        <w:jc w:val="both"/>
        <w:rPr>
          <w:rFonts w:eastAsia="Calibri"/>
        </w:rPr>
      </w:pPr>
      <w:r w:rsidRPr="00FB4DF5">
        <w:rPr>
          <w:rFonts w:eastAsia="Calibri"/>
        </w:rPr>
        <w:t xml:space="preserve">- Постановление Правительства Российской Федерации от 18 февраля 2005 г. № 87 «Об утверждении перечня наименований услуг связи, вносимых в лицензии, и </w:t>
      </w:r>
      <w:r w:rsidR="008134D3">
        <w:rPr>
          <w:rFonts w:eastAsia="Calibri"/>
        </w:rPr>
        <w:t>перечней лицензионных условий»;</w:t>
      </w:r>
    </w:p>
    <w:p w:rsidR="00FB4DF5" w:rsidRPr="00FB4DF5" w:rsidRDefault="00FB4DF5" w:rsidP="00FB4DF5">
      <w:pPr>
        <w:widowControl w:val="0"/>
        <w:jc w:val="both"/>
        <w:rPr>
          <w:rFonts w:eastAsia="Calibri"/>
        </w:rPr>
      </w:pPr>
      <w:r w:rsidRPr="00FB4DF5">
        <w:rPr>
          <w:rFonts w:eastAsia="Calibri"/>
        </w:rPr>
        <w:t xml:space="preserve">- 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годы)»; </w:t>
      </w:r>
    </w:p>
    <w:p w:rsidR="00FB4DF5" w:rsidRPr="00FB4DF5" w:rsidRDefault="00FB4DF5" w:rsidP="00FB4DF5">
      <w:pPr>
        <w:widowControl w:val="0"/>
        <w:jc w:val="both"/>
        <w:rPr>
          <w:rFonts w:eastAsia="Calibri"/>
        </w:rPr>
      </w:pPr>
      <w:r w:rsidRPr="00FB4DF5">
        <w:rPr>
          <w:rFonts w:eastAsia="Calibri"/>
        </w:rPr>
        <w:t xml:space="preserve">- Постановление Правительства Российской Федерации от 10.09.2009 № 723 «О порядке ввода в эксплуатацию отдельных государственных информационных систем». </w:t>
      </w:r>
    </w:p>
    <w:p w:rsidR="00FB4DF5" w:rsidRPr="00FB4DF5" w:rsidRDefault="00FB4DF5" w:rsidP="00FB4DF5">
      <w:pPr>
        <w:widowControl w:val="0"/>
        <w:ind w:firstLine="709"/>
        <w:jc w:val="both"/>
      </w:pPr>
      <w:r w:rsidRPr="00FB4DF5">
        <w:t xml:space="preserve"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B4DF5" w:rsidRPr="00FB4DF5" w:rsidRDefault="00FB4DF5" w:rsidP="00FB4DF5">
      <w:pPr>
        <w:widowControl w:val="0"/>
        <w:ind w:firstLine="709"/>
        <w:jc w:val="both"/>
        <w:rPr>
          <w:rFonts w:eastAsia="Calibri"/>
        </w:rPr>
      </w:pPr>
      <w:r w:rsidRPr="00FB4DF5">
        <w:t xml:space="preserve">      </w:t>
      </w:r>
      <w:r w:rsidRPr="00FB4DF5">
        <w:rPr>
          <w:rFonts w:eastAsia="Calibri"/>
        </w:rPr>
        <w:t xml:space="preserve">6.4.2. Иные профессиональные знания: 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  понятие базовых информационных ресурсов; 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</w:t>
      </w:r>
      <w:proofErr w:type="gramStart"/>
      <w:r w:rsidRPr="00FB4DF5">
        <w:rPr>
          <w:rFonts w:eastAsia="Calibri"/>
        </w:rPr>
        <w:t>знание нормативных правовых актов Российской Федерации и методических документов ФСТЭК России в области защиты информации;  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 порядок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</w:t>
      </w:r>
      <w:proofErr w:type="gramEnd"/>
      <w:r w:rsidRPr="00FB4DF5">
        <w:rPr>
          <w:rFonts w:eastAsia="Calibri"/>
        </w:rPr>
        <w:t xml:space="preserve"> знания, полученные в рамках программ повышения квалификации по темам: «Информационные системы и технологии», «Управление проектами». </w:t>
      </w:r>
    </w:p>
    <w:p w:rsidR="00FB4DF5" w:rsidRPr="00FB4DF5" w:rsidRDefault="00FB4DF5" w:rsidP="00FB4DF5">
      <w:pPr>
        <w:widowControl w:val="0"/>
        <w:autoSpaceDE w:val="0"/>
        <w:autoSpaceDN w:val="0"/>
        <w:ind w:firstLine="283"/>
        <w:jc w:val="both"/>
        <w:rPr>
          <w:rFonts w:eastAsia="Calibri"/>
        </w:rPr>
      </w:pPr>
      <w:r w:rsidRPr="00FB4DF5">
        <w:rPr>
          <w:spacing w:val="-2"/>
        </w:rPr>
        <w:t xml:space="preserve">             </w:t>
      </w:r>
      <w:r w:rsidRPr="00FB4DF5">
        <w:t>6.5. </w:t>
      </w:r>
      <w:proofErr w:type="gramStart"/>
      <w:r w:rsidRPr="00FB4DF5"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FB4DF5">
        <w:rPr>
          <w:rFonts w:eastAsia="Calibri"/>
        </w:rPr>
        <w:t>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FB4DF5">
        <w:rPr>
          <w:rFonts w:eastAsia="Calibri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FB4DF5" w:rsidRPr="00FB4DF5" w:rsidRDefault="00FB4DF5" w:rsidP="00FB4DF5">
      <w:pPr>
        <w:widowControl w:val="0"/>
        <w:ind w:firstLine="709"/>
        <w:jc w:val="both"/>
        <w:rPr>
          <w:rFonts w:eastAsia="Calibri"/>
        </w:rPr>
      </w:pPr>
      <w:r w:rsidRPr="00FB4DF5">
        <w:rPr>
          <w:rFonts w:eastAsia="Calibri"/>
        </w:rPr>
        <w:t>6.6. </w:t>
      </w:r>
      <w:proofErr w:type="gramStart"/>
      <w:r w:rsidRPr="00FB4DF5">
        <w:rPr>
          <w:rFonts w:eastAsia="Calibri"/>
        </w:rPr>
        <w:t xml:space="preserve">Наличие функциональных умений: </w:t>
      </w:r>
      <w:bookmarkStart w:id="0" w:name="_Toc477362166"/>
      <w:r w:rsidRPr="00FB4DF5">
        <w:rPr>
          <w:rFonts w:eastAsia="Calibri"/>
        </w:rPr>
        <w:t>осуществление антивирусной защиты локальной сети и отдельных компьютеров;</w:t>
      </w:r>
      <w:bookmarkStart w:id="1" w:name="_Toc477362167"/>
      <w:bookmarkEnd w:id="0"/>
      <w:r w:rsidRPr="00FB4DF5">
        <w:rPr>
          <w:rFonts w:eastAsia="Calibri"/>
        </w:rPr>
        <w:t> </w:t>
      </w:r>
      <w:bookmarkStart w:id="2" w:name="_Toc477362168"/>
      <w:bookmarkEnd w:id="1"/>
      <w:r w:rsidRPr="00FB4DF5">
        <w:rPr>
          <w:rFonts w:eastAsia="Calibri"/>
        </w:rPr>
        <w:t xml:space="preserve"> настройка и работа пользовательского программного обеспечения, ввод в домен,  разграничение доступа;</w:t>
      </w:r>
      <w:bookmarkEnd w:id="2"/>
      <w:r w:rsidRPr="00FB4DF5">
        <w:rPr>
          <w:rFonts w:eastAsia="Calibri"/>
        </w:rPr>
        <w:t xml:space="preserve"> работа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таблицами, с базами данных, управления электронной почтой;</w:t>
      </w:r>
      <w:proofErr w:type="gramEnd"/>
      <w:r w:rsidRPr="00FB4DF5">
        <w:rPr>
          <w:rFonts w:eastAsia="Calibri"/>
        </w:rPr>
        <w:t xml:space="preserve"> подготовки презентаций; использования графических объектов в электронных документах, подготовки деловой корреспонденции и актов управления.</w:t>
      </w:r>
    </w:p>
    <w:p w:rsidR="008134D3" w:rsidRDefault="00FB4DF5" w:rsidP="00FB4DF5">
      <w:pPr>
        <w:widowControl w:val="0"/>
        <w:rPr>
          <w:b/>
        </w:rPr>
      </w:pPr>
      <w:r w:rsidRPr="00FB4DF5">
        <w:rPr>
          <w:b/>
        </w:rPr>
        <w:t xml:space="preserve">                                </w:t>
      </w:r>
    </w:p>
    <w:p w:rsidR="00FB4DF5" w:rsidRPr="00FB4DF5" w:rsidRDefault="00FB4DF5" w:rsidP="008134D3">
      <w:pPr>
        <w:widowControl w:val="0"/>
        <w:jc w:val="center"/>
        <w:rPr>
          <w:b/>
        </w:rPr>
      </w:pPr>
      <w:r w:rsidRPr="00FB4DF5">
        <w:rPr>
          <w:b/>
        </w:rPr>
        <w:t>III. Должностные обязанности, права и ответственность</w:t>
      </w:r>
    </w:p>
    <w:p w:rsidR="00FB4DF5" w:rsidRPr="00FB4DF5" w:rsidRDefault="00FB4DF5" w:rsidP="00FB4DF5">
      <w:pPr>
        <w:widowControl w:val="0"/>
        <w:ind w:firstLine="709"/>
        <w:jc w:val="both"/>
      </w:pPr>
    </w:p>
    <w:p w:rsidR="00FB4DF5" w:rsidRPr="00FB4DF5" w:rsidRDefault="00FB4DF5" w:rsidP="00FB4DF5">
      <w:pPr>
        <w:widowControl w:val="0"/>
        <w:ind w:firstLine="709"/>
        <w:jc w:val="both"/>
      </w:pPr>
      <w:r w:rsidRPr="00FB4DF5">
        <w:t xml:space="preserve">7. Основные права и обязанности  главного специалиста-эксперта,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FB4DF5">
        <w:br/>
        <w:t>«О государственной гражданской службе Российской Федерации».</w:t>
      </w:r>
    </w:p>
    <w:p w:rsidR="00FB4DF5" w:rsidRPr="00FB4DF5" w:rsidRDefault="00FB4DF5" w:rsidP="00FB4DF5">
      <w:pPr>
        <w:widowControl w:val="0"/>
        <w:ind w:firstLine="709"/>
        <w:jc w:val="both"/>
      </w:pPr>
    </w:p>
    <w:p w:rsidR="00FB4DF5" w:rsidRPr="00FB4DF5" w:rsidRDefault="00FB4DF5" w:rsidP="00FB4DF5">
      <w:pPr>
        <w:widowControl w:val="0"/>
        <w:ind w:firstLine="709"/>
        <w:jc w:val="both"/>
      </w:pPr>
      <w:r w:rsidRPr="00FB4DF5">
        <w:lastRenderedPageBreak/>
        <w:t>8. В целях реализации задач и функций, возложенных на отдел информационных технологий, главный специалист-эксперт обязан:</w:t>
      </w:r>
    </w:p>
    <w:p w:rsidR="00FB4DF5" w:rsidRPr="008134D3" w:rsidRDefault="00FB4DF5" w:rsidP="00FB4DF5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осуществлять реализацию единой политики защиты интересов налоговых органов от угроз в информационной сфере;</w:t>
      </w:r>
    </w:p>
    <w:p w:rsidR="00FB4DF5" w:rsidRPr="008134D3" w:rsidRDefault="00FB4DF5" w:rsidP="00FB4DF5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осуществлять техническую защиту информации Инспекции;</w:t>
      </w:r>
    </w:p>
    <w:p w:rsidR="00FB4DF5" w:rsidRPr="008134D3" w:rsidRDefault="00FB4DF5" w:rsidP="00FB4DF5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осуществлять установку в пределах своей компетенции режима и правил обработки, защиты информационных ресурсов и доступа к ним;</w:t>
      </w:r>
    </w:p>
    <w:p w:rsidR="00FB4DF5" w:rsidRPr="008134D3" w:rsidRDefault="00FB4DF5" w:rsidP="00FB4DF5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контроль эффективности предусмотренных мер защиты конфиденциальной информации в Инспекции;</w:t>
      </w:r>
    </w:p>
    <w:p w:rsidR="00FB4DF5" w:rsidRPr="008134D3" w:rsidRDefault="00FB4DF5" w:rsidP="00FB4DF5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обеспечивать проведение экспертизы договоров Инспекции со сторонними организациями по вопросам обеспечения безопасности при обмене информацией;</w:t>
      </w:r>
    </w:p>
    <w:p w:rsidR="00FB4DF5" w:rsidRPr="008134D3" w:rsidRDefault="00FB4DF5" w:rsidP="00FB4DF5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осуществлять защиту информации в выделенных и защищаемых помещениях Инспекции, а также при передаче по техническим каналам связи;</w:t>
      </w:r>
    </w:p>
    <w:p w:rsidR="00FB4DF5" w:rsidRPr="008134D3" w:rsidRDefault="00FB4DF5" w:rsidP="00FB4DF5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обеспечивать согласование технических порядков по технологиям, связанным с информационным обменом и документооборотом;</w:t>
      </w:r>
    </w:p>
    <w:p w:rsidR="00FB4DF5" w:rsidRPr="008134D3" w:rsidRDefault="00FB4DF5" w:rsidP="00FB4DF5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обеспечивать безопасность хранения СКЗИ, эксплуатационной и технической документации к ним, ключевых документов, носителей конфиденциальной информации;</w:t>
      </w:r>
    </w:p>
    <w:p w:rsidR="00FB4DF5" w:rsidRPr="008134D3" w:rsidRDefault="00FB4DF5" w:rsidP="00FB4DF5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принимать участие в проектировании, приемке, сдаче в промышленную эксплуатацию программных и аппаратных средств (в части требований к средствам защиты информации);</w:t>
      </w:r>
    </w:p>
    <w:p w:rsidR="00FB4DF5" w:rsidRPr="008134D3" w:rsidRDefault="00FB4DF5" w:rsidP="00FB4DF5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контроль  соблюдения правил безопасной эксплуатации аппаратно-программных средств, нормативных требований, сертификатов и лицензий на программные и аппаратные средства (в том числе средства защиты информации);</w:t>
      </w:r>
    </w:p>
    <w:p w:rsidR="00FB4DF5" w:rsidRPr="008134D3" w:rsidRDefault="00FB4DF5" w:rsidP="00FB4DF5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контроль разрешительной системы допуска исполнителей к работе с защищаемой информацией;</w:t>
      </w:r>
    </w:p>
    <w:p w:rsidR="00FB4DF5" w:rsidRPr="008134D3" w:rsidRDefault="00FB4DF5" w:rsidP="00FB4DF5">
      <w:pPr>
        <w:pStyle w:val="a7"/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проводить мониторинг информации, циркулирующей в сетях, системах и выделенных помещениях Инспекции, использование аппаратно-программных сре</w:t>
      </w:r>
      <w:proofErr w:type="gramStart"/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дств пр</w:t>
      </w:r>
      <w:proofErr w:type="gramEnd"/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едотвращения и пресечения утечки информации;</w:t>
      </w:r>
    </w:p>
    <w:p w:rsidR="00FB4DF5" w:rsidRPr="008134D3" w:rsidRDefault="00FB4DF5" w:rsidP="00FB4DF5">
      <w:pPr>
        <w:pStyle w:val="a7"/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выявление, идентификацию и опознание несанкционированных источников электромагнитных, </w:t>
      </w:r>
      <w:proofErr w:type="spellStart"/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виброакустических</w:t>
      </w:r>
      <w:proofErr w:type="spellEnd"/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, оптических и иных излучений, их поиск и пресечение, с использованием для этих целей технических средств, включая специальные;</w:t>
      </w:r>
    </w:p>
    <w:p w:rsidR="00FB4DF5" w:rsidRPr="008134D3" w:rsidRDefault="00FB4DF5" w:rsidP="00FB4DF5">
      <w:pPr>
        <w:pStyle w:val="a7"/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осуществлять организацию мероприятий по проведению специальных проверок выделенных помещений и технических средств Инспекции с целью проведения их аттестации и сертификации на соответствие нормам защиты информации;</w:t>
      </w:r>
    </w:p>
    <w:p w:rsidR="00FB4DF5" w:rsidRPr="008134D3" w:rsidRDefault="00FB4DF5" w:rsidP="00FB4DF5">
      <w:pPr>
        <w:pStyle w:val="a7"/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принимать участие в проектировании, приемке и сдаче в эксплуатацию специальных средств и систем предотвращения утечки конфиденциальной информации по естественным и искусственно созданным каналам;</w:t>
      </w:r>
    </w:p>
    <w:p w:rsidR="00FB4DF5" w:rsidRPr="008134D3" w:rsidRDefault="00FB4DF5" w:rsidP="00FB4DF5">
      <w:pPr>
        <w:pStyle w:val="a7"/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осуществлять организацию и контроль безопасности хранения, обработки и передачи информации с использованием  сре</w:t>
      </w:r>
      <w:proofErr w:type="gramStart"/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дств кр</w:t>
      </w:r>
      <w:proofErr w:type="gramEnd"/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иптографической защиты информации (далее СКЗИ) в Инспекции;</w:t>
      </w:r>
    </w:p>
    <w:p w:rsidR="00FB4DF5" w:rsidRPr="008134D3" w:rsidRDefault="00FB4DF5" w:rsidP="00FB4DF5">
      <w:pPr>
        <w:pStyle w:val="a7"/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исполнять обязанности администратора информационной безопасности Инспекции;</w:t>
      </w:r>
    </w:p>
    <w:p w:rsidR="00FB4DF5" w:rsidRPr="008134D3" w:rsidRDefault="00FB4DF5" w:rsidP="00FB4DF5">
      <w:pPr>
        <w:pStyle w:val="a7"/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исполнять обязанности администратора </w:t>
      </w:r>
      <w:r w:rsid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безопасности </w:t>
      </w:r>
      <w:proofErr w:type="gramStart"/>
      <w:r w:rsidR="008134D3">
        <w:rPr>
          <w:rFonts w:ascii="Times New Roman" w:eastAsia="Times New Roman" w:hAnsi="Times New Roman"/>
          <w:sz w:val="24"/>
          <w:szCs w:val="24"/>
          <w:lang w:eastAsia="ru-RU"/>
        </w:rPr>
        <w:t>сертифицированных</w:t>
      </w:r>
      <w:proofErr w:type="gramEnd"/>
      <w:r w:rsid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СКЗИ в Инспекции;</w:t>
      </w:r>
    </w:p>
    <w:p w:rsidR="00FB4DF5" w:rsidRPr="008134D3" w:rsidRDefault="00FB4DF5" w:rsidP="00FB4DF5">
      <w:pPr>
        <w:pStyle w:val="a7"/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контроль за применением программного обеспечения </w:t>
      </w:r>
      <w:proofErr w:type="spellStart"/>
      <w:proofErr w:type="gramStart"/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МахР</w:t>
      </w:r>
      <w:proofErr w:type="gramEnd"/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atrol</w:t>
      </w:r>
      <w:proofErr w:type="spellEnd"/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B4DF5" w:rsidRPr="008134D3" w:rsidRDefault="00FB4DF5" w:rsidP="00FB4DF5">
      <w:pPr>
        <w:pStyle w:val="a7"/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реагировать на инциденты информационной безопасности, связанные с программным обеспечением, несущим угрозу нарушения штатного режима функционирования АИС ФНС России, и а также осуществлять проведение расследования и устранения выявленных инцидентов информационной безопасности; </w:t>
      </w:r>
    </w:p>
    <w:p w:rsidR="00FB4DF5" w:rsidRPr="008134D3" w:rsidRDefault="00FB4DF5" w:rsidP="00FB4DF5">
      <w:pPr>
        <w:pStyle w:val="a7"/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администрировать предоставление услуги  удаленного доступа к информационным ресурсам, сопровождаемым  ФКУ «Налог-Сервис» ФНС России;</w:t>
      </w:r>
    </w:p>
    <w:p w:rsidR="00FB4DF5" w:rsidRPr="008134D3" w:rsidRDefault="00FB4DF5" w:rsidP="00FB4DF5">
      <w:pPr>
        <w:pStyle w:val="a7"/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исполнять  обязанности, установленные п.1.10 приказа ФНС России от 31.12.2009 года № ММ-7-6/728@;</w:t>
      </w:r>
    </w:p>
    <w:p w:rsidR="00FB4DF5" w:rsidRPr="008134D3" w:rsidRDefault="00FB4DF5" w:rsidP="00FB4DF5">
      <w:pPr>
        <w:pStyle w:val="a7"/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обеспечивать контроль  размещения информации на вебсайте Управления;</w:t>
      </w:r>
    </w:p>
    <w:p w:rsidR="00FB4DF5" w:rsidRPr="008134D3" w:rsidRDefault="00FB4DF5" w:rsidP="00FB4DF5">
      <w:pPr>
        <w:pStyle w:val="a7"/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приказами и инструкциями ФНС России: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- принимать участие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-обеспечивать выполнение плановых показателей готовности данных к переносу в АИС «Налог-3» на основании доведенных распорядительных документов ФНС России и УФНС России по Астраханской области.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Соблюдать требования по обеспечению безопасности при обработке персональных данных: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-не сообщать персональные данные лицам, не имеющим права доступа к ней;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-обеспечивать сохранность материалов с персональными данными;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-не делать неучтенных копий документов на бумажных и электронных носителях;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-не оставлять включенными автоматизированные рабочие места с предоставленными правами доступа;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-после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т.п.;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-при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-не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-использовать средства защиты информации в строгом соответствии с эксплуатационной документацией;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-не вносить изменения в настройку средств защиты информации;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-немедленно сообщать руководителю структурного подразделения о недостаче, утрате, утечке или искажении персональных данных, об обнаружении неучтенных материалов с указанной информацией.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-проведение мероприятий внутреннего контроля (самоконтроля) по направлениям деятельности отдела, внесение предложений начальнику отдела по его совершенствованию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-выполнять иные поручения начальника отдела по направлению деятельности отдела;</w:t>
      </w:r>
    </w:p>
    <w:p w:rsidR="00FB4DF5" w:rsidRPr="008134D3" w:rsidRDefault="00FB4DF5" w:rsidP="00FB4DF5">
      <w:pPr>
        <w:pStyle w:val="a7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-в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. по вопросу подготовки подъема данных на федеральный уровень);</w:t>
      </w:r>
    </w:p>
    <w:p w:rsidR="00FB4DF5" w:rsidRPr="00FB4DF5" w:rsidRDefault="00FB4DF5" w:rsidP="00FB4DF5">
      <w:pPr>
        <w:pStyle w:val="a7"/>
        <w:numPr>
          <w:ilvl w:val="0"/>
          <w:numId w:val="3"/>
        </w:num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4D3">
        <w:rPr>
          <w:rFonts w:ascii="Times New Roman" w:eastAsia="Times New Roman" w:hAnsi="Times New Roman"/>
          <w:sz w:val="24"/>
          <w:szCs w:val="24"/>
          <w:lang w:eastAsia="ru-RU"/>
        </w:rPr>
        <w:t>проводить мероприятия внутреннего контроля в соответствии с приказом УФНС России по Астраханской области от 12.04.2018 № 01-04/098@ «О проведении мероприятий внутреннего контроля» и внутренних распорядительных</w:t>
      </w:r>
      <w:r w:rsidRPr="00FB4DF5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 Инспекции по проведению мероприятий внутреннего контроля (самоконтроля).</w:t>
      </w:r>
    </w:p>
    <w:p w:rsidR="00FB4DF5" w:rsidRPr="00FB4DF5" w:rsidRDefault="00FB4DF5" w:rsidP="00FB4DF5">
      <w:pPr>
        <w:widowControl w:val="0"/>
        <w:ind w:firstLine="709"/>
        <w:jc w:val="both"/>
      </w:pPr>
      <w:r w:rsidRPr="00FB4DF5">
        <w:t xml:space="preserve">9. В целях исполнения возложенных должностных обязанностей главный  специалист-эксперт  имеет право: </w:t>
      </w:r>
    </w:p>
    <w:p w:rsidR="00FB4DF5" w:rsidRPr="00FB4DF5" w:rsidRDefault="00FB4DF5" w:rsidP="00FB4DF5">
      <w:pPr>
        <w:ind w:firstLine="540"/>
        <w:jc w:val="both"/>
      </w:pPr>
      <w:r w:rsidRPr="00FB4DF5">
        <w:t xml:space="preserve">   -   принимать решения в соответствии с должностными обязанностями;</w:t>
      </w:r>
    </w:p>
    <w:p w:rsidR="00FB4DF5" w:rsidRPr="00FB4DF5" w:rsidRDefault="00FB4DF5" w:rsidP="00FB4DF5">
      <w:pPr>
        <w:jc w:val="both"/>
      </w:pPr>
      <w:r w:rsidRPr="00FB4DF5"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FB4DF5" w:rsidRPr="00FB4DF5" w:rsidRDefault="00FB4DF5" w:rsidP="00FB4DF5">
      <w:pPr>
        <w:jc w:val="both"/>
      </w:pPr>
      <w:r w:rsidRPr="00FB4DF5">
        <w:t xml:space="preserve">            - принимать участие  в  служебных  совещаниях  по  вопросам,  входящим  в  его  компетенцию;</w:t>
      </w:r>
    </w:p>
    <w:p w:rsidR="00FB4DF5" w:rsidRPr="00FB4DF5" w:rsidRDefault="00FB4DF5" w:rsidP="00FB4DF5">
      <w:pPr>
        <w:shd w:val="clear" w:color="auto" w:fill="FFFFFF"/>
        <w:ind w:right="24" w:firstLine="540"/>
        <w:jc w:val="both"/>
      </w:pPr>
      <w:r w:rsidRPr="00FB4DF5">
        <w:t xml:space="preserve">   - </w:t>
      </w:r>
      <w:r w:rsidRPr="00FB4DF5">
        <w:rPr>
          <w:spacing w:val="2"/>
        </w:rPr>
        <w:t>по поручению начальника отдела представительствовать в организациях</w:t>
      </w:r>
      <w:r w:rsidRPr="00FB4DF5">
        <w:rPr>
          <w:spacing w:val="2"/>
        </w:rPr>
        <w:br/>
      </w:r>
      <w:r w:rsidRPr="00FB4DF5">
        <w:t>по   вопросам,   вытекающим   из   задач   и   функций,   определенных   настоящим</w:t>
      </w:r>
      <w:r w:rsidRPr="00FB4DF5">
        <w:br/>
      </w:r>
      <w:r w:rsidRPr="00FB4DF5">
        <w:rPr>
          <w:spacing w:val="2"/>
        </w:rPr>
        <w:t>должностным регламентом;</w:t>
      </w:r>
    </w:p>
    <w:p w:rsidR="00FB4DF5" w:rsidRPr="00FB4DF5" w:rsidRDefault="00FB4DF5" w:rsidP="00FB4DF5">
      <w:pPr>
        <w:jc w:val="both"/>
      </w:pPr>
      <w:r w:rsidRPr="00FB4DF5"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FB4DF5" w:rsidRPr="00FB4DF5" w:rsidRDefault="00FB4DF5" w:rsidP="00FB4DF5">
      <w:r w:rsidRPr="00FB4DF5">
        <w:t xml:space="preserve">       -   на защиту своих персональных данных;</w:t>
      </w:r>
    </w:p>
    <w:p w:rsidR="00FB4DF5" w:rsidRPr="00FB4DF5" w:rsidRDefault="00FB4DF5" w:rsidP="00FB4DF5">
      <w:pPr>
        <w:jc w:val="both"/>
      </w:pPr>
      <w:r w:rsidRPr="00FB4DF5">
        <w:t xml:space="preserve">       - на </w:t>
      </w:r>
      <w:r w:rsidRPr="008134D3">
        <w:t>дополнительное профессиональное образование</w:t>
      </w:r>
      <w:r w:rsidRPr="00FB4DF5">
        <w:t xml:space="preserve"> в порядке, установленном законодательством Российской Федерации;</w:t>
      </w:r>
    </w:p>
    <w:p w:rsidR="00FB4DF5" w:rsidRPr="00FB4DF5" w:rsidRDefault="00FB4DF5" w:rsidP="00FB4DF5">
      <w:pPr>
        <w:jc w:val="both"/>
      </w:pPr>
      <w:r w:rsidRPr="00FB4DF5"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FB4DF5" w:rsidRPr="00FB4DF5" w:rsidRDefault="00FB4DF5" w:rsidP="00FB4DF5">
      <w:pPr>
        <w:jc w:val="both"/>
      </w:pPr>
    </w:p>
    <w:p w:rsidR="00FB4DF5" w:rsidRPr="00FB4DF5" w:rsidRDefault="00FB4DF5" w:rsidP="00FB4DF5">
      <w:pPr>
        <w:widowControl w:val="0"/>
        <w:ind w:firstLine="709"/>
        <w:jc w:val="both"/>
        <w:rPr>
          <w:rFonts w:eastAsia="Calibri"/>
        </w:rPr>
      </w:pPr>
      <w:r w:rsidRPr="00FB4DF5">
        <w:t xml:space="preserve">10.  </w:t>
      </w:r>
      <w:proofErr w:type="gramStart"/>
      <w:r w:rsidRPr="00FB4DF5">
        <w:t>Главный</w:t>
      </w:r>
      <w:r w:rsidRPr="00FB4DF5">
        <w:rPr>
          <w:rFonts w:eastAsia="Calibri"/>
        </w:rPr>
        <w:t xml:space="preserve">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FB4DF5">
        <w:t>Управления ФНС России по Астраханской области «30» января 2015 г.,</w:t>
      </w:r>
      <w:r w:rsidRPr="00FB4DF5">
        <w:rPr>
          <w:rFonts w:eastAsia="Calibri"/>
        </w:rPr>
        <w:t xml:space="preserve"> положением об отделе информационных технологий, приказами (распоряжениями) ФНС России, приказами Управления</w:t>
      </w:r>
      <w:proofErr w:type="gramEnd"/>
      <w:r w:rsidRPr="00FB4DF5">
        <w:rPr>
          <w:rFonts w:eastAsia="Calibri"/>
        </w:rPr>
        <w:t xml:space="preserve">, поручениями руководства Инспекции. </w:t>
      </w:r>
    </w:p>
    <w:p w:rsidR="00FB4DF5" w:rsidRPr="00FB4DF5" w:rsidRDefault="00FB4DF5" w:rsidP="00FB4DF5">
      <w:pPr>
        <w:widowControl w:val="0"/>
        <w:ind w:firstLine="709"/>
        <w:jc w:val="both"/>
      </w:pPr>
      <w:r w:rsidRPr="00FB4DF5">
        <w:t>11. 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B4DF5" w:rsidRPr="008134D3" w:rsidRDefault="00FB4DF5" w:rsidP="00FB4DF5">
      <w:pPr>
        <w:widowControl w:val="0"/>
        <w:ind w:firstLine="709"/>
        <w:jc w:val="both"/>
      </w:pPr>
      <w:r w:rsidRPr="008134D3">
        <w:t>Кроме того, главный специалист-эксперт несет ответственность за неисполнение (ненадлежащее исполнение) должностных обязанностей в соответствии с настоящим Регламентом, задачами  и функциями отдела анализа и планирования налоговых проверок, функциональными особенностями замещаемой должности гражданской службы:</w:t>
      </w:r>
    </w:p>
    <w:p w:rsidR="00FB4DF5" w:rsidRPr="008134D3" w:rsidRDefault="008134D3" w:rsidP="00FB4DF5">
      <w:pPr>
        <w:widowControl w:val="0"/>
        <w:ind w:firstLine="709"/>
        <w:jc w:val="both"/>
      </w:pPr>
      <w:r>
        <w:t>-</w:t>
      </w:r>
      <w:r w:rsidR="00FB4DF5" w:rsidRPr="008134D3">
        <w:t>некачественное и несвоевременное выполнение задач, возложенных на него должностным регламентом;</w:t>
      </w:r>
    </w:p>
    <w:p w:rsidR="00FB4DF5" w:rsidRPr="008134D3" w:rsidRDefault="008134D3" w:rsidP="00FB4DF5">
      <w:pPr>
        <w:widowControl w:val="0"/>
        <w:ind w:firstLine="709"/>
        <w:jc w:val="both"/>
      </w:pPr>
      <w:r>
        <w:t>-</w:t>
      </w:r>
      <w:r w:rsidR="00FB4DF5" w:rsidRPr="008134D3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FB4DF5" w:rsidRPr="008134D3" w:rsidRDefault="008134D3" w:rsidP="00FB4DF5">
      <w:pPr>
        <w:widowControl w:val="0"/>
        <w:ind w:firstLine="709"/>
        <w:jc w:val="both"/>
      </w:pPr>
      <w:r>
        <w:t>-</w:t>
      </w:r>
      <w:r w:rsidR="00FB4DF5" w:rsidRPr="008134D3"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FB4DF5" w:rsidRPr="008134D3" w:rsidRDefault="008134D3" w:rsidP="00FB4DF5">
      <w:pPr>
        <w:widowControl w:val="0"/>
        <w:ind w:firstLine="709"/>
        <w:jc w:val="both"/>
      </w:pPr>
      <w:r>
        <w:t>-</w:t>
      </w:r>
      <w:r w:rsidR="00FB4DF5" w:rsidRPr="008134D3">
        <w:t>несоблюдение служебного распорядка Управления;</w:t>
      </w:r>
    </w:p>
    <w:p w:rsidR="00FB4DF5" w:rsidRPr="008134D3" w:rsidRDefault="008134D3" w:rsidP="00FB4DF5">
      <w:pPr>
        <w:widowControl w:val="0"/>
        <w:ind w:firstLine="709"/>
        <w:jc w:val="both"/>
      </w:pPr>
      <w:r>
        <w:t>-</w:t>
      </w:r>
      <w:r w:rsidR="00FB4DF5" w:rsidRPr="008134D3">
        <w:t>несоблюдение трудовой и исполнительской дисциплины;</w:t>
      </w:r>
    </w:p>
    <w:p w:rsidR="00FB4DF5" w:rsidRPr="008134D3" w:rsidRDefault="008134D3" w:rsidP="00FB4DF5">
      <w:pPr>
        <w:widowControl w:val="0"/>
        <w:ind w:firstLine="709"/>
        <w:jc w:val="both"/>
      </w:pPr>
      <w:r>
        <w:t>-</w:t>
      </w:r>
      <w:r w:rsidR="00FB4DF5" w:rsidRPr="008134D3">
        <w:t>за несоблюдение ограничений и нарушение запретов, связанных с прохождением государственной гражданской службы;</w:t>
      </w:r>
    </w:p>
    <w:p w:rsidR="00FB4DF5" w:rsidRPr="008134D3" w:rsidRDefault="008134D3" w:rsidP="00FB4DF5">
      <w:pPr>
        <w:widowControl w:val="0"/>
        <w:ind w:firstLine="709"/>
        <w:jc w:val="both"/>
      </w:pPr>
      <w:r>
        <w:t>-</w:t>
      </w:r>
      <w:r w:rsidR="00FB4DF5" w:rsidRPr="008134D3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FB4DF5" w:rsidRPr="00FB4DF5" w:rsidRDefault="008134D3" w:rsidP="00FB4DF5">
      <w:pPr>
        <w:widowControl w:val="0"/>
        <w:ind w:firstLine="709"/>
        <w:jc w:val="both"/>
      </w:pPr>
      <w:r>
        <w:t>-</w:t>
      </w:r>
      <w:r w:rsidR="00FB4DF5" w:rsidRPr="008134D3">
        <w:t>неисполнение иных должностных обязанностей, предусмотренных  настоящим регламентом.</w:t>
      </w:r>
    </w:p>
    <w:p w:rsidR="00FB4DF5" w:rsidRPr="00FB4DF5" w:rsidRDefault="00FB4DF5" w:rsidP="00FB4DF5">
      <w:pPr>
        <w:widowControl w:val="0"/>
        <w:ind w:firstLine="709"/>
        <w:jc w:val="both"/>
      </w:pPr>
    </w:p>
    <w:p w:rsidR="00FB4DF5" w:rsidRPr="00FB4DF5" w:rsidRDefault="00FB4DF5" w:rsidP="00FB4DF5">
      <w:pPr>
        <w:widowControl w:val="0"/>
        <w:jc w:val="center"/>
        <w:rPr>
          <w:b/>
        </w:rPr>
      </w:pPr>
      <w:r w:rsidRPr="00FB4DF5">
        <w:rPr>
          <w:b/>
        </w:rPr>
        <w:t>IV. Перечень вопросов, по которым</w:t>
      </w:r>
      <w:r w:rsidRPr="00FB4DF5">
        <w:t xml:space="preserve"> </w:t>
      </w:r>
      <w:r w:rsidRPr="00FB4DF5">
        <w:rPr>
          <w:b/>
        </w:rPr>
        <w:t>главный специалист-экспе</w:t>
      </w:r>
      <w:proofErr w:type="gramStart"/>
      <w:r w:rsidRPr="00FB4DF5">
        <w:rPr>
          <w:b/>
        </w:rPr>
        <w:t>рт впр</w:t>
      </w:r>
      <w:proofErr w:type="gramEnd"/>
      <w:r w:rsidRPr="00FB4DF5">
        <w:rPr>
          <w:b/>
        </w:rPr>
        <w:t>аве или обязан самостоятельно принимать управленческие и иные решения</w:t>
      </w:r>
    </w:p>
    <w:p w:rsidR="00FB4DF5" w:rsidRPr="00FB4DF5" w:rsidRDefault="00FB4DF5" w:rsidP="00FB4DF5">
      <w:pPr>
        <w:widowControl w:val="0"/>
        <w:jc w:val="both"/>
      </w:pPr>
    </w:p>
    <w:p w:rsidR="00FB4DF5" w:rsidRPr="00FB4DF5" w:rsidRDefault="00FB4DF5" w:rsidP="00FB4DF5">
      <w:pPr>
        <w:ind w:firstLine="720"/>
        <w:jc w:val="both"/>
      </w:pPr>
      <w:r w:rsidRPr="00FB4DF5">
        <w:t>12. При исполнении служебных обязанностей главный специалист-экспе</w:t>
      </w:r>
      <w:proofErr w:type="gramStart"/>
      <w:r w:rsidRPr="00FB4DF5">
        <w:t>рт впр</w:t>
      </w:r>
      <w:proofErr w:type="gramEnd"/>
      <w:r w:rsidRPr="00FB4DF5">
        <w:t xml:space="preserve">аве самостоятельно принимать решения по вопросам: </w:t>
      </w:r>
    </w:p>
    <w:p w:rsidR="00FB4DF5" w:rsidRPr="00FB4DF5" w:rsidRDefault="00FB4DF5" w:rsidP="00FB4DF5">
      <w:pPr>
        <w:jc w:val="both"/>
      </w:pPr>
      <w:r w:rsidRPr="00FB4DF5">
        <w:t xml:space="preserve">          - реализации возложенных  должностным  регламентом  задач  и функций;</w:t>
      </w:r>
    </w:p>
    <w:p w:rsidR="00FB4DF5" w:rsidRPr="00FB4DF5" w:rsidRDefault="00FB4DF5" w:rsidP="00FB4DF5">
      <w:pPr>
        <w:jc w:val="both"/>
      </w:pPr>
      <w:r w:rsidRPr="00FB4DF5">
        <w:t xml:space="preserve">          - </w:t>
      </w:r>
      <w:proofErr w:type="gramStart"/>
      <w:r w:rsidRPr="00FB4DF5">
        <w:t>возникающим</w:t>
      </w:r>
      <w:proofErr w:type="gramEnd"/>
      <w:r w:rsidRPr="00FB4DF5">
        <w:t xml:space="preserve"> в процессе внедрения прикладных ведомственных программных средств, администрирования программных комплексов в части обеспечения прав доступа, обеспечения резервного копирования баз данных и программных средств, обучения и консультирования пользователей ведомственных прикладных программных средств, подготовки предложений и замечаний по функционированию программных комплексов.</w:t>
      </w:r>
    </w:p>
    <w:p w:rsidR="00FB4DF5" w:rsidRPr="00FB4DF5" w:rsidRDefault="00FB4DF5" w:rsidP="00FB4DF5">
      <w:pPr>
        <w:ind w:left="11" w:right="17" w:firstLine="714"/>
        <w:jc w:val="both"/>
      </w:pPr>
      <w:r w:rsidRPr="00FB4DF5">
        <w:t xml:space="preserve">13. При исполнении служебных обязанностей главный специалист-эксперт обязан самостоятельно принимать решения по вопросам: </w:t>
      </w:r>
    </w:p>
    <w:p w:rsidR="00FB4DF5" w:rsidRPr="00FB4DF5" w:rsidRDefault="00FB4DF5" w:rsidP="00FB4DF5">
      <w:pPr>
        <w:ind w:left="11" w:right="17" w:firstLine="714"/>
        <w:jc w:val="both"/>
      </w:pPr>
      <w:r w:rsidRPr="00FB4DF5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FB4DF5" w:rsidRPr="00FB4DF5" w:rsidRDefault="00FB4DF5" w:rsidP="00FB4DF5">
      <w:pPr>
        <w:ind w:left="11" w:right="17" w:firstLine="714"/>
        <w:jc w:val="both"/>
      </w:pPr>
      <w:r w:rsidRPr="00FB4DF5">
        <w:t>- иным вопросам, предусмотренным положением о Межрайонной ИФНС России  № 5 по Астраханской области, об отделе информационных технологий Межрайонной ИФНС России № 5 по Астраханской области, иными нормативными актами.</w:t>
      </w:r>
    </w:p>
    <w:p w:rsidR="008134D3" w:rsidRPr="00FB4DF5" w:rsidRDefault="008134D3" w:rsidP="00FB4DF5">
      <w:pPr>
        <w:widowControl w:val="0"/>
        <w:jc w:val="both"/>
      </w:pPr>
    </w:p>
    <w:p w:rsidR="00FB4DF5" w:rsidRPr="00FB4DF5" w:rsidRDefault="00FB4DF5" w:rsidP="00FB4DF5">
      <w:pPr>
        <w:widowControl w:val="0"/>
        <w:jc w:val="center"/>
        <w:rPr>
          <w:b/>
        </w:rPr>
      </w:pPr>
      <w:r w:rsidRPr="00FB4DF5">
        <w:rPr>
          <w:b/>
        </w:rPr>
        <w:t xml:space="preserve">V. Перечень вопросов, по которым </w:t>
      </w:r>
      <w:r w:rsidRPr="00FB4DF5">
        <w:t xml:space="preserve"> </w:t>
      </w:r>
      <w:r w:rsidRPr="00FB4DF5">
        <w:rPr>
          <w:b/>
        </w:rPr>
        <w:t>главный специалист-экспе</w:t>
      </w:r>
      <w:proofErr w:type="gramStart"/>
      <w:r w:rsidRPr="00FB4DF5">
        <w:rPr>
          <w:b/>
        </w:rPr>
        <w:t>рт  впр</w:t>
      </w:r>
      <w:proofErr w:type="gramEnd"/>
      <w:r w:rsidRPr="00FB4DF5">
        <w:rPr>
          <w:b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B4DF5" w:rsidRPr="00FB4DF5" w:rsidRDefault="00FB4DF5" w:rsidP="00FB4DF5">
      <w:pPr>
        <w:widowControl w:val="0"/>
        <w:ind w:firstLine="709"/>
        <w:jc w:val="both"/>
      </w:pPr>
    </w:p>
    <w:p w:rsidR="00FB4DF5" w:rsidRPr="00FB4DF5" w:rsidRDefault="00FB4DF5" w:rsidP="00FB4DF5">
      <w:pPr>
        <w:ind w:firstLine="720"/>
        <w:jc w:val="both"/>
      </w:pPr>
      <w:r w:rsidRPr="00FB4DF5">
        <w:lastRenderedPageBreak/>
        <w:t xml:space="preserve">14. Главный специалист-эксперт в соответствии со своей компетенцией вправе участвовать в подготовке (обсуждении) следующих проектов: </w:t>
      </w:r>
    </w:p>
    <w:p w:rsidR="00FB4DF5" w:rsidRPr="00FB4DF5" w:rsidRDefault="00FB4DF5" w:rsidP="00FB4DF5">
      <w:pPr>
        <w:ind w:firstLine="720"/>
        <w:jc w:val="both"/>
      </w:pPr>
      <w:proofErr w:type="gramStart"/>
      <w:r w:rsidRPr="00FB4DF5">
        <w:t>- нормативных актов и (или)  управленческих  и  иных  решений  в  части</w:t>
      </w:r>
      <w:r w:rsidRPr="00FB4DF5">
        <w:rPr>
          <w:b/>
          <w:bCs/>
        </w:rPr>
        <w:t xml:space="preserve"> </w:t>
      </w:r>
      <w:r w:rsidRPr="00FB4DF5">
        <w:t xml:space="preserve">методологического,   организационного,  информационного и другого  </w:t>
      </w:r>
      <w:r w:rsidRPr="00FB4DF5">
        <w:rPr>
          <w:b/>
          <w:bCs/>
        </w:rPr>
        <w:t xml:space="preserve"> </w:t>
      </w:r>
      <w:r w:rsidRPr="00FB4DF5">
        <w:t>обеспечения подготовки соответствующих  документов по вопросам, возникающим в процессе  внедрения прикладных ведомственных программных средств, администрирования программных комплексов в части обеспечения прав доступа, обеспечения резервного копирования баз данных и программных средств, обучения и консультирования пользователей ведомственных прикладных программных средств, подготовки предложений и замечаний по функционированию программных</w:t>
      </w:r>
      <w:proofErr w:type="gramEnd"/>
      <w:r w:rsidRPr="00FB4DF5">
        <w:t xml:space="preserve"> комплексов.</w:t>
      </w:r>
    </w:p>
    <w:p w:rsidR="00FB4DF5" w:rsidRPr="00FB4DF5" w:rsidRDefault="00FB4DF5" w:rsidP="00FB4DF5">
      <w:pPr>
        <w:ind w:firstLine="720"/>
        <w:jc w:val="both"/>
      </w:pPr>
      <w:r w:rsidRPr="00FB4DF5">
        <w:t xml:space="preserve">15. Главный специалист-эксперт в соответствии со своей компетенцией обязан участвовать в подготовке (обсуждении) следующих проектов: </w:t>
      </w:r>
    </w:p>
    <w:p w:rsidR="00FB4DF5" w:rsidRPr="00FB4DF5" w:rsidRDefault="00FB4DF5" w:rsidP="00FB4DF5">
      <w:pPr>
        <w:jc w:val="both"/>
      </w:pPr>
      <w:r w:rsidRPr="00FB4DF5">
        <w:t xml:space="preserve">      </w:t>
      </w:r>
      <w:r w:rsidR="008134D3">
        <w:t xml:space="preserve"> </w:t>
      </w:r>
      <w:r w:rsidRPr="00FB4DF5">
        <w:t xml:space="preserve">     </w:t>
      </w:r>
      <w:r w:rsidR="008134D3">
        <w:t>-</w:t>
      </w:r>
      <w:r w:rsidRPr="00FB4DF5">
        <w:t xml:space="preserve"> положений об отделе и инспекции;</w:t>
      </w:r>
    </w:p>
    <w:p w:rsidR="00FB4DF5" w:rsidRPr="00FB4DF5" w:rsidRDefault="00FB4DF5" w:rsidP="00FB4DF5">
      <w:pPr>
        <w:jc w:val="both"/>
      </w:pPr>
      <w:r w:rsidRPr="00FB4DF5">
        <w:t xml:space="preserve">        </w:t>
      </w:r>
      <w:r w:rsidR="008134D3">
        <w:t xml:space="preserve">  </w:t>
      </w:r>
      <w:r w:rsidRPr="00FB4DF5">
        <w:t xml:space="preserve">  </w:t>
      </w:r>
      <w:r w:rsidR="008134D3">
        <w:t>-</w:t>
      </w:r>
      <w:r w:rsidRPr="00FB4DF5">
        <w:t xml:space="preserve">  графика отпусков гражданских служащих отдела;</w:t>
      </w:r>
    </w:p>
    <w:p w:rsidR="00FB4DF5" w:rsidRPr="00FB4DF5" w:rsidRDefault="008134D3" w:rsidP="00FB4DF5">
      <w:pPr>
        <w:ind w:firstLine="720"/>
        <w:jc w:val="both"/>
      </w:pPr>
      <w:r>
        <w:t xml:space="preserve">- </w:t>
      </w:r>
      <w:r w:rsidR="00FB4DF5" w:rsidRPr="00FB4DF5">
        <w:t>иных актов по поручению непосредственного руководителя и руководства инспекции.</w:t>
      </w:r>
    </w:p>
    <w:p w:rsidR="00FB4DF5" w:rsidRPr="00FB4DF5" w:rsidRDefault="00FB4DF5" w:rsidP="00FB4DF5">
      <w:pPr>
        <w:widowControl w:val="0"/>
        <w:ind w:firstLine="709"/>
        <w:jc w:val="both"/>
      </w:pPr>
    </w:p>
    <w:p w:rsidR="00FB4DF5" w:rsidRPr="00FB4DF5" w:rsidRDefault="00FB4DF5" w:rsidP="00FB4DF5">
      <w:pPr>
        <w:widowControl w:val="0"/>
        <w:jc w:val="center"/>
        <w:rPr>
          <w:b/>
        </w:rPr>
      </w:pPr>
      <w:r w:rsidRPr="00FB4DF5">
        <w:rPr>
          <w:b/>
        </w:rPr>
        <w:t xml:space="preserve">VI. Сроки и процедуры подготовки, рассмотрения проектов </w:t>
      </w:r>
      <w:r w:rsidRPr="00FB4DF5">
        <w:rPr>
          <w:b/>
        </w:rPr>
        <w:br/>
        <w:t xml:space="preserve">управленческих и иных решений, порядок согласования и </w:t>
      </w:r>
    </w:p>
    <w:p w:rsidR="00FB4DF5" w:rsidRPr="00FB4DF5" w:rsidRDefault="00FB4DF5" w:rsidP="00FB4DF5">
      <w:pPr>
        <w:widowControl w:val="0"/>
        <w:jc w:val="center"/>
        <w:rPr>
          <w:b/>
        </w:rPr>
      </w:pPr>
      <w:r w:rsidRPr="00FB4DF5">
        <w:rPr>
          <w:b/>
        </w:rPr>
        <w:t>принятия данных решений</w:t>
      </w:r>
    </w:p>
    <w:p w:rsidR="00FB4DF5" w:rsidRPr="00FB4DF5" w:rsidRDefault="00FB4DF5" w:rsidP="00FB4DF5">
      <w:pPr>
        <w:widowControl w:val="0"/>
        <w:ind w:firstLine="709"/>
        <w:jc w:val="both"/>
      </w:pPr>
    </w:p>
    <w:p w:rsidR="00FB4DF5" w:rsidRDefault="00FB4DF5" w:rsidP="00FB4DF5">
      <w:pPr>
        <w:widowControl w:val="0"/>
        <w:ind w:firstLine="709"/>
        <w:jc w:val="both"/>
      </w:pPr>
      <w:r w:rsidRPr="00FB4DF5">
        <w:t>16. 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8134D3" w:rsidRPr="00FB4DF5" w:rsidRDefault="008134D3" w:rsidP="00FB4DF5">
      <w:pPr>
        <w:widowControl w:val="0"/>
        <w:ind w:firstLine="709"/>
        <w:jc w:val="both"/>
      </w:pPr>
    </w:p>
    <w:p w:rsidR="00FB4DF5" w:rsidRPr="00FB4DF5" w:rsidRDefault="00FB4DF5" w:rsidP="00FB4DF5">
      <w:pPr>
        <w:widowControl w:val="0"/>
        <w:jc w:val="center"/>
        <w:rPr>
          <w:b/>
        </w:rPr>
      </w:pPr>
      <w:r w:rsidRPr="00FB4DF5">
        <w:rPr>
          <w:b/>
        </w:rPr>
        <w:t>VII. Порядок служебного взаимодействия</w:t>
      </w:r>
    </w:p>
    <w:p w:rsidR="00FB4DF5" w:rsidRPr="00FB4DF5" w:rsidRDefault="00FB4DF5" w:rsidP="00FB4DF5">
      <w:pPr>
        <w:widowControl w:val="0"/>
        <w:jc w:val="both"/>
      </w:pPr>
    </w:p>
    <w:p w:rsidR="00FB4DF5" w:rsidRPr="00FB4DF5" w:rsidRDefault="00FB4DF5" w:rsidP="00FB4DF5">
      <w:pPr>
        <w:widowControl w:val="0"/>
        <w:ind w:firstLine="709"/>
        <w:jc w:val="both"/>
      </w:pPr>
      <w:r w:rsidRPr="00FB4DF5">
        <w:t xml:space="preserve">17.  </w:t>
      </w:r>
      <w:proofErr w:type="gramStart"/>
      <w:r w:rsidRPr="00FB4DF5">
        <w:rPr>
          <w:rFonts w:eastAsia="Calibri"/>
        </w:rPr>
        <w:t xml:space="preserve">Взаимодействие </w:t>
      </w:r>
      <w:r w:rsidRPr="00FB4DF5">
        <w:t xml:space="preserve">главного специалиста-эксперта </w:t>
      </w:r>
      <w:r w:rsidRPr="00FB4DF5">
        <w:rPr>
          <w:rFonts w:eastAsia="Calibri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</w:t>
      </w:r>
      <w:r w:rsidRPr="00FB4DF5">
        <w:t xml:space="preserve">12.08.2002 № 885 </w:t>
      </w:r>
      <w:r w:rsidRPr="00FB4DF5">
        <w:rPr>
          <w:rFonts w:eastAsia="Calibri"/>
        </w:rPr>
        <w:t>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Pr="00FB4DF5">
        <w:rPr>
          <w:rFonts w:eastAsia="Calibri"/>
        </w:rPr>
        <w:t xml:space="preserve">. </w:t>
      </w:r>
      <w:proofErr w:type="gramStart"/>
      <w:r w:rsidRPr="00FB4DF5">
        <w:rPr>
          <w:rFonts w:eastAsia="Calibri"/>
        </w:rPr>
        <w:t>3196; 2007, № 13, ст. 1531; 2009, № 29, ст. 3658), и требований к служебному поведению, установленных статьей 18 Федераль</w:t>
      </w:r>
      <w:r w:rsidR="008134D3">
        <w:rPr>
          <w:rFonts w:eastAsia="Calibri"/>
        </w:rPr>
        <w:t xml:space="preserve">ного закона от 27 июля 2004 г. </w:t>
      </w:r>
      <w:r w:rsidRPr="00FB4DF5">
        <w:rPr>
          <w:rFonts w:eastAsia="Calibri"/>
        </w:rPr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B4DF5" w:rsidRPr="00FB4DF5" w:rsidRDefault="00FB4DF5" w:rsidP="00FB4DF5">
      <w:pPr>
        <w:widowControl w:val="0"/>
        <w:jc w:val="center"/>
        <w:rPr>
          <w:b/>
        </w:rPr>
      </w:pPr>
    </w:p>
    <w:p w:rsidR="00FB4DF5" w:rsidRPr="00FB4DF5" w:rsidRDefault="00FB4DF5" w:rsidP="00FB4DF5">
      <w:pPr>
        <w:widowControl w:val="0"/>
        <w:jc w:val="center"/>
        <w:rPr>
          <w:b/>
        </w:rPr>
      </w:pPr>
      <w:r w:rsidRPr="00FB4DF5">
        <w:rPr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FB4DF5" w:rsidRPr="00FB4DF5" w:rsidRDefault="00FB4DF5" w:rsidP="00FB4DF5">
      <w:pPr>
        <w:widowControl w:val="0"/>
        <w:jc w:val="center"/>
        <w:rPr>
          <w:b/>
        </w:rPr>
      </w:pPr>
      <w:r w:rsidRPr="00FB4DF5">
        <w:rPr>
          <w:b/>
        </w:rPr>
        <w:t>Федеральной налоговой службы</w:t>
      </w:r>
    </w:p>
    <w:p w:rsidR="00FB4DF5" w:rsidRPr="00FB4DF5" w:rsidRDefault="00FB4DF5" w:rsidP="00FB4DF5">
      <w:pPr>
        <w:widowControl w:val="0"/>
        <w:jc w:val="both"/>
      </w:pPr>
    </w:p>
    <w:p w:rsidR="00FB4DF5" w:rsidRPr="00FB4DF5" w:rsidRDefault="00FB4DF5" w:rsidP="00FB4DF5">
      <w:pPr>
        <w:jc w:val="both"/>
      </w:pPr>
      <w:r w:rsidRPr="00FB4DF5">
        <w:t xml:space="preserve">             18.  В соответствии с замещаемой государственной гражданской должностью и в пределах функциональной компетенции,  главный специалист-эксперт</w:t>
      </w:r>
      <w:r w:rsidRPr="00FB4DF5">
        <w:rPr>
          <w:spacing w:val="1"/>
        </w:rPr>
        <w:t xml:space="preserve"> </w:t>
      </w:r>
      <w:r w:rsidRPr="00FB4DF5">
        <w:t>выполняет методологическое, 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</w:t>
      </w:r>
      <w:r w:rsidR="008134D3">
        <w:t xml:space="preserve"> органами Астраханской области: </w:t>
      </w:r>
      <w:r w:rsidR="008134D3">
        <w:rPr>
          <w:bCs/>
        </w:rPr>
        <w:t>в</w:t>
      </w:r>
      <w:r w:rsidRPr="00FB4DF5">
        <w:t xml:space="preserve">ыдача </w:t>
      </w:r>
      <w:r w:rsidRPr="00FB4DF5">
        <w:rPr>
          <w:bCs/>
        </w:rPr>
        <w:t>налогоплательщик</w:t>
      </w:r>
      <w:r w:rsidRPr="00FB4DF5">
        <w:t>ам и налоговым агентам программных продуктов по формированию налоговой отчетности в электронном виде.</w:t>
      </w:r>
    </w:p>
    <w:p w:rsidR="00FB4DF5" w:rsidRPr="00FB4DF5" w:rsidRDefault="00FB4DF5" w:rsidP="00FB4DF5">
      <w:pPr>
        <w:widowControl w:val="0"/>
        <w:jc w:val="center"/>
        <w:rPr>
          <w:b/>
        </w:rPr>
      </w:pPr>
    </w:p>
    <w:p w:rsidR="00FB4DF5" w:rsidRPr="00FB4DF5" w:rsidRDefault="00FB4DF5" w:rsidP="00FB4DF5">
      <w:pPr>
        <w:widowControl w:val="0"/>
        <w:jc w:val="center"/>
        <w:rPr>
          <w:b/>
        </w:rPr>
      </w:pPr>
      <w:r w:rsidRPr="00FB4DF5">
        <w:rPr>
          <w:b/>
        </w:rPr>
        <w:t>IX. Показатели эффективности и результативности</w:t>
      </w:r>
    </w:p>
    <w:p w:rsidR="00FB4DF5" w:rsidRPr="00FB4DF5" w:rsidRDefault="00FB4DF5" w:rsidP="00FB4DF5">
      <w:pPr>
        <w:widowControl w:val="0"/>
        <w:jc w:val="center"/>
        <w:rPr>
          <w:b/>
        </w:rPr>
      </w:pPr>
      <w:r w:rsidRPr="00FB4DF5">
        <w:rPr>
          <w:b/>
        </w:rPr>
        <w:t>профессиональной служебной деятельности</w:t>
      </w:r>
    </w:p>
    <w:p w:rsidR="00FB4DF5" w:rsidRPr="00FB4DF5" w:rsidRDefault="00FB4DF5" w:rsidP="00FB4DF5">
      <w:pPr>
        <w:widowControl w:val="0"/>
        <w:jc w:val="both"/>
      </w:pPr>
    </w:p>
    <w:p w:rsidR="00FB4DF5" w:rsidRPr="00FB4DF5" w:rsidRDefault="00FB4DF5" w:rsidP="00FB4DF5">
      <w:pPr>
        <w:widowControl w:val="0"/>
        <w:ind w:firstLine="709"/>
        <w:jc w:val="both"/>
      </w:pPr>
      <w:r w:rsidRPr="00FB4DF5">
        <w:t>19. Эффективность и результативность профессиональной служебной деятельности главного специалиста-эксперта оценивается по следующим показателям</w:t>
      </w:r>
      <w:r w:rsidRPr="00FB4DF5">
        <w:rPr>
          <w:rStyle w:val="a4"/>
        </w:rPr>
        <w:footnoteReference w:id="1"/>
      </w:r>
      <w:r w:rsidRPr="00FB4DF5">
        <w:t>:</w:t>
      </w:r>
    </w:p>
    <w:p w:rsidR="00FB4DF5" w:rsidRPr="00FB4DF5" w:rsidRDefault="008134D3" w:rsidP="00FB4DF5">
      <w:pPr>
        <w:widowControl w:val="0"/>
        <w:ind w:firstLine="709"/>
        <w:jc w:val="both"/>
      </w:pPr>
      <w:r>
        <w:t>-</w:t>
      </w:r>
      <w:r w:rsidR="00FB4DF5" w:rsidRPr="00FB4DF5">
        <w:t xml:space="preserve">выполняемому объему работы и интенсивности труда, способности сохранять высокую </w:t>
      </w:r>
      <w:r w:rsidR="00FB4DF5" w:rsidRPr="00FB4DF5">
        <w:lastRenderedPageBreak/>
        <w:t>работоспособность в экстремальных условиях, соблюдению служебной дисциплины;</w:t>
      </w:r>
    </w:p>
    <w:p w:rsidR="00FB4DF5" w:rsidRPr="00FB4DF5" w:rsidRDefault="008134D3" w:rsidP="00FB4DF5">
      <w:pPr>
        <w:widowControl w:val="0"/>
        <w:ind w:firstLine="709"/>
        <w:jc w:val="both"/>
      </w:pPr>
      <w:r>
        <w:t>-</w:t>
      </w:r>
      <w:r w:rsidR="00FB4DF5" w:rsidRPr="00FB4DF5">
        <w:t>своевременности и оперативности выполнения поручений;</w:t>
      </w:r>
    </w:p>
    <w:p w:rsidR="00FB4DF5" w:rsidRPr="00FB4DF5" w:rsidRDefault="008134D3" w:rsidP="00FB4DF5">
      <w:pPr>
        <w:widowControl w:val="0"/>
        <w:ind w:firstLine="709"/>
        <w:jc w:val="both"/>
      </w:pPr>
      <w:r>
        <w:t>-</w:t>
      </w:r>
      <w:r w:rsidR="00FB4DF5" w:rsidRPr="00FB4DF5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B4DF5" w:rsidRPr="00FB4DF5" w:rsidRDefault="008134D3" w:rsidP="00FB4DF5">
      <w:pPr>
        <w:widowControl w:val="0"/>
        <w:ind w:firstLine="709"/>
        <w:jc w:val="both"/>
      </w:pPr>
      <w:r>
        <w:t>-</w:t>
      </w:r>
      <w:r w:rsidR="00FB4DF5" w:rsidRPr="00FB4DF5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B4DF5" w:rsidRPr="00FB4DF5" w:rsidRDefault="008134D3" w:rsidP="00FB4DF5">
      <w:pPr>
        <w:widowControl w:val="0"/>
        <w:ind w:firstLine="709"/>
        <w:jc w:val="both"/>
      </w:pPr>
      <w:r>
        <w:t>-</w:t>
      </w:r>
      <w:r w:rsidR="00FB4DF5" w:rsidRPr="00FB4DF5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B4DF5" w:rsidRPr="00FB4DF5" w:rsidRDefault="008134D3" w:rsidP="00FB4DF5">
      <w:pPr>
        <w:widowControl w:val="0"/>
        <w:ind w:firstLine="709"/>
        <w:jc w:val="both"/>
      </w:pPr>
      <w:r>
        <w:t>-</w:t>
      </w:r>
      <w:r w:rsidR="00FB4DF5" w:rsidRPr="00FB4DF5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B4DF5" w:rsidRPr="00FB4DF5" w:rsidRDefault="008134D3" w:rsidP="00FB4DF5">
      <w:pPr>
        <w:widowControl w:val="0"/>
        <w:ind w:firstLine="709"/>
        <w:jc w:val="both"/>
      </w:pPr>
      <w:r>
        <w:t>-</w:t>
      </w:r>
      <w:bookmarkStart w:id="3" w:name="_GoBack"/>
      <w:bookmarkEnd w:id="3"/>
      <w:r w:rsidR="00FB4DF5" w:rsidRPr="00FB4DF5">
        <w:t>осознанию ответственности за последствия своих действий, принимаемых решений.</w:t>
      </w:r>
    </w:p>
    <w:p w:rsidR="00FB4DF5" w:rsidRPr="00FB4DF5" w:rsidRDefault="00FB4DF5" w:rsidP="00FB4DF5">
      <w:pPr>
        <w:ind w:firstLine="720"/>
        <w:jc w:val="both"/>
      </w:pPr>
    </w:p>
    <w:p w:rsidR="00262DE0" w:rsidRPr="00FB4DF5" w:rsidRDefault="008134D3"/>
    <w:p w:rsidR="00FB4DF5" w:rsidRPr="00FB4DF5" w:rsidRDefault="00FB4DF5"/>
    <w:sectPr w:rsidR="00FB4DF5" w:rsidRPr="00FB4DF5" w:rsidSect="00FB4DF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F5" w:rsidRDefault="00FB4DF5" w:rsidP="00FB4DF5">
      <w:r>
        <w:separator/>
      </w:r>
    </w:p>
  </w:endnote>
  <w:endnote w:type="continuationSeparator" w:id="0">
    <w:p w:rsidR="00FB4DF5" w:rsidRDefault="00FB4DF5" w:rsidP="00FB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F5" w:rsidRDefault="00FB4DF5" w:rsidP="00FB4DF5">
      <w:r>
        <w:separator/>
      </w:r>
    </w:p>
  </w:footnote>
  <w:footnote w:type="continuationSeparator" w:id="0">
    <w:p w:rsidR="00FB4DF5" w:rsidRDefault="00FB4DF5" w:rsidP="00FB4DF5">
      <w:r>
        <w:continuationSeparator/>
      </w:r>
    </w:p>
  </w:footnote>
  <w:footnote w:id="1">
    <w:p w:rsidR="00FB4DF5" w:rsidRPr="00AF4BFF" w:rsidRDefault="00FB4DF5" w:rsidP="00FB4DF5">
      <w:pPr>
        <w:pStyle w:val="a5"/>
        <w:jc w:val="both"/>
        <w:rPr>
          <w:rFonts w:ascii="Times New Roman" w:hAnsi="Times New Roman"/>
        </w:rPr>
      </w:pPr>
      <w:r w:rsidRPr="00AF4BFF">
        <w:rPr>
          <w:rStyle w:val="a4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7AE"/>
    <w:multiLevelType w:val="hybridMultilevel"/>
    <w:tmpl w:val="F6FA5582"/>
    <w:lvl w:ilvl="0" w:tplc="50487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F734D"/>
    <w:multiLevelType w:val="hybridMultilevel"/>
    <w:tmpl w:val="352C4AD4"/>
    <w:lvl w:ilvl="0" w:tplc="50487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2483E"/>
    <w:multiLevelType w:val="hybridMultilevel"/>
    <w:tmpl w:val="D5F834F0"/>
    <w:lvl w:ilvl="0" w:tplc="50487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F5"/>
    <w:rsid w:val="001C60BD"/>
    <w:rsid w:val="00302897"/>
    <w:rsid w:val="00393B3B"/>
    <w:rsid w:val="00644D1C"/>
    <w:rsid w:val="0064616F"/>
    <w:rsid w:val="007867CD"/>
    <w:rsid w:val="008134D3"/>
    <w:rsid w:val="00EA12B8"/>
    <w:rsid w:val="00FB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4D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DF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РЕГЛ"/>
    <w:basedOn w:val="1"/>
    <w:autoRedefine/>
    <w:qFormat/>
    <w:rsid w:val="00FB4DF5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character" w:styleId="a4">
    <w:name w:val="footnote reference"/>
    <w:uiPriority w:val="99"/>
    <w:unhideWhenUsed/>
    <w:rsid w:val="00FB4DF5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FB4DF5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FB4DF5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1"/>
    <w:qFormat/>
    <w:rsid w:val="00FB4D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B4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4D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DF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РЕГЛ"/>
    <w:basedOn w:val="1"/>
    <w:autoRedefine/>
    <w:qFormat/>
    <w:rsid w:val="00FB4DF5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character" w:styleId="a4">
    <w:name w:val="footnote reference"/>
    <w:uiPriority w:val="99"/>
    <w:unhideWhenUsed/>
    <w:rsid w:val="00FB4DF5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FB4DF5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FB4DF5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1"/>
    <w:qFormat/>
    <w:rsid w:val="00FB4D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B4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3945</Words>
  <Characters>22492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2020-06-22T12:37:00Z</dcterms:created>
  <dcterms:modified xsi:type="dcterms:W3CDTF">2020-06-22T13:11:00Z</dcterms:modified>
</cp:coreProperties>
</file>