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D2" w:rsidRPr="00C73BD2" w:rsidRDefault="00C73BD2" w:rsidP="00C73BD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bookmarkStart w:id="0" w:name="_GoBack"/>
      <w:r w:rsidRPr="00C73BD2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Должностной регламент</w:t>
      </w:r>
    </w:p>
    <w:p w:rsidR="00C73BD2" w:rsidRPr="00C73BD2" w:rsidRDefault="00C73BD2" w:rsidP="00C73BD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государственного налогового инспектора</w:t>
      </w:r>
    </w:p>
    <w:p w:rsidR="00C73BD2" w:rsidRPr="00C73BD2" w:rsidRDefault="00C73BD2" w:rsidP="00C73BD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отдела урегулирования задолженности и обеспечения процедур банкротства</w:t>
      </w:r>
    </w:p>
    <w:p w:rsidR="00C73BD2" w:rsidRPr="00C73BD2" w:rsidRDefault="00C73BD2" w:rsidP="00C73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b/>
          <w:bCs/>
          <w:color w:val="000000"/>
          <w:kern w:val="32"/>
          <w:sz w:val="25"/>
          <w:szCs w:val="25"/>
          <w:lang w:eastAsia="ru-RU"/>
        </w:rPr>
        <w:t>Межрайонной ИФНС России №5 по Астраханской области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I. Общие положения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(далее – гражданская служба) государственного налогового инспектора отдела урегулирования задолженности и обеспечения процедур банкротства Межрайонной ИФНС России № 5 по Астраханской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Регистрационный номер (код) должности – </w:t>
      </w:r>
      <w:r w:rsidRPr="00C73BD2">
        <w:rPr>
          <w:rFonts w:ascii="Times New Roman" w:eastAsia="Calibri" w:hAnsi="Times New Roman" w:cs="Times New Roman"/>
          <w:color w:val="000000"/>
          <w:sz w:val="26"/>
          <w:szCs w:val="26"/>
        </w:rPr>
        <w:t>11-3-4-096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2. </w:t>
      </w:r>
      <w:r w:rsidRPr="00C73BD2">
        <w:rPr>
          <w:rFonts w:ascii="Times New Roman" w:eastAsia="Times New Roman" w:hAnsi="Times New Roman" w:cs="Calibri"/>
          <w:color w:val="000000"/>
          <w:sz w:val="25"/>
          <w:szCs w:val="25"/>
          <w:lang w:eastAsia="ru-RU"/>
        </w:rPr>
        <w:t xml:space="preserve">Область профессиональной служебной деятельности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государственного налогового инспектора: регулирование финансовой деятельности и финансовых рынков; регулирование налоговой деятельности.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3. 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Вид профессиональной служебной деятельности государственного налогового инспектора: осуществление налогового контроля (регулирование в сфере урегулирования задолженности</w:t>
      </w:r>
      <w:proofErr w:type="gramEnd"/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4. Назначение на должность и освобождение от должности государственного налогового инспектора осуществляется начальником Межрайонной ИФНС России № 5 по Астраханской области.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r w:rsidRPr="00C73BD2">
        <w:rPr>
          <w:rFonts w:ascii="Times New Roman" w:eastAsia="Times New Roman" w:hAnsi="Times New Roman" w:cs="Calibri"/>
          <w:color w:val="000000"/>
          <w:sz w:val="25"/>
          <w:szCs w:val="25"/>
          <w:lang w:eastAsia="ru-RU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Государственный налоговый инспектор непосредственно подчиняется начальнику отдела урегулирования задолженности и обеспечения процедур банкротства</w:t>
      </w:r>
      <w:r w:rsidRPr="00C73BD2">
        <w:rPr>
          <w:rFonts w:ascii="Times New Roman" w:eastAsia="Times New Roman" w:hAnsi="Times New Roman" w:cs="Calibri"/>
          <w:color w:val="000000"/>
          <w:sz w:val="25"/>
          <w:szCs w:val="25"/>
          <w:lang w:eastAsia="ru-RU"/>
        </w:rPr>
        <w:t xml:space="preserve"> Межрайонной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ИФНС России № 5 по Астраханской области.</w:t>
      </w:r>
    </w:p>
    <w:p w:rsidR="00C73BD2" w:rsidRPr="00C73BD2" w:rsidRDefault="00C73BD2" w:rsidP="00C73B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период отсутствия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государственного налогового инспектора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его должностные обязанности выполняет ведущий специалист-эксперт.</w:t>
      </w:r>
    </w:p>
    <w:p w:rsidR="00C73BD2" w:rsidRPr="00C73BD2" w:rsidRDefault="00C73BD2" w:rsidP="00C7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В случае служебной необходимости государственный налоговый инспектор выполняет по указанию начальника отдела должностные обязанности ведущего специалиста - эксперта.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II. Квалификационные требования </w:t>
      </w:r>
      <w:r w:rsidRPr="00C73BD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br/>
        <w:t>для замещения должности гражданской службы</w:t>
      </w: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6.1. Наличие высшего образования. 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>6.2. К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73BD2" w:rsidRPr="00C73BD2" w:rsidRDefault="00C73BD2" w:rsidP="00C73BD2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 xml:space="preserve">            6.3. Наличие базовых знаний: государственного языка Российской Федерации (русского языка); </w:t>
      </w:r>
      <w:proofErr w:type="gramStart"/>
      <w:r w:rsidRPr="00C73BD2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применения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информационной безопасности,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знание основ информационной безопасности и защиты информации;  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персонального компьютера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>6.4. Наличие профессиональных знаний: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6.4.1. В сфере законодательства Российской Федерации: 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Конституция Российской Федерации;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Федеральный закон от 27 мая 2003 г. № 58-ФЗ «О системе государственной службы в Российской Федерации»;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Федеральный закон от 27 июля 2004 г. № 79-ФЗ «О государственной гражданской службе Российской Федерации»;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-Федеральный закон от 2 мая 2006 г. № 59-ФЗ «О порядке рассмотрения обращений граждан Российской Федерации»;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Федеральный закон от 25 декабря 2008 г. № 273-ФЗ «О противодействии коррупции»;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Федеральный закон от 3 декабря 2012 г. № 230-ФЗ «О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контроле за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доходам»; 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19 мая 2008 г. № 815 «О мерах по противодействию коррупции»;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контроле за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доходам»»; 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C73BD2" w:rsidRPr="00C73BD2" w:rsidRDefault="00C73BD2" w:rsidP="00C73BD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- Постановление Правительства Российской Федерации  от 21.01.2015 № 29 «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О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Соглашение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Приказ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Приказ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и порядка списания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указанных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недоимки и задолженности";</w:t>
      </w: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Приказ ФНС России от 28 сентября 2010 г. N ММВ-7-8/469@ "Об утверждении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Порядка изменения срока уплаты налога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 сбора, а также пени и штрафа налоговыми органами";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Налоговый кодекс Российской Федерации;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Гражданский кодекс Российской Федерации;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Уголовный кодекс Российской Федерации;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Арбитражный процессуальный кодекс Российской Федерации;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Кодекс об административных правонарушениях Российской Федерации;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27 июля 2006 г. № 152-ФЗ «О персональных данных»;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 мая 2005 г. № 59-ФЗ «О порядке рассмотрения обращений граждан Российской Федерации»;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от 3 июля 2016 № 243- 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3 июля 2016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социальное и медицинское страхование»;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от 26 октября 2002 г. № 127-ФЗ «О несостоятельности (банкротстве)»;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12 августа 2004 г. № 410 «О порядке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органов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Минфина России от 1 июля 2013 г. № 65н «Об утверждении Указаний о порядке применения бюджетной классификации Российской Федерации»;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- П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риказ Минфина России № 65н, приказ ФНС России № ММ-3-1/295@ от 30 июня 2008 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12 августа 2004 г. № 410»;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ФНС России от 28 сентября 2010 г. № ММВ-7-8/469@ «Об утверждении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Порядка изменения срока уплаты налога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сбора, а также пени и штрафа налоговыми органами»; 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списания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недоимки и задолженности»;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 25 декабря 2008 г. № ММ-3-1/683@ «О создании информационного ресурса результатов работы по зачетам и возвратам»;</w:t>
      </w:r>
    </w:p>
    <w:p w:rsid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ФНС России от 29 ноября 2016 г. № ММВ-7-1/645@ «Об утверждении состава реквизитов информационного ресурса «Расчеты с бюджетом» регионального уровня»;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ФНС России от 25 июля 2017 г. № ММВ-7-22/579@ «Об утверждении порядка работы налоговых органов с невыясненными платежами»;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73BD2">
        <w:rPr>
          <w:rFonts w:ascii="Times New Roman" w:eastAsia="Calibri" w:hAnsi="Times New Roman" w:cs="Times New Roman"/>
          <w:color w:val="000000"/>
          <w:sz w:val="24"/>
          <w:szCs w:val="24"/>
        </w:rPr>
        <w:t>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</w:p>
    <w:p w:rsidR="00C73BD2" w:rsidRPr="00C73BD2" w:rsidRDefault="00C73BD2" w:rsidP="00C73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6.4.2.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val="en-US" w:bidi="en-US"/>
        </w:rPr>
        <w:t> 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Иные профессиональные знания: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  <w:lang w:bidi="en-US"/>
        </w:rPr>
        <w:t xml:space="preserve">понятие и меры принудительного взыскания задолженности;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основы экономики, финансов и кредита, бухгалтерского и налогового учета;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основы налогообложения;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принципы формирования бюджетной системы Российской Федерации; принципы формирования налоговой системы Российской Федерации; 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</w:pP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основы финансовых и кредитных отношений;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общие положения о налоговом контроле;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порядок проведения мероприятий налогового контроля;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принципы налогового администрирования; понятие и порядок урегулирования задолженности;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изменение срока уплаты налога и сбора;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реструктуризация задолженности;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lastRenderedPageBreak/>
        <w:t>безнадежной к взысканию и списанию задолженности;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порядок организации работы по привлечению к уголовной ответственности по налоговым преступлениям;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порядок представления сведений об отсутствии задолженности;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взыскание задолженности, списание задолженности; порядок применения бюджетной классификации Российской Федерации;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 xml:space="preserve">порядок организации взаимодействия с органами прокуратуры, следственными органами, органами внутренних дел; </w:t>
      </w:r>
      <w:proofErr w:type="gramEnd"/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особенности банковской системы Российской Федерации (в части списания денежных сре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дств с р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bidi="en-US"/>
        </w:rPr>
        <w:t>асчетных счетов); понятие и меры принудительного взыскания задолженности.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>6.5. </w:t>
      </w:r>
      <w:proofErr w:type="gramStart"/>
      <w:r w:rsidRPr="00C73BD2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 xml:space="preserve">Наличие функциональных знаний: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плановые (рейдовые) осмотры; основания проведения и особенности внеплановых проверок,  </w:t>
      </w:r>
      <w:r w:rsidRPr="00C73B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понятие норма права, нормативного правового акта, правоотношений и их признаки; понятие проекта нормативного правового акта, инструменты и этапы его разработки; классификация моделей государственной политики; понятие официального отзыва на проекты нормативных правовых актов; этапы, ключевые принципы и технологии разработки задачи, сроки, ресурсы и инструменты государственной политики;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понятие, процедура рассмотрения обращения граждан; возможностей и особенностей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применения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основ делопроизводства и порядок работы со служебной информацией; норм и правил охраны труда, техники безопасности и пожарной безопасности</w:t>
      </w:r>
      <w:r w:rsidRPr="00C73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.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zCs w:val="20"/>
          <w:lang w:eastAsia="ru-RU"/>
        </w:rPr>
        <w:t xml:space="preserve">          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6.6. 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6.7. Наличие профессиональных умений: формирование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плана проведения проверок полноты исчисления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уплаты налогов в связи с совершением сделок между взаимозависимыми лицами;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проверки,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работа с нормативно - правовой базой законодательства Российской Федерации для подготовки деловой корреспонденции и актов Управления по направлению деятельности отдела урегулирования задолженности;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       практика работы с информационными ресурсами по направлению «Расчетов с бюджетом»;        практика работы по ведению карточек Расчетов с бюджетом; участие в мероприятиях по уточнению платежей, отнесенных к разряду невыясненных поступлений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</w:t>
      </w:r>
      <w:proofErr w:type="gramEnd"/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6.8. 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документов,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запросов, ходатайств, уведомлений, жалоб; подготовка официальных ответов на запросы; подготовка разъяснений; подготовка аналитических, информационных и других материалов; организация и проведение мониторинга; подготовка проектов служебных документов, сбор, систематизация, использование актуальной информации;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выполнения поставленных руководством задач, эффективное планирование служебного времени, анализ и прогнозирование деятельности в порученной сфере; применение </w:t>
      </w:r>
      <w:r w:rsidRPr="00C7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компьютерной и другой оргтехники;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подготовка презентаций, использования графических объектов в электронных документах.</w:t>
      </w:r>
      <w:proofErr w:type="gramEnd"/>
    </w:p>
    <w:p w:rsidR="00C73BD2" w:rsidRPr="00C73BD2" w:rsidRDefault="00C73BD2" w:rsidP="00C7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                               III. Должностные обязанности, права и ответственность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8. В целях реализации задач и функций, возложенных на отдел урегулирования задолженности и обеспечения процедур банкротства, государственный налоговый инспектор обязан:</w:t>
      </w:r>
    </w:p>
    <w:p w:rsidR="00C73BD2" w:rsidRPr="00C73BD2" w:rsidRDefault="00C73BD2" w:rsidP="00C73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73BD2" w:rsidRPr="00C73BD2" w:rsidRDefault="00C73BD2" w:rsidP="00C73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73BD2" w:rsidRPr="00C73BD2" w:rsidRDefault="00C73BD2" w:rsidP="00C73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труда и техники безопасности;</w:t>
      </w: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C73BD2" w:rsidRPr="00C73BD2" w:rsidRDefault="00C73BD2" w:rsidP="00C73BD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Управления ФНС России по Астраханской области (далее - </w:t>
      </w:r>
      <w:r w:rsidR="00085F81">
        <w:rPr>
          <w:rFonts w:ascii="Times New Roman" w:eastAsia="Calibri" w:hAnsi="Times New Roman" w:cs="Times New Roman"/>
          <w:color w:val="000000"/>
          <w:sz w:val="25"/>
          <w:szCs w:val="25"/>
        </w:rPr>
        <w:t>У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правление)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73BD2" w:rsidRPr="00C73BD2" w:rsidRDefault="00C73BD2" w:rsidP="00C73BD2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73BD2" w:rsidRPr="00C73BD2" w:rsidRDefault="00C73BD2" w:rsidP="00C73BD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осуществлять мониторинг состояния, динамику и причины образования задолженности по налогам, сборам и другим платежам в бюджетную систему.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 этого формируется список налогоплательщиков на первое число отчетного месяца, производится анализ структуры задолженности, анализ всего комплекса  принятых мер;</w:t>
      </w:r>
      <w:proofErr w:type="gramEnd"/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проводить выборки на основе информационного ресурса «Расчеты с бюджетом» положительных значений сальдо расчетов по состоянию на 1 число каждого месяца (налог, пени, налоговые санкции) в целях направления в инспекции для проверки наличия сумм излишне уплаченных налогов, сборов, пеней, штрафов;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анализировать одновременного наличия задолженности и переплаты по налогам одного вида;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- проводить анализ одновременного наличия задолженности и переплаты по налогам одного вида;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после формирования документа о выявлении недоимки осуществлять анализ данных информационного ресурса местного уровня «Расчеты с бюджетом» о наличии у налогоплательщика переплаты и задолженности по одному виду налогов, а также пеням и штрафам с целью подтверждения наличия сумм излишне уплаченных обязательных платежей и проведения зачетов в соответствии с пунктом 5 статьи 78 Кодекса;</w:t>
      </w:r>
      <w:proofErr w:type="gramEnd"/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информировать налогоплательщиков об имеющейся переплате;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производить возврат излишне уплаченных или излишне взысканных налогов, пеней и штрафов;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производить возврат государственной пошлины;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принимать решение о возврате или зачете НДС согласно ст.176 НК РФ;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формировать поручение на возврат суммы налога, оформленное на основании решения о возврате по ст.176 НК РФ;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сообщать в письменной форме налогоплательщику о принятом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решении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 зачете (возврате) сумм, излишне уплаченного налога;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своевременно и в полном объеме заполнять информационные ресурсы;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при изменении места нахождения организации подготавливать и направлять в отд</w:t>
      </w:r>
      <w:r w:rsidR="00085F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ел общего обеспечения документы </w:t>
      </w:r>
      <w:proofErr w:type="gramStart"/>
      <w:r w:rsidR="00085F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согласно  перечня</w:t>
      </w:r>
      <w:proofErr w:type="gramEnd"/>
      <w:r w:rsidR="00085F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C73BD2" w:rsidRPr="00C73BD2" w:rsidRDefault="00085F81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</w:t>
      </w:r>
      <w:r w:rsidR="00C73BD2"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17.06.98г. NКВ-6-24/356,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строго выполнять основные обязанности государственного служащего  определенные ст.10 ФЗ « Об основах государственной службы РФ»;</w:t>
      </w: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проведение работ в соответствии с приказом ФНС России от 23.11.2006г. № САЭ-3-13/804@ «О порядке подключения пользователей к услуге удаленного доступа к федеральным информационным ресурсам, сопровождаемых Межрегиональной инспекцией ФНС России по централизованной обработке данных»;</w:t>
      </w:r>
    </w:p>
    <w:p w:rsidR="00C73BD2" w:rsidRPr="00C73BD2" w:rsidRDefault="00085F81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</w:t>
      </w:r>
      <w:r w:rsidR="00C73BD2"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знать инструкции на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рабочее место и режимы ПК СЭОД;</w:t>
      </w:r>
    </w:p>
    <w:p w:rsidR="00C73BD2" w:rsidRPr="00C73BD2" w:rsidRDefault="00085F81" w:rsidP="00C73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</w:t>
      </w:r>
      <w:proofErr w:type="gramStart"/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обеспечить проведение мероприятий внутреннего контроля (самоконтроля) при проведении мероприятий по устранению типичных (системных) нарушений в деятельности налоговых органов, а также за исполнением Плана мероприятий по устранению нарушений и недостатков, выявленных комплексными аудиторскими проверками Инспекции, в части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 xml:space="preserve">компетенции Отдела урегулирования задолженности и обеспечения процедур банкротства, в соответствии с Приказами  Инспекции от 06.02.2017 </w:t>
      </w:r>
      <w:r w:rsidR="00C73BD2" w:rsidRPr="00C73BD2">
        <w:rPr>
          <w:rFonts w:ascii="Times New Roman CYR" w:eastAsia="Calibri" w:hAnsi="Times New Roman CYR" w:cs="Times New Roman CYR"/>
          <w:bCs/>
          <w:color w:val="000000"/>
          <w:sz w:val="25"/>
          <w:szCs w:val="25"/>
        </w:rPr>
        <w:t>№ 01-01-04/034</w:t>
      </w:r>
      <w:r w:rsidR="00C73BD2" w:rsidRPr="00C73BD2">
        <w:rPr>
          <w:rFonts w:ascii="Times New Roman CYR" w:eastAsia="Calibri" w:hAnsi="Times New Roman CYR" w:cs="Times New Roman CYR"/>
          <w:b/>
          <w:bCs/>
          <w:color w:val="000000"/>
          <w:sz w:val="25"/>
          <w:szCs w:val="25"/>
        </w:rPr>
        <w:t xml:space="preserve"> «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О проведении внутреннего контроля (самоконтроля) деятельности Межрайонной</w:t>
      </w:r>
      <w:proofErr w:type="gramEnd"/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ИФНС России № 5 по Астраханской области», от 22.03.2017 №01-01-04/086 «О назначении ответственных лиц за проведение мероприятий самоконтроля»</w:t>
      </w:r>
      <w:r w:rsidR="00C73BD2" w:rsidRPr="00C73BD2">
        <w:rPr>
          <w:rFonts w:ascii="Times New Roman CYR" w:eastAsia="Calibri" w:hAnsi="Times New Roman CYR" w:cs="Times New Roman CYR"/>
          <w:b/>
          <w:bCs/>
          <w:color w:val="000000"/>
          <w:sz w:val="25"/>
          <w:szCs w:val="25"/>
        </w:rPr>
        <w:t xml:space="preserve">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и Распоряжения Инспекции  от 18.10.2016 № 01-01-09/063 «О проведении мероприятий внутреннего контроля (самоконтроля)  в Межрайонной ИФНС России №5 по Астраханской области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;</w:t>
      </w:r>
    </w:p>
    <w:p w:rsidR="00C73BD2" w:rsidRPr="00C73BD2" w:rsidRDefault="00C73BD2" w:rsidP="00C73B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обеспечить соблюдение Порядка оформления и рассмотрения результатов проведенного должностными лицами подведомственных Инспекций внутреннего контроля деятельности (самоконтроля), в части компетенции </w:t>
      </w:r>
      <w:r w:rsidR="00085F81">
        <w:rPr>
          <w:rFonts w:ascii="Times New Roman" w:eastAsia="Calibri" w:hAnsi="Times New Roman" w:cs="Times New Roman"/>
          <w:color w:val="000000"/>
          <w:sz w:val="25"/>
          <w:szCs w:val="25"/>
        </w:rPr>
        <w:t>о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тдела урегулирования задолженности и обеспечения процедур банкротства;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соответствии с приказами и инструкциями ФНС России непосредственно осуществляет и обеспечивает выполнение функций и задач, направленных на обеспечение успешного внедрения, функционирования и эксплуатации АИС – Налог3» (в том числе по вопросу подготовки подъема данных на федеральный уровень</w:t>
      </w:r>
      <w:r w:rsidR="00085F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 корректно, своевременно и качественно формировать информацию в сервисе «Личный кабинет налогоплательщика для физических лиц»;</w:t>
      </w:r>
    </w:p>
    <w:p w:rsidR="00C73BD2" w:rsidRPr="00C73BD2" w:rsidRDefault="00C73BD2" w:rsidP="00085F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C73BD2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.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9. В целях исполнения возложенных должностных обязанностей государственный налоговый инспектор  имеет право: </w:t>
      </w:r>
    </w:p>
    <w:p w:rsidR="00C73BD2" w:rsidRPr="00C73BD2" w:rsidRDefault="00C73BD2" w:rsidP="00085F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-   принимать решения в соответствии с должностными обязанностями;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C73BD2" w:rsidRPr="00C73BD2" w:rsidRDefault="00C73BD2" w:rsidP="00085F81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- </w:t>
      </w:r>
      <w:r w:rsidRPr="00C73BD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Pr="00C73BD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br/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C73BD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должностным регламентом;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  на защиту своих персональных данных;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C73BD2" w:rsidRPr="00C73BD2" w:rsidRDefault="00C73BD2" w:rsidP="00085F81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10. 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Управления ФНС России по Астраханской области «30» января 2015 г.,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положением об отделе урегулирования задолженности и обеспечения процедур банкротства, приказами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(распоряжениями) ФНС России, приказами Управления, поручениями руководства инспекции. </w:t>
      </w:r>
    </w:p>
    <w:p w:rsidR="00C73BD2" w:rsidRPr="00C73BD2" w:rsidRDefault="00C73BD2" w:rsidP="00085F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11.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085F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lastRenderedPageBreak/>
        <w:t>IV. Перечень вопросов, по которым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085F81" w:rsidRDefault="00085F81" w:rsidP="00C73B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12. При исполнении служебных обязанностей государственный налоговый инспектор  вправе самостоятельно принимать решения по вопросам: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реализации возложенных  должностным  регламентом  задач  и функций;                                                                       </w:t>
      </w:r>
      <w:proofErr w:type="gramEnd"/>
    </w:p>
    <w:p w:rsidR="00C73BD2" w:rsidRPr="00C73BD2" w:rsidRDefault="00C73BD2" w:rsidP="0008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</w:t>
      </w: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возникающим</w:t>
      </w:r>
      <w:proofErr w:type="gramEnd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пределах функциональной компетенции отдела.</w:t>
      </w:r>
    </w:p>
    <w:p w:rsidR="00C73BD2" w:rsidRPr="00C73BD2" w:rsidRDefault="00C73BD2" w:rsidP="00085F81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C73BD2" w:rsidRPr="00C73BD2" w:rsidRDefault="00C73BD2" w:rsidP="00C73BD2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  <w:proofErr w:type="gramEnd"/>
    </w:p>
    <w:p w:rsidR="00C73BD2" w:rsidRPr="00C73BD2" w:rsidRDefault="00C73BD2" w:rsidP="00C73BD2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иным вопросам, предусмотренным положением о Межрайонной ИФНС России  № 5 по Астраханской области, об отделе урегулирования задолженности и обеспечения процедур банкротства Межрайонной ИФНС России № 5 по Астраханской области, иными нормативными актами.</w:t>
      </w: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085F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V. Перечень вопросов, по которым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85F81" w:rsidRDefault="00085F81" w:rsidP="00C73B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085F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нормативных актов и (или) проектов управленческих и иных решений в части методологического, технического, организационного, информационного и другого  обеспечения, подготовки соответствующих документов по вопросам соблюдения Налогового Кодекса Российской Федерации.</w:t>
      </w:r>
    </w:p>
    <w:p w:rsidR="00C73BD2" w:rsidRPr="00C73BD2" w:rsidRDefault="00C73BD2" w:rsidP="00C73B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 </w:t>
      </w:r>
      <w:r w:rsidR="00085F81"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положений об отделе и инспекции;</w:t>
      </w:r>
    </w:p>
    <w:p w:rsidR="00C73BD2" w:rsidRPr="00C73BD2" w:rsidRDefault="00C73BD2" w:rsidP="00C73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="00085F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графика отпусков гражданских служащих отдела;</w:t>
      </w:r>
    </w:p>
    <w:p w:rsidR="00C73BD2" w:rsidRPr="00C73BD2" w:rsidRDefault="00085F81" w:rsidP="00C73B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="00C73BD2"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085F81" w:rsidRDefault="00085F81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:rsidR="00C73BD2" w:rsidRPr="00C73BD2" w:rsidRDefault="00C73BD2" w:rsidP="00085F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VI. Сроки и процедуры подготовки, рассмотрения проектов </w:t>
      </w: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br/>
        <w:t>управленческих и иных решений, порядок согласования и</w:t>
      </w:r>
    </w:p>
    <w:p w:rsidR="00C73BD2" w:rsidRPr="00C73BD2" w:rsidRDefault="00C73BD2" w:rsidP="00085F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принятия данных решений</w:t>
      </w:r>
    </w:p>
    <w:p w:rsidR="00085F81" w:rsidRDefault="00085F81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:rsidR="00C73BD2" w:rsidRPr="00C73BD2" w:rsidRDefault="00C73BD2" w:rsidP="0090192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VII. Порядок служебного взаимодействия</w:t>
      </w:r>
    </w:p>
    <w:p w:rsidR="00901925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17.  </w:t>
      </w:r>
      <w:proofErr w:type="gramStart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,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73BD2" w:rsidRPr="00C73BD2" w:rsidRDefault="00C73BD2" w:rsidP="00C73B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:rsidR="00C73BD2" w:rsidRPr="00C73BD2" w:rsidRDefault="00C73BD2" w:rsidP="0090192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C73BD2" w:rsidRPr="00C73BD2" w:rsidRDefault="00C73BD2" w:rsidP="0090192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Федеральной налоговой службы</w:t>
      </w:r>
    </w:p>
    <w:p w:rsidR="00C73BD2" w:rsidRPr="00C73BD2" w:rsidRDefault="00C73BD2" w:rsidP="0090192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C73BD2" w:rsidRPr="00C73BD2" w:rsidRDefault="00C73BD2" w:rsidP="00C73BD2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                  18.  </w:t>
      </w:r>
      <w:r w:rsidRPr="00C73B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Государственные услуги не оказываются.</w:t>
      </w:r>
    </w:p>
    <w:p w:rsidR="00C73BD2" w:rsidRPr="00C73BD2" w:rsidRDefault="00C73BD2" w:rsidP="00901925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IX. Показатели эффективности и результативности профессиональной служебной деятельности</w:t>
      </w:r>
    </w:p>
    <w:p w:rsidR="00C73BD2" w:rsidRPr="00C73BD2" w:rsidRDefault="00C73BD2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</w:t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footnoteReference w:id="1"/>
      </w:r>
      <w:r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: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своевременности и оперативности выполнения поручений;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3BD2" w:rsidRPr="00C73BD2" w:rsidRDefault="00901925" w:rsidP="00C73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C73BD2" w:rsidRPr="00C73BD2">
        <w:rPr>
          <w:rFonts w:ascii="Times New Roman" w:eastAsia="Calibri" w:hAnsi="Times New Roman" w:cs="Times New Roman"/>
          <w:color w:val="000000"/>
          <w:sz w:val="25"/>
          <w:szCs w:val="25"/>
        </w:rPr>
        <w:t>осознанию ответственности за последствия своих действий, принимаемых решений.</w:t>
      </w:r>
    </w:p>
    <w:bookmarkEnd w:id="0"/>
    <w:p w:rsidR="00AE240C" w:rsidRDefault="00AE240C"/>
    <w:sectPr w:rsidR="00AE240C" w:rsidSect="00C73B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D2" w:rsidRDefault="00C73BD2" w:rsidP="00C73BD2">
      <w:pPr>
        <w:spacing w:after="0" w:line="240" w:lineRule="auto"/>
      </w:pPr>
      <w:r>
        <w:separator/>
      </w:r>
    </w:p>
  </w:endnote>
  <w:endnote w:type="continuationSeparator" w:id="0">
    <w:p w:rsidR="00C73BD2" w:rsidRDefault="00C73BD2" w:rsidP="00C7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D2" w:rsidRDefault="00C73BD2" w:rsidP="00C73BD2">
      <w:pPr>
        <w:spacing w:after="0" w:line="240" w:lineRule="auto"/>
      </w:pPr>
      <w:r>
        <w:separator/>
      </w:r>
    </w:p>
  </w:footnote>
  <w:footnote w:type="continuationSeparator" w:id="0">
    <w:p w:rsidR="00C73BD2" w:rsidRDefault="00C73BD2" w:rsidP="00C73BD2">
      <w:pPr>
        <w:spacing w:after="0" w:line="240" w:lineRule="auto"/>
      </w:pPr>
      <w:r>
        <w:continuationSeparator/>
      </w:r>
    </w:p>
  </w:footnote>
  <w:footnote w:id="1">
    <w:p w:rsidR="00C73BD2" w:rsidRPr="00AF4BFF" w:rsidRDefault="00C73BD2" w:rsidP="00C73BD2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D2"/>
    <w:rsid w:val="00085F81"/>
    <w:rsid w:val="003077E7"/>
    <w:rsid w:val="00333466"/>
    <w:rsid w:val="00394437"/>
    <w:rsid w:val="008E0F6D"/>
    <w:rsid w:val="00901925"/>
    <w:rsid w:val="00AE240C"/>
    <w:rsid w:val="00C73BD2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73BD2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73BD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73BD2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73BD2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73BD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73BD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5327</Words>
  <Characters>30366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2019-07-08T10:49:00Z</dcterms:created>
  <dcterms:modified xsi:type="dcterms:W3CDTF">2019-07-08T11:21:00Z</dcterms:modified>
</cp:coreProperties>
</file>