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42" w:rsidRPr="00361838" w:rsidRDefault="00E04C42" w:rsidP="00E04C4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1838">
        <w:rPr>
          <w:rFonts w:ascii="Times New Roman" w:eastAsia="Times New Roman" w:hAnsi="Times New Roman" w:cs="Times New Roman"/>
          <w:b/>
          <w:sz w:val="24"/>
          <w:szCs w:val="24"/>
        </w:rPr>
        <w:t>Должностной регламент</w:t>
      </w:r>
    </w:p>
    <w:p w:rsidR="00E04C42" w:rsidRPr="00361838" w:rsidRDefault="00E04C42" w:rsidP="0036183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1838">
        <w:rPr>
          <w:rFonts w:ascii="Times New Roman" w:eastAsia="Times New Roman" w:hAnsi="Times New Roman" w:cs="Times New Roman"/>
          <w:b/>
          <w:sz w:val="24"/>
          <w:szCs w:val="24"/>
        </w:rPr>
        <w:t>старшего государ</w:t>
      </w:r>
      <w:r w:rsidR="00361838">
        <w:rPr>
          <w:rFonts w:ascii="Times New Roman" w:eastAsia="Times New Roman" w:hAnsi="Times New Roman" w:cs="Times New Roman"/>
          <w:b/>
          <w:sz w:val="24"/>
          <w:szCs w:val="24"/>
        </w:rPr>
        <w:t xml:space="preserve">ственного налогового инспектора </w:t>
      </w:r>
      <w:r w:rsidRPr="00361838">
        <w:rPr>
          <w:rFonts w:ascii="Times New Roman" w:eastAsia="Times New Roman" w:hAnsi="Times New Roman" w:cs="Times New Roman"/>
          <w:b/>
          <w:sz w:val="24"/>
          <w:szCs w:val="24"/>
        </w:rPr>
        <w:t>отдела камеральных  проверок № 2</w:t>
      </w:r>
    </w:p>
    <w:p w:rsidR="00E04C42" w:rsidRPr="00361838" w:rsidRDefault="00E04C42" w:rsidP="00E04C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Межрайонной ИФНС России №5 по Астраханской области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 Общие положения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Должность федеральной государственной гражданской службы 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– гражданская служба) старшего государственного налогового инспектора отдела камеральных проверок № 2 Межрайонной ИФНС России № 5 по Астраханской области (далее – старший государственный налоговый инспектор) относится к старшей группе должностей гражданской службы категории «специалисты».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(код) должности – </w:t>
      </w:r>
      <w:r w:rsidRPr="00361838">
        <w:rPr>
          <w:rFonts w:ascii="Times New Roman" w:eastAsia="Calibri" w:hAnsi="Times New Roman" w:cs="Times New Roman"/>
          <w:sz w:val="24"/>
          <w:szCs w:val="24"/>
        </w:rPr>
        <w:t>11-3-4-095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361838">
        <w:rPr>
          <w:rFonts w:ascii="Times New Roman" w:eastAsia="Times New Roman" w:hAnsi="Times New Roman" w:cs="Calibri"/>
          <w:sz w:val="24"/>
          <w:szCs w:val="24"/>
          <w:lang w:eastAsia="ru-RU"/>
        </w:rPr>
        <w:t>Область профессиональной служебной деятельности старшего государственного налогового инспектора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осуществление контрольно-надзорной деятельности.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361838">
        <w:rPr>
          <w:rFonts w:ascii="Times New Roman" w:eastAsia="Times New Roman" w:hAnsi="Times New Roman" w:cs="Calibri"/>
          <w:sz w:val="24"/>
          <w:szCs w:val="24"/>
          <w:lang w:eastAsia="ru-RU"/>
        </w:rPr>
        <w:t>Вид профессиональной служебной деятельности старшего государственного налогового инспектора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осуществление налогового контроля (проведение камеральных проверок, регулирование в сфере налогообложения доходов юридических </w:t>
      </w:r>
      <w:r w:rsidRPr="00361838">
        <w:rPr>
          <w:rFonts w:ascii="Times New Roman" w:eastAsia="Calibri" w:hAnsi="Times New Roman" w:cs="Times New Roman"/>
          <w:sz w:val="24"/>
          <w:szCs w:val="24"/>
        </w:rPr>
        <w:t>лиц и индивидуальных предпринимателей).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Назначение на должность и освобождение от должности </w:t>
      </w:r>
      <w:r w:rsidRPr="0036183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старшего государственного налогового инспектора 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начальником </w:t>
      </w:r>
      <w:r w:rsidRPr="00361838">
        <w:rPr>
          <w:rFonts w:ascii="Times New Roman" w:eastAsia="Times New Roman" w:hAnsi="Times New Roman" w:cs="Calibri"/>
          <w:sz w:val="24"/>
          <w:szCs w:val="24"/>
          <w:lang w:eastAsia="ru-RU"/>
        </w:rPr>
        <w:t>Межрайонной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 № 5 по Астраханской области.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6183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Старший государственный налоговый инспектор 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подчиняется начальнику отдела камеральных проверок № 2 </w:t>
      </w:r>
      <w:r w:rsidRPr="00361838">
        <w:rPr>
          <w:rFonts w:ascii="Times New Roman" w:eastAsia="Times New Roman" w:hAnsi="Times New Roman" w:cs="Calibri"/>
          <w:sz w:val="24"/>
          <w:szCs w:val="24"/>
          <w:lang w:eastAsia="ru-RU"/>
        </w:rPr>
        <w:t>Межрайонной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 № 5 по Астраханской области.</w:t>
      </w:r>
    </w:p>
    <w:p w:rsidR="00E04C42" w:rsidRPr="00361838" w:rsidRDefault="00E04C42" w:rsidP="00E04C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отсутствия </w:t>
      </w:r>
      <w:r w:rsidRPr="00361838">
        <w:rPr>
          <w:rFonts w:ascii="Times New Roman" w:eastAsia="Calibri" w:hAnsi="Times New Roman" w:cs="Times New Roman"/>
          <w:sz w:val="24"/>
          <w:szCs w:val="24"/>
        </w:rPr>
        <w:t>старшего государственного налогового инспектора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должностные обязанности выполняет старший государственный налоговый инспектор.</w:t>
      </w:r>
    </w:p>
    <w:p w:rsidR="00E04C42" w:rsidRPr="00361838" w:rsidRDefault="00E04C42" w:rsidP="00E04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случае служебной необходимости старший государственный налоговый инспектор выполняет по указанию начальника отдела должностные обязанности старшего государственного налогового инспектора.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 Квалификационные требования </w:t>
      </w:r>
      <w:r w:rsidRPr="00361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замещения должности гражданской службы</w:t>
      </w:r>
    </w:p>
    <w:p w:rsidR="00E04C42" w:rsidRPr="00361838" w:rsidRDefault="00E04C42" w:rsidP="00E04C4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4C42" w:rsidRPr="00361838" w:rsidRDefault="00E04C42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>6. Для замещения должности старшего государственного налогового инспектора устанавливаются следующие требования.</w:t>
      </w:r>
    </w:p>
    <w:p w:rsidR="00E04C42" w:rsidRPr="00361838" w:rsidRDefault="00E04C42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6.1. Наличие высшего образования. </w:t>
      </w:r>
    </w:p>
    <w:p w:rsidR="00E04C42" w:rsidRPr="00361838" w:rsidRDefault="00E04C42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361838">
        <w:rPr>
          <w:rFonts w:ascii="Times New Roman" w:eastAsia="Calibri" w:hAnsi="Times New Roman" w:cs="Times New Roman"/>
          <w:spacing w:val="-2"/>
          <w:sz w:val="24"/>
          <w:szCs w:val="24"/>
        </w:rPr>
        <w:t>6.2. К</w:t>
      </w:r>
      <w:r w:rsidRPr="00361838">
        <w:rPr>
          <w:rFonts w:ascii="Times New Roman" w:eastAsia="Calibri" w:hAnsi="Times New Roman" w:cs="Times New Roman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E04C42" w:rsidRPr="00361838" w:rsidRDefault="00E04C42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36183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361838">
        <w:rPr>
          <w:rFonts w:ascii="Times New Roman" w:eastAsia="Calibri" w:hAnsi="Times New Roman" w:cs="Times New Roman"/>
          <w:spacing w:val="-2"/>
          <w:sz w:val="24"/>
          <w:szCs w:val="24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361838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E04C42" w:rsidRPr="00361838" w:rsidRDefault="00E04C42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>6.4. Наличие профессиональных знаний:</w:t>
      </w:r>
    </w:p>
    <w:p w:rsidR="00E04C42" w:rsidRPr="00361838" w:rsidRDefault="00E04C42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6.4.1. В сфере законодательства Российской Федерации: 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>- Конституция Российской Федерации;</w:t>
      </w:r>
    </w:p>
    <w:p w:rsidR="00E04C42" w:rsidRPr="00361838" w:rsidRDefault="00361838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E04C42" w:rsidRPr="00361838">
        <w:rPr>
          <w:rFonts w:ascii="Times New Roman" w:eastAsia="Calibri" w:hAnsi="Times New Roman" w:cs="Times New Roman"/>
          <w:sz w:val="24"/>
          <w:szCs w:val="24"/>
        </w:rPr>
        <w:t>Федеральный закон от 27 мая 2003 г. № 58-ФЗ «О системе государственной службы в Российской Федерации»;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- Федеральный закон от 27 июля </w:t>
      </w:r>
      <w:smartTag w:uri="urn:schemas-microsoft-com:office:smarttags" w:element="metricconverter">
        <w:smartTagPr>
          <w:attr w:name="ProductID" w:val="2004 г"/>
        </w:smartTagPr>
        <w:r w:rsidRPr="00361838">
          <w:rPr>
            <w:rFonts w:ascii="Times New Roman" w:eastAsia="Calibri" w:hAnsi="Times New Roman" w:cs="Times New Roman"/>
            <w:sz w:val="24"/>
            <w:szCs w:val="24"/>
          </w:rPr>
          <w:t>2004 г</w:t>
        </w:r>
      </w:smartTag>
      <w:r w:rsidRPr="00361838">
        <w:rPr>
          <w:rFonts w:ascii="Times New Roman" w:eastAsia="Calibri" w:hAnsi="Times New Roman" w:cs="Times New Roman"/>
          <w:sz w:val="24"/>
          <w:szCs w:val="24"/>
        </w:rPr>
        <w:t>. № 79-ФЗ «О государственной гражданской службе Российской Федерации»;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lastRenderedPageBreak/>
        <w:t>-Федеральный закон от 2 мая 2006 г. № 59-ФЗ «О порядке рассмотрения обращений граждан Российской Федерации»;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>- Федеральный закон от 25 декабря 2008 г. № 273-ФЗ «О противодействии коррупции»;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- Федеральный закон от 3 декабря 2012 г. № 230-ФЗ «О </w:t>
      </w:r>
      <w:proofErr w:type="gramStart"/>
      <w:r w:rsidRPr="00361838">
        <w:rPr>
          <w:rFonts w:ascii="Times New Roman" w:eastAsia="Calibri" w:hAnsi="Times New Roman" w:cs="Times New Roman"/>
          <w:sz w:val="24"/>
          <w:szCs w:val="24"/>
        </w:rPr>
        <w:t>контроле за</w:t>
      </w:r>
      <w:proofErr w:type="gramEnd"/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доходам»; 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>- Указ Президента Российской Федерации от 19 мая 2008 г. № 815 «О мерах по противодействию коррупции»;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61838">
        <w:rPr>
          <w:rFonts w:ascii="Times New Roman" w:eastAsia="Calibri" w:hAnsi="Times New Roman" w:cs="Times New Roman"/>
          <w:sz w:val="24"/>
          <w:szCs w:val="24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61838">
        <w:rPr>
          <w:rFonts w:ascii="Times New Roman" w:eastAsia="Calibri" w:hAnsi="Times New Roman" w:cs="Times New Roman"/>
          <w:sz w:val="24"/>
          <w:szCs w:val="24"/>
        </w:rPr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361838">
        <w:rPr>
          <w:rFonts w:ascii="Times New Roman" w:eastAsia="Calibri" w:hAnsi="Times New Roman" w:cs="Times New Roman"/>
          <w:sz w:val="24"/>
          <w:szCs w:val="24"/>
        </w:rPr>
        <w:t>контроле за</w:t>
      </w:r>
      <w:proofErr w:type="gramEnd"/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доходам»»; 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>- Постановление Правительства Российской Федерации  от 21.01.2015 № 29 «</w:t>
      </w:r>
      <w:proofErr w:type="gramStart"/>
      <w:r w:rsidRPr="00361838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</w:t>
      </w:r>
      <w:r w:rsidRPr="00361838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муниципальной службы, перечень которых устанавливается нормативными правовы</w:t>
      </w:r>
      <w:r w:rsidR="00361838">
        <w:rPr>
          <w:rFonts w:ascii="Times New Roman" w:eastAsia="Calibri" w:hAnsi="Times New Roman" w:cs="Times New Roman"/>
          <w:sz w:val="24"/>
          <w:szCs w:val="24"/>
        </w:rPr>
        <w:t>ми актами Российской Федерации»;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ФНС России от 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- Приказ  ФНС России от 15 июля 2013 г. N ММВ-7-3/239@ "О проведении пилотного проекта программного обеспечения, реализующего функции задачи "Автоматизированная система </w:t>
      </w:r>
      <w:proofErr w:type="gramStart"/>
      <w:r w:rsidRPr="00361838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 возмещением НДС";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10 декабря 2003 г. N 173-ФЗ "О валютном регулировании и валютном контроле";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 декабря 2006 г.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Федерации";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4 мая 2011 г. N 99-ФЗ "О лицензировании отдельных видов деятельности";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Президиума Верховного Совета РСФСР от 17 июня 1991 г. "О порядке применения законодательных актов РСФСР в части налогообложения предприятий, объединений и организаций";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- Постановление Правительства Российской Федерации от 12 августа 2004 г. N 410 "О порядке </w:t>
      </w:r>
      <w:proofErr w:type="gramStart"/>
      <w:r w:rsidRPr="00361838">
        <w:rPr>
          <w:rFonts w:ascii="Times New Roman" w:eastAsia="Calibri" w:hAnsi="Times New Roman" w:cs="Times New Roman"/>
          <w:sz w:val="24"/>
          <w:szCs w:val="24"/>
        </w:rPr>
        <w:t>взаимодействия органов государственной власти субъектов Российской Федерации</w:t>
      </w:r>
      <w:proofErr w:type="gramEnd"/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28 августа 2005 г. N 819 "Об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Федерации";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25 декабря 2009 г. N 1088 "О государственной автоматизированной системе "Управление";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Распоряжение Правительства Российской Федерации от 6 мая 2008 г. N 671-р "Об утверждении Федерального плана статистических работ";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lastRenderedPageBreak/>
        <w:t>- Приказ  Минфина от 29 июля 1998 г. N 34н "Об утверждении Положения по ведению бухгалтерского учета и бухгалтерской отчетности в Российской Федерации";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Минфина от 31 декабря 2000 г. N 94н "Об утверждении </w:t>
      </w:r>
      <w:proofErr w:type="gramStart"/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счетов бухгалтерского учета финансово-хозяйственной деятельности организаций</w:t>
      </w:r>
      <w:proofErr w:type="gramEnd"/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инструкции по его применению";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от 2 июля 2010 г. N 66н "О формах бухгалтерской отчетности организаций";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России N 65н, ФНС Российской Федерации N ММ-3-1/295@ от 30 июня 2008 г.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</w:t>
      </w:r>
      <w:proofErr w:type="gramEnd"/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от 12 августа 2004 г. N 410" (Зарегистрировано в Минюсте Российской Федерации 12 августа 2008 г. N 12097);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ФНС России от 20 апреля 2015 г. N ММВ-7-16/163@ "Об утверждении Регламента организации внутреннего аудита в Федеральной налоговой службе" (с изменениями);</w:t>
      </w:r>
    </w:p>
    <w:p w:rsidR="00E04C42" w:rsidRPr="00361838" w:rsidRDefault="00E04C42" w:rsidP="00E04C42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</w:t>
      </w:r>
      <w:r w:rsidRPr="00361838">
        <w:rPr>
          <w:rFonts w:ascii="Times New Roman" w:eastAsia="Calibri" w:hAnsi="Times New Roman" w:cs="Times New Roman"/>
          <w:sz w:val="24"/>
          <w:szCs w:val="24"/>
        </w:rPr>
        <w:t>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</w:p>
    <w:p w:rsidR="00E04C42" w:rsidRPr="00361838" w:rsidRDefault="00E04C42" w:rsidP="00E04C4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>- Приказ ФНС России от 16 октября 2013 г. N ММВ-7-3/449@ "Об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лиц".</w:t>
      </w:r>
    </w:p>
    <w:p w:rsidR="00E04C42" w:rsidRPr="00361838" w:rsidRDefault="00E04C42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6.4.2. </w:t>
      </w:r>
      <w:proofErr w:type="gramStart"/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профессиональные знания: </w:t>
      </w: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базы; 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сходство различных налоговых систем, связанных международными экономическими отношениями стран (на примере одной страны); передовой зарубежный опыт налогового администрирования;</w:t>
      </w:r>
      <w:proofErr w:type="gramEnd"/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1838">
        <w:rPr>
          <w:rFonts w:ascii="Times New Roman" w:eastAsia="Calibri" w:hAnsi="Times New Roman" w:cs="Times New Roman"/>
          <w:sz w:val="24"/>
          <w:szCs w:val="24"/>
        </w:rPr>
        <w:t>принципы налогового учета в российских организациях и в иностранных организациях, осуществляющих деятельность на территории Российской Федерации.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6.5. </w:t>
      </w:r>
      <w:proofErr w:type="gramStart"/>
      <w:r w:rsidRPr="0036183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Наличие функциональных знаний: 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 w:rsidRPr="0036183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единого реестра проверок, процедура его формирования;</w:t>
      </w:r>
      <w:r w:rsidRPr="0036183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предварительной проверки жалобы и иной информации, поступившей в контрольно-надзорный орган;</w:t>
      </w:r>
      <w:r w:rsidRPr="0036183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организации проверки: порядок, этапы, инструменты проведения;</w:t>
      </w:r>
      <w:r w:rsidRPr="0036183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при проведении проверочных процедур;</w:t>
      </w:r>
      <w:r w:rsidRPr="0036183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меры, принимаемые по результатам проверки;</w:t>
      </w:r>
      <w:proofErr w:type="gramEnd"/>
      <w:r w:rsidRPr="0036183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(рейдовые) осмотры;</w:t>
      </w:r>
      <w:r w:rsidRPr="0036183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61838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основания проведения и особенности внеплановых проверок.</w:t>
      </w:r>
    </w:p>
    <w:p w:rsidR="00E04C42" w:rsidRPr="00361838" w:rsidRDefault="00E04C42" w:rsidP="00E04C4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         </w:t>
      </w:r>
      <w:r w:rsidRPr="00361838">
        <w:rPr>
          <w:rFonts w:ascii="Times New Roman" w:eastAsia="Calibri" w:hAnsi="Times New Roman" w:cs="Times New Roman"/>
          <w:sz w:val="24"/>
          <w:szCs w:val="24"/>
        </w:rPr>
        <w:t>6.6. </w:t>
      </w:r>
      <w:proofErr w:type="gramStart"/>
      <w:r w:rsidRPr="00361838">
        <w:rPr>
          <w:rFonts w:ascii="Times New Roman" w:eastAsia="Calibri" w:hAnsi="Times New Roman" w:cs="Times New Roman"/>
          <w:sz w:val="24"/>
          <w:szCs w:val="24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E04C42" w:rsidRPr="00361838" w:rsidRDefault="00E04C42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 6.7. Наличие профессиональных умений: составление акта по результатам проведения камеральной налоговой проверки; расчет налога на добавленную стоимость; акцизов на подакцизные товары; налога на добычу полезных ископаемых; налога на прибыль; налога на игорный бизнес; водного налога; сборов за пользование объектами животного мира и объектами водных биологических ресурсов; регулярных платежей за пользование недрами; налогов, уплачиваемых в связи с применением специальных налоговых режимов.</w:t>
      </w:r>
    </w:p>
    <w:p w:rsidR="00E04C42" w:rsidRPr="00361838" w:rsidRDefault="00E04C42" w:rsidP="00E04C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6.8. Наличие функциональных умений: проведение плановых и внеплановых камеральных 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  <w:r w:rsidRPr="003618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осуществление </w:t>
      </w:r>
      <w:r w:rsidRPr="0036183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контроля исполнения предписаний, решений и других распорядительных документов.</w:t>
      </w:r>
    </w:p>
    <w:p w:rsidR="00E04C42" w:rsidRPr="00361838" w:rsidRDefault="00E04C42" w:rsidP="00E04C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4C42" w:rsidRPr="00361838" w:rsidRDefault="00E04C42" w:rsidP="00E04C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1838">
        <w:rPr>
          <w:rFonts w:ascii="Times New Roman" w:eastAsia="Calibri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E04C42" w:rsidRPr="00361838" w:rsidRDefault="00E04C42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4C42" w:rsidRPr="00361838" w:rsidRDefault="00E04C42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7. Основные права и обязанности  старшего государственного налогового инспектора,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361838">
        <w:rPr>
          <w:rFonts w:ascii="Times New Roman" w:eastAsia="Calibri" w:hAnsi="Times New Roman" w:cs="Times New Roman"/>
          <w:sz w:val="24"/>
          <w:szCs w:val="24"/>
        </w:rPr>
        <w:br/>
        <w:t>«О государственной гражданской службе Российской Федерации».</w:t>
      </w:r>
    </w:p>
    <w:p w:rsidR="00E04C42" w:rsidRPr="00361838" w:rsidRDefault="00E04C42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>8. В целях реализации задач и функций, возложенных на отдел камеральных проверок № 2, старший государственный налоговый инспектор обязан:</w:t>
      </w:r>
    </w:p>
    <w:p w:rsidR="00E04C42" w:rsidRPr="00361838" w:rsidRDefault="00E04C42" w:rsidP="00E04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E04C42" w:rsidRPr="00361838" w:rsidRDefault="00E04C42" w:rsidP="00E04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E04C42" w:rsidRPr="00361838" w:rsidRDefault="00E04C42" w:rsidP="00E04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E04C42" w:rsidRPr="00361838" w:rsidRDefault="00E04C42" w:rsidP="00E04C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и техники безопасности;</w:t>
      </w:r>
    </w:p>
    <w:p w:rsidR="00E04C42" w:rsidRPr="00361838" w:rsidRDefault="00E04C42" w:rsidP="00E04C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E04C42" w:rsidRPr="00361838" w:rsidRDefault="00E04C42" w:rsidP="00E04C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E04C42" w:rsidRPr="00361838" w:rsidRDefault="00E04C42" w:rsidP="00E04C42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E04C42" w:rsidRPr="00361838" w:rsidRDefault="00E04C42" w:rsidP="00E04C42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не совершать поступки, порочащие честь и достоинство государственного служащего;</w:t>
      </w:r>
    </w:p>
    <w:p w:rsidR="00E04C42" w:rsidRPr="00361838" w:rsidRDefault="00E04C42" w:rsidP="00E04C42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E04C42" w:rsidRPr="00361838" w:rsidRDefault="00E04C42" w:rsidP="00E04C42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соблюдать установленные правила публичных выступлений и предоставления служебной информации;</w:t>
      </w:r>
    </w:p>
    <w:p w:rsidR="00E04C42" w:rsidRPr="00361838" w:rsidRDefault="00E04C42" w:rsidP="00E04C42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проявлять корректность в обращении с гражданами, работниками Инспекции и </w:t>
      </w:r>
      <w:r w:rsidRPr="00361838">
        <w:rPr>
          <w:rFonts w:ascii="Times New Roman" w:eastAsia="Calibri" w:hAnsi="Times New Roman" w:cs="Times New Roman"/>
          <w:sz w:val="24"/>
          <w:szCs w:val="24"/>
        </w:rPr>
        <w:t>Управления ФНС России по Астраханской области (далее - управление)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4C42" w:rsidRPr="00361838" w:rsidRDefault="00E04C42" w:rsidP="00E04C42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E04C42" w:rsidRPr="00361838" w:rsidRDefault="00E04C42" w:rsidP="00E04C42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E04C42" w:rsidRPr="00361838" w:rsidRDefault="00E04C42" w:rsidP="00E04C42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E04C42" w:rsidRPr="00361838" w:rsidRDefault="00E04C42" w:rsidP="00E04C42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E04C42" w:rsidRPr="00361838" w:rsidRDefault="00E04C42" w:rsidP="00E04C42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- соблюдать требования Кодекса этики и служебного поведения федеральных государственных гражданских служащих ФНС России;  </w:t>
      </w:r>
    </w:p>
    <w:p w:rsidR="00E04C42" w:rsidRPr="00361838" w:rsidRDefault="00E04C42" w:rsidP="00361838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проводить   камеральные налоговые проверки  налоговых деклараций по единому сельскохозяйственному налогу и иных документов, служащих основанием  для исчисления и уплаты налогов и сборов,  с учетом сопоставления показателей представленной  отчетности и косвенной информации из внутренних и внешних источников;</w:t>
      </w:r>
    </w:p>
    <w:p w:rsidR="00E04C42" w:rsidRPr="00361838" w:rsidRDefault="00E04C42" w:rsidP="00361838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самоконтроль по всем направлениям по закрепленному участку,  с использованием возможностей ПК СЭОД, в </w:t>
      </w:r>
      <w:proofErr w:type="spellStart"/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вопросам полноты и качества ведения информационных ресурсов;</w:t>
      </w:r>
    </w:p>
    <w:p w:rsidR="00E04C42" w:rsidRPr="00361838" w:rsidRDefault="00E04C42" w:rsidP="00361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проводить автоматизированный камеральный контроль, камеральную проверку  с проведением мероприятий налогового контроля   в соответствии с Налоговым кодексом Российской Федерации;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осуществлять  проверку  своевременности и полноты представления  документов, на основе представленной  налогоплательщиком декларации (расчета);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проводить камеральную  проверку представленных деклараций (расчетов) в соответствии с  положениями Налогового Кодекса Российской Федерации;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осуществлять оформление результатов камеральной налоговой проверки в соответствии со ст. 100  Налогового Кодекса Российской Федерации, акт проверки согласовывает с начальником отдела и  юристом;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руководствоваться ст.88  Налогового кодекса Российской Федерации направляет требование о представлении пояснений  или исправлений в налоговую отчетность, истребует  документы, подтверждающие льготы, а также  документы, которые налогоплательщик  обязан предоставить вместе с налоговой декларацией;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осуществляет вызов свидетелей, привлечение экспертов, специалистов и переводчиков;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осуществлять анализ сведений (документов), полученных при  проведении  мероприятий  налогового контроля;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обеспечивать производство по делам о налоговых нарушениях;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осуществлять подготовку и согласование проекта решения по результатам проверки;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осуществлять направление (вручение) акта и  решения  по  результатам  камеральной налоговой  проверки лицу, в отношении которого проведена проверка;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составлять заключения о необходимости включения налогоплательщиков в план проведения  выездных налоговых  проверок;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на основании анализа налоговых обязательств выявляет список лиц, не представивших налоговые декларации (расчеты) в установленный срок.  В течение 10 рабочих дней подготавливает решения о приостановлении операций по счетам налогоплательщиков в банках, а также об отмене   указанного решения не позднее одного дня, следующего за днем представления налоговой декларации, в соответствии с п.3 ст.76  Налогового кодекса Российской Федерации;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обеспечивает  ведение  информационных   ресурсов в соответствии с Приказами инспекции;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осуществляет подготовку  ответов на письменные  запросы налогоплательщиков в установленные сроки;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осуществлять контрольные мероприятия в отношении налогоплательщиков, представляющих «нулевую отчетность» или не представляющих  налоговые декларации,  руководствуясь Методическими  указаниями,   доведенными  письмом МНС России от 09.04.2001 г. №АС-14-16/39дсп;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 формировать установленную отчетность по предмету деятельности отдела;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-осуществлять подготовку информационных материалов для руководства Инспекции по вопросам, на</w:t>
      </w:r>
      <w:r w:rsid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ходящимся к компетенции отдела;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принимать участие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</w:t>
      </w:r>
      <w:r w:rsid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изучать  законодательные акты  и инструктивный материал, относящийся к  компетенции отдела, повышая свой профессиональный  уровень;</w:t>
      </w:r>
    </w:p>
    <w:p w:rsidR="00E04C42" w:rsidRPr="00361838" w:rsidRDefault="00E04C42" w:rsidP="00E04C4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>участвовать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«Налог-3»;</w:t>
      </w:r>
    </w:p>
    <w:p w:rsidR="00E04C42" w:rsidRPr="00361838" w:rsidRDefault="00E04C42" w:rsidP="00E04C4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lastRenderedPageBreak/>
        <w:t>обеспечивать выполнение плановых показателей готовности данных к переносу в АИС «Налог-3», на основании доведенных распорядительных документов ФНС России и УФНС России по Астраханской области;</w:t>
      </w:r>
    </w:p>
    <w:p w:rsidR="00E04C42" w:rsidRPr="00361838" w:rsidRDefault="00E04C42" w:rsidP="00E04C42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 - 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вопросу подготовки подъема данных на федеральный уровень);</w:t>
      </w:r>
    </w:p>
    <w:p w:rsidR="00E04C42" w:rsidRPr="00361838" w:rsidRDefault="00E04C42" w:rsidP="00E04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Интернет-сервиса</w:t>
      </w:r>
      <w:proofErr w:type="gramEnd"/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E04C42" w:rsidRPr="00361838" w:rsidRDefault="00E04C42" w:rsidP="00361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мероприятия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</w:t>
      </w:r>
      <w:r w:rsidRPr="003618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E04C42" w:rsidRPr="00361838" w:rsidRDefault="00E04C42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9. В целях исполнения возложенных должностных обязанностей старший государственный налоговый инспектор имеет право: </w:t>
      </w:r>
    </w:p>
    <w:p w:rsidR="00E04C42" w:rsidRPr="00361838" w:rsidRDefault="00E04C42" w:rsidP="003618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  принимать решения в соответствии с должностными обязанностями;</w:t>
      </w:r>
    </w:p>
    <w:p w:rsidR="00E04C42" w:rsidRPr="00361838" w:rsidRDefault="00E04C42" w:rsidP="00361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E04C42" w:rsidRPr="00361838" w:rsidRDefault="00E04C42" w:rsidP="00361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принимать участие  в  служебных  совещаниях  по  вопросам,  входящим  в  его  компетенцию;</w:t>
      </w:r>
    </w:p>
    <w:p w:rsidR="00E04C42" w:rsidRPr="00361838" w:rsidRDefault="00E04C42" w:rsidP="00361838">
      <w:pPr>
        <w:shd w:val="clear" w:color="auto" w:fill="FFFFFF"/>
        <w:spacing w:after="0" w:line="240" w:lineRule="auto"/>
        <w:ind w:right="24" w:firstLine="54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 w:rsidRPr="0036183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поручению начальника отдела представительствовать в организациях</w:t>
      </w:r>
      <w:r w:rsidRPr="0036183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 вопросам,   вытекающим   из   задач   и   функций,   определенных   настоящим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183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должностным регламентом;</w:t>
      </w:r>
    </w:p>
    <w:p w:rsidR="00E04C42" w:rsidRPr="00361838" w:rsidRDefault="00E04C42" w:rsidP="00361838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требовать, непосредственно или через вышестоящих должностных лиц данные, необходимые для выполнения своих обязанностей (справки, документы, указания, разъяснения и т.д.), а также поступающие нормативные документы;</w:t>
      </w:r>
    </w:p>
    <w:p w:rsidR="00E04C42" w:rsidRPr="00361838" w:rsidRDefault="00E04C42" w:rsidP="00E04C42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получать от других отделов Инспекции имеющиеся сведения, необходимые для проведения камеральной налоговой проверки;</w:t>
      </w:r>
    </w:p>
    <w:p w:rsidR="00E04C42" w:rsidRPr="00361838" w:rsidRDefault="00E04C42" w:rsidP="00E04C42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осуществлять проверку налогоплательщиков, получать от них необходимые объяснения, справки, сведения, за исключением сведений, составляющих коммерческую тайну;</w:t>
      </w:r>
    </w:p>
    <w:p w:rsidR="00E04C42" w:rsidRPr="00361838" w:rsidRDefault="00E04C42" w:rsidP="00E04C42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обследовать любые используемые для извлечения дохода, либо связанные с содержанием объектов налогообложения, независимо от места нахождения, помещения;</w:t>
      </w:r>
    </w:p>
    <w:p w:rsidR="00E04C42" w:rsidRPr="00361838" w:rsidRDefault="00E04C42" w:rsidP="00E04C42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требовать от должностных лиц предприятий устранения выявленных в ходе проверок нарушений налогового законодательства и порядка ведения бухгалтерского учета; </w:t>
      </w:r>
    </w:p>
    <w:p w:rsidR="00E04C42" w:rsidRPr="00361838" w:rsidRDefault="00E04C42" w:rsidP="00E04C42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изымать документы физических лиц, свидетельствующие о сокрытии (занижении) прибыли (дохода) или иных объектов налогообложения;</w:t>
      </w:r>
    </w:p>
    <w:p w:rsidR="00E04C42" w:rsidRPr="00361838" w:rsidRDefault="00E04C42" w:rsidP="00E04C4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предлагать руководству инспекции применять к нарушителям налогового законодательства финансовые санкции и меры административной ответственности;</w:t>
      </w:r>
    </w:p>
    <w:p w:rsidR="00E04C42" w:rsidRPr="00361838" w:rsidRDefault="00E04C42" w:rsidP="00E04C4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представительствовать от имени Инспекции в судебных рассмотрениях, по вопросам относящихся к деятельности заместителя начальника;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E04C42" w:rsidRPr="00361838" w:rsidRDefault="00E04C42" w:rsidP="00E04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  на защиту своих персональных данных;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E04C42" w:rsidRPr="00361838" w:rsidRDefault="00E04C42" w:rsidP="00361838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другие права, предусмотренные законодательством.</w:t>
      </w:r>
    </w:p>
    <w:p w:rsidR="00E04C42" w:rsidRPr="00361838" w:rsidRDefault="00E04C42" w:rsidP="00361838">
      <w:pPr>
        <w:widowControl w:val="0"/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10.  </w:t>
      </w:r>
      <w:proofErr w:type="gramStart"/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</w:t>
      </w: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</w:t>
      </w:r>
      <w:r w:rsidRPr="0036183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Астраханской области, утвержденным руководителем 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ФНС России по Астраханской области «30» января 2015 г.,</w:t>
      </w: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 положением об отделе камеральных проверок № 2, приказами (распоряжениями) ФНС</w:t>
      </w:r>
      <w:proofErr w:type="gramEnd"/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 России, приказами Управления, поручениями руководства инспекции.</w:t>
      </w:r>
    </w:p>
    <w:p w:rsidR="00E04C42" w:rsidRPr="00361838" w:rsidRDefault="00E04C42" w:rsidP="003618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>11. 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</w:t>
      </w: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04C42" w:rsidRPr="00361838" w:rsidRDefault="00E04C42" w:rsidP="00E04C4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4C42" w:rsidRPr="00361838" w:rsidRDefault="00E04C42" w:rsidP="00E04C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1838">
        <w:rPr>
          <w:rFonts w:ascii="Times New Roman" w:eastAsia="Calibri" w:hAnsi="Times New Roman" w:cs="Times New Roman"/>
          <w:b/>
          <w:sz w:val="24"/>
          <w:szCs w:val="24"/>
        </w:rPr>
        <w:t>IV. Перечень вопросов, по которым</w:t>
      </w: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1838">
        <w:rPr>
          <w:rFonts w:ascii="Times New Roman" w:eastAsia="Calibri" w:hAnsi="Times New Roman" w:cs="Times New Roman"/>
          <w:b/>
          <w:sz w:val="24"/>
          <w:szCs w:val="24"/>
        </w:rPr>
        <w:t>старший государственный налоговый инспектор вправе или обязан самостоятельно принимать управленческие и иные решения</w:t>
      </w:r>
    </w:p>
    <w:p w:rsidR="00E04C42" w:rsidRPr="00361838" w:rsidRDefault="00E04C42" w:rsidP="00E04C4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4C42" w:rsidRPr="00361838" w:rsidRDefault="00E04C42" w:rsidP="00E04C4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12. При исполнении служебных обязанностей старший государственный налоговый инспектор вправе самостоятельно принимать решения по вопросам: 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gramStart"/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 должностным  регламентом  задач  и функций;</w:t>
      </w:r>
      <w:proofErr w:type="gramEnd"/>
    </w:p>
    <w:p w:rsidR="00E04C42" w:rsidRPr="00361838" w:rsidRDefault="00E04C42" w:rsidP="00361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- </w:t>
      </w:r>
      <w:proofErr w:type="gramStart"/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возникающим</w:t>
      </w:r>
      <w:proofErr w:type="gramEnd"/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проведения камеральной налоговой проверки;</w:t>
      </w:r>
    </w:p>
    <w:p w:rsidR="00E04C42" w:rsidRPr="00361838" w:rsidRDefault="00E04C42" w:rsidP="0036183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требований Налогового Кодекса Российской Федерации;</w:t>
      </w:r>
    </w:p>
    <w:p w:rsidR="00E04C42" w:rsidRPr="00361838" w:rsidRDefault="00E04C42" w:rsidP="0036183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регламента проведения камеральных налоговых проверок, оформления и реализации их результатов.</w:t>
      </w:r>
    </w:p>
    <w:p w:rsidR="00E04C42" w:rsidRPr="00361838" w:rsidRDefault="00E04C42" w:rsidP="00361838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13. При исполнении служебных обязанностей старший государственный налоговый инспектор обязан самостоятельно принимать решения по вопросам: </w:t>
      </w:r>
    </w:p>
    <w:p w:rsidR="00E04C42" w:rsidRPr="00361838" w:rsidRDefault="00E04C42" w:rsidP="00361838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E04C42" w:rsidRPr="00361838" w:rsidRDefault="00E04C42" w:rsidP="00E04C42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 Межрайонной ИФНС России  № 5 по Астраханской области, об отделе камеральных проверок № 2 Межрайонной ИФНС России № 5 по Астраханской области, иными нормативными актами.</w:t>
      </w:r>
    </w:p>
    <w:p w:rsidR="00E04C42" w:rsidRPr="00361838" w:rsidRDefault="00E04C42" w:rsidP="00E04C4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4C42" w:rsidRPr="00361838" w:rsidRDefault="00E04C42" w:rsidP="00E04C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1838">
        <w:rPr>
          <w:rFonts w:ascii="Times New Roman" w:eastAsia="Calibri" w:hAnsi="Times New Roman" w:cs="Times New Roman"/>
          <w:b/>
          <w:sz w:val="24"/>
          <w:szCs w:val="24"/>
        </w:rPr>
        <w:t xml:space="preserve">V. Перечень вопросов, по которым </w:t>
      </w: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1838">
        <w:rPr>
          <w:rFonts w:ascii="Times New Roman" w:eastAsia="Calibri" w:hAnsi="Times New Roman" w:cs="Times New Roman"/>
          <w:b/>
          <w:sz w:val="24"/>
          <w:szCs w:val="24"/>
        </w:rPr>
        <w:t>старший государственный налоговый инспектор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04C42" w:rsidRPr="00361838" w:rsidRDefault="00E04C42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4C42" w:rsidRPr="00361838" w:rsidRDefault="00E04C42" w:rsidP="00E04C4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14. Старший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E04C42" w:rsidRPr="00361838" w:rsidRDefault="00E04C42" w:rsidP="00E04C4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нормативных  актов и (или)  проектов  управленческих  и  иных  решений  в  части</w:t>
      </w:r>
      <w:r w:rsidRPr="00361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методологического,   организационного,  информационного и другого  обеспечения, подготовки  соответствующих  документов  по вопросам соблюдения Налогового Кодекса Российской Федерации и регламента проведения камеральных налоговых проверок, оформления и реализации их результатов.</w:t>
      </w:r>
    </w:p>
    <w:p w:rsidR="00E04C42" w:rsidRPr="00361838" w:rsidRDefault="00E04C42" w:rsidP="00E04C4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15. Старший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361838">
        <w:rPr>
          <w:rFonts w:ascii="Times New Roman" w:eastAsia="Calibri" w:hAnsi="Times New Roman" w:cs="Times New Roman"/>
          <w:sz w:val="24"/>
          <w:szCs w:val="24"/>
        </w:rPr>
        <w:t>-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 и инспекции;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</w:p>
    <w:p w:rsidR="00E04C42" w:rsidRPr="00361838" w:rsidRDefault="00361838" w:rsidP="00E04C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04C42"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инспекции.</w:t>
      </w:r>
    </w:p>
    <w:p w:rsidR="00E04C42" w:rsidRPr="00361838" w:rsidRDefault="00E04C42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4C42" w:rsidRPr="00361838" w:rsidRDefault="00E04C42" w:rsidP="00E04C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1838">
        <w:rPr>
          <w:rFonts w:ascii="Times New Roman" w:eastAsia="Calibri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361838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E04C42" w:rsidRPr="00361838" w:rsidRDefault="00E04C42" w:rsidP="00E04C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1838">
        <w:rPr>
          <w:rFonts w:ascii="Times New Roman" w:eastAsia="Calibri" w:hAnsi="Times New Roman" w:cs="Times New Roman"/>
          <w:b/>
          <w:sz w:val="24"/>
          <w:szCs w:val="24"/>
        </w:rPr>
        <w:t>принятия данных решений</w:t>
      </w:r>
    </w:p>
    <w:p w:rsidR="00E04C42" w:rsidRPr="00361838" w:rsidRDefault="00E04C42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4C42" w:rsidRPr="00361838" w:rsidRDefault="00E04C42" w:rsidP="003618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>16. В соответствии со своими должностными обязанностями старший государственный налоговый инспектор  принимает решения в сроки, установленные законодательными и иными нормативными правовыми актами Российской Федерации.</w:t>
      </w:r>
    </w:p>
    <w:p w:rsidR="00E04C42" w:rsidRPr="00361838" w:rsidRDefault="00E04C42" w:rsidP="00E04C42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4C42" w:rsidRPr="00361838" w:rsidRDefault="00E04C42" w:rsidP="00E04C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1838">
        <w:rPr>
          <w:rFonts w:ascii="Times New Roman" w:eastAsia="Calibri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E04C42" w:rsidRPr="00361838" w:rsidRDefault="00E04C42" w:rsidP="00E04C4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4C42" w:rsidRPr="00361838" w:rsidRDefault="00E04C42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17.  </w:t>
      </w:r>
      <w:proofErr w:type="gramStart"/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</w:t>
      </w:r>
      <w:r w:rsidRPr="00361838">
        <w:rPr>
          <w:rFonts w:ascii="Times New Roman" w:eastAsia="Calibri" w:hAnsi="Times New Roman" w:cs="Times New Roman"/>
          <w:sz w:val="24"/>
          <w:szCs w:val="24"/>
        </w:rPr>
        <w:lastRenderedPageBreak/>
        <w:t>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12.08.2002 № 885 «Об утверждении общих принципов служебного поведения государственных служащих» (Собрание законодательства Российской Федерации,</w:t>
      </w:r>
      <w:r w:rsidR="00361838">
        <w:rPr>
          <w:rFonts w:ascii="Times New Roman" w:eastAsia="Calibri" w:hAnsi="Times New Roman" w:cs="Times New Roman"/>
          <w:sz w:val="24"/>
          <w:szCs w:val="24"/>
        </w:rPr>
        <w:t xml:space="preserve"> 2002</w:t>
      </w:r>
      <w:proofErr w:type="gramEnd"/>
      <w:r w:rsidR="0036183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proofErr w:type="gramStart"/>
      <w:r w:rsidRPr="00361838">
        <w:rPr>
          <w:rFonts w:ascii="Times New Roman" w:eastAsia="Calibri" w:hAnsi="Times New Roman" w:cs="Times New Roman"/>
          <w:sz w:val="24"/>
          <w:szCs w:val="24"/>
        </w:rPr>
        <w:t>33, ст. 3196; 2007, № 13, ст. 1531; 2009, № 29, ст. 3658), и требований к служебному поведению, установленных статьей 18 Федерального закона от 27 июля 2004 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04C42" w:rsidRPr="00361838" w:rsidRDefault="00E04C42" w:rsidP="00E04C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4C42" w:rsidRPr="00361838" w:rsidRDefault="00E04C42" w:rsidP="00E04C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1838">
        <w:rPr>
          <w:rFonts w:ascii="Times New Roman" w:eastAsia="Calibri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E04C42" w:rsidRPr="00361838" w:rsidRDefault="00E04C42" w:rsidP="00E04C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1838">
        <w:rPr>
          <w:rFonts w:ascii="Times New Roman" w:eastAsia="Calibri" w:hAnsi="Times New Roman" w:cs="Times New Roman"/>
          <w:b/>
          <w:sz w:val="24"/>
          <w:szCs w:val="24"/>
        </w:rPr>
        <w:t>Федеральной налоговой службы</w:t>
      </w:r>
    </w:p>
    <w:p w:rsidR="00E04C42" w:rsidRPr="00361838" w:rsidRDefault="00E04C42" w:rsidP="00E04C4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4C42" w:rsidRPr="00361838" w:rsidRDefault="00E04C42" w:rsidP="00361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 xml:space="preserve">             18.  </w:t>
      </w: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выполняет организационное, информационное, методологическое и другое обеспечение (принимает участие в обеспечении) оказания следующих видов государственных услуг, осуществляемых Межрайонной ИФНС России № 5 по Астраханской области:</w:t>
      </w:r>
    </w:p>
    <w:p w:rsidR="00E04C42" w:rsidRPr="00361838" w:rsidRDefault="00E04C42" w:rsidP="0036183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соответствующих методических рекомендаций по практике применения законодательства Российской Федерации о налогах и сборах;</w:t>
      </w:r>
    </w:p>
    <w:p w:rsidR="00E04C42" w:rsidRPr="00361838" w:rsidRDefault="00E04C42" w:rsidP="0036183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бездействий налоговых органов и их должностных лиц;</w:t>
      </w:r>
    </w:p>
    <w:p w:rsidR="00E04C42" w:rsidRPr="00361838" w:rsidRDefault="00E04C42" w:rsidP="0036183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E04C42" w:rsidRPr="00361838" w:rsidRDefault="00E04C42" w:rsidP="0036183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налогоплательщиков по результатам контрольной деятельности налоговых органов;</w:t>
      </w:r>
    </w:p>
    <w:p w:rsidR="00E04C42" w:rsidRPr="00361838" w:rsidRDefault="00E04C42" w:rsidP="0036183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3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услуги.</w:t>
      </w:r>
    </w:p>
    <w:p w:rsidR="00E04C42" w:rsidRPr="00361838" w:rsidRDefault="00E04C42" w:rsidP="00E04C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4C42" w:rsidRPr="00361838" w:rsidRDefault="00E04C42" w:rsidP="00E04C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1838">
        <w:rPr>
          <w:rFonts w:ascii="Times New Roman" w:eastAsia="Calibri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E04C42" w:rsidRPr="00361838" w:rsidRDefault="00E04C42" w:rsidP="00E04C4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1838">
        <w:rPr>
          <w:rFonts w:ascii="Times New Roman" w:eastAsia="Calibri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E04C42" w:rsidRPr="00361838" w:rsidRDefault="00E04C42" w:rsidP="00E04C4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4C42" w:rsidRPr="00361838" w:rsidRDefault="00E04C42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838">
        <w:rPr>
          <w:rFonts w:ascii="Times New Roman" w:eastAsia="Calibri" w:hAnsi="Times New Roman" w:cs="Times New Roman"/>
          <w:sz w:val="24"/>
          <w:szCs w:val="24"/>
        </w:rPr>
        <w:t>19. 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</w:t>
      </w:r>
      <w:r w:rsidRPr="00361838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36183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04C42" w:rsidRPr="00361838" w:rsidRDefault="00361838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E04C42" w:rsidRPr="00361838">
        <w:rPr>
          <w:rFonts w:ascii="Times New Roman" w:eastAsia="Calibri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04C42" w:rsidRPr="00361838" w:rsidRDefault="00361838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E04C42" w:rsidRPr="00361838">
        <w:rPr>
          <w:rFonts w:ascii="Times New Roman" w:eastAsia="Calibri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E04C42" w:rsidRPr="00361838" w:rsidRDefault="00361838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E04C42" w:rsidRPr="00361838">
        <w:rPr>
          <w:rFonts w:ascii="Times New Roman" w:eastAsia="Calibri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04C42" w:rsidRPr="00361838" w:rsidRDefault="00361838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E04C42" w:rsidRPr="00361838">
        <w:rPr>
          <w:rFonts w:ascii="Times New Roman" w:eastAsia="Calibri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04C42" w:rsidRPr="00361838" w:rsidRDefault="00361838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E04C42" w:rsidRPr="00361838">
        <w:rPr>
          <w:rFonts w:ascii="Times New Roman" w:eastAsia="Calibri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04C42" w:rsidRPr="00361838" w:rsidRDefault="00361838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E04C42" w:rsidRPr="00361838">
        <w:rPr>
          <w:rFonts w:ascii="Times New Roman" w:eastAsia="Calibri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04C42" w:rsidRPr="00361838" w:rsidRDefault="00361838" w:rsidP="00E04C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E04C42" w:rsidRPr="00361838">
        <w:rPr>
          <w:rFonts w:ascii="Times New Roman" w:eastAsia="Calibri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AE240C" w:rsidRPr="00361838" w:rsidRDefault="00AE240C">
      <w:pPr>
        <w:rPr>
          <w:sz w:val="24"/>
          <w:szCs w:val="24"/>
        </w:rPr>
      </w:pPr>
    </w:p>
    <w:sectPr w:rsidR="00AE240C" w:rsidRPr="00361838" w:rsidSect="0036183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C42" w:rsidRDefault="00E04C42" w:rsidP="00E04C42">
      <w:pPr>
        <w:spacing w:after="0" w:line="240" w:lineRule="auto"/>
      </w:pPr>
      <w:r>
        <w:separator/>
      </w:r>
    </w:p>
  </w:endnote>
  <w:endnote w:type="continuationSeparator" w:id="0">
    <w:p w:rsidR="00E04C42" w:rsidRDefault="00E04C42" w:rsidP="00E0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C42" w:rsidRDefault="00E04C42" w:rsidP="00E04C42">
      <w:pPr>
        <w:spacing w:after="0" w:line="240" w:lineRule="auto"/>
      </w:pPr>
      <w:r>
        <w:separator/>
      </w:r>
    </w:p>
  </w:footnote>
  <w:footnote w:type="continuationSeparator" w:id="0">
    <w:p w:rsidR="00E04C42" w:rsidRDefault="00E04C42" w:rsidP="00E04C42">
      <w:pPr>
        <w:spacing w:after="0" w:line="240" w:lineRule="auto"/>
      </w:pPr>
      <w:r>
        <w:continuationSeparator/>
      </w:r>
    </w:p>
  </w:footnote>
  <w:footnote w:id="1">
    <w:p w:rsidR="00E04C42" w:rsidRPr="00AF4BFF" w:rsidRDefault="00E04C42" w:rsidP="00E04C42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42"/>
    <w:rsid w:val="00361838"/>
    <w:rsid w:val="00AE240C"/>
    <w:rsid w:val="00E04C42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E04C42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E04C4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04C42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E04C42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E04C4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04C42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5126</Words>
  <Characters>29222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2018-10-15T05:39:00Z</dcterms:created>
  <dcterms:modified xsi:type="dcterms:W3CDTF">2018-10-15T05:39:00Z</dcterms:modified>
</cp:coreProperties>
</file>