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3C0" w:rsidRPr="00A553C0" w:rsidRDefault="00A553C0" w:rsidP="00A553C0">
      <w:pPr>
        <w:pStyle w:val="a3"/>
        <w:widowControl w:val="0"/>
        <w:rPr>
          <w:color w:val="auto"/>
          <w:sz w:val="24"/>
          <w:szCs w:val="24"/>
        </w:rPr>
      </w:pPr>
      <w:r w:rsidRPr="00A553C0">
        <w:rPr>
          <w:color w:val="auto"/>
          <w:sz w:val="24"/>
          <w:szCs w:val="24"/>
        </w:rPr>
        <w:t>Должностной регламент</w:t>
      </w:r>
    </w:p>
    <w:p w:rsidR="00A553C0" w:rsidRPr="00A553C0" w:rsidRDefault="00A553C0" w:rsidP="00A553C0">
      <w:pPr>
        <w:pStyle w:val="a3"/>
        <w:widowControl w:val="0"/>
        <w:rPr>
          <w:color w:val="auto"/>
          <w:sz w:val="24"/>
          <w:szCs w:val="24"/>
        </w:rPr>
      </w:pPr>
      <w:r w:rsidRPr="00A553C0">
        <w:rPr>
          <w:color w:val="auto"/>
          <w:sz w:val="24"/>
          <w:szCs w:val="24"/>
        </w:rPr>
        <w:t xml:space="preserve">старшего государственного налогового инспектора контрольного отдела </w:t>
      </w:r>
    </w:p>
    <w:p w:rsidR="00A553C0" w:rsidRPr="00A553C0" w:rsidRDefault="00A553C0" w:rsidP="00A553C0">
      <w:pPr>
        <w:pStyle w:val="a3"/>
        <w:widowControl w:val="0"/>
        <w:rPr>
          <w:color w:val="auto"/>
          <w:sz w:val="24"/>
          <w:szCs w:val="24"/>
        </w:rPr>
      </w:pPr>
      <w:r w:rsidRPr="00A553C0">
        <w:rPr>
          <w:color w:val="auto"/>
          <w:sz w:val="24"/>
          <w:szCs w:val="24"/>
        </w:rPr>
        <w:t>Управления Федеральной налоговой службы по Астраханской области</w:t>
      </w:r>
    </w:p>
    <w:p w:rsidR="00A553C0" w:rsidRPr="00A553C0" w:rsidRDefault="00A553C0" w:rsidP="00A553C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3C0" w:rsidRPr="00A553C0" w:rsidRDefault="00A553C0" w:rsidP="00A553C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3C0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A553C0" w:rsidRPr="00A553C0" w:rsidRDefault="00A553C0" w:rsidP="00A553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53C0" w:rsidRPr="00A553C0" w:rsidRDefault="00A553C0" w:rsidP="00A553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>1. Должность федеральной государственной гражданской службы (далее – гражданская служба) старшего государственного налогового инспектора контрольного отдела Управления Федеральной налоговой службы по Астраханской области относится к старшей группе должностей гражданской службы категории «специалисты».</w:t>
      </w:r>
    </w:p>
    <w:p w:rsidR="00A553C0" w:rsidRPr="00A553C0" w:rsidRDefault="00A553C0" w:rsidP="00A553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>Регистрационный номер (код) должности – 11-3-4-070.</w:t>
      </w:r>
    </w:p>
    <w:p w:rsidR="00A553C0" w:rsidRPr="00A553C0" w:rsidRDefault="00A553C0" w:rsidP="00A553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>2. </w:t>
      </w:r>
      <w:r w:rsidRPr="00A553C0">
        <w:rPr>
          <w:rFonts w:ascii="Times New Roman" w:hAnsi="Times New Roman"/>
          <w:sz w:val="24"/>
          <w:szCs w:val="24"/>
        </w:rPr>
        <w:t xml:space="preserve">Область профессиональной служебной </w:t>
      </w:r>
      <w:proofErr w:type="gramStart"/>
      <w:r w:rsidRPr="00A553C0">
        <w:rPr>
          <w:rFonts w:ascii="Times New Roman" w:hAnsi="Times New Roman"/>
          <w:sz w:val="24"/>
          <w:szCs w:val="24"/>
        </w:rPr>
        <w:t>деятельности старшего государственного налогового инспектора</w:t>
      </w:r>
      <w:r w:rsidRPr="00A553C0">
        <w:rPr>
          <w:rFonts w:ascii="Times New Roman" w:hAnsi="Times New Roman" w:cs="Times New Roman"/>
          <w:sz w:val="24"/>
          <w:szCs w:val="24"/>
        </w:rPr>
        <w:t xml:space="preserve"> контрольного отдела Управления Федеральной налоговой службы</w:t>
      </w:r>
      <w:proofErr w:type="gramEnd"/>
      <w:r w:rsidRPr="00A553C0">
        <w:rPr>
          <w:rFonts w:ascii="Times New Roman" w:hAnsi="Times New Roman" w:cs="Times New Roman"/>
          <w:sz w:val="24"/>
          <w:szCs w:val="24"/>
        </w:rPr>
        <w:t xml:space="preserve"> по Астраханской области: регулирование финансовой деятельности и финансовых рынков.</w:t>
      </w:r>
    </w:p>
    <w:p w:rsidR="00A553C0" w:rsidRPr="00A553C0" w:rsidRDefault="00A553C0" w:rsidP="00A553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>3. </w:t>
      </w:r>
      <w:r w:rsidRPr="00A553C0">
        <w:rPr>
          <w:rFonts w:ascii="Times New Roman" w:hAnsi="Times New Roman"/>
          <w:sz w:val="24"/>
          <w:szCs w:val="24"/>
        </w:rPr>
        <w:t xml:space="preserve">Вид профессиональной служебной </w:t>
      </w:r>
      <w:proofErr w:type="gramStart"/>
      <w:r w:rsidRPr="00A553C0">
        <w:rPr>
          <w:rFonts w:ascii="Times New Roman" w:hAnsi="Times New Roman"/>
          <w:sz w:val="24"/>
          <w:szCs w:val="24"/>
        </w:rPr>
        <w:t>деятельности государственного налогового инспектора контрольного отдела Управления Федеральной налоговой службы</w:t>
      </w:r>
      <w:proofErr w:type="gramEnd"/>
      <w:r w:rsidRPr="00A553C0">
        <w:rPr>
          <w:rFonts w:ascii="Times New Roman" w:hAnsi="Times New Roman"/>
          <w:sz w:val="24"/>
          <w:szCs w:val="24"/>
        </w:rPr>
        <w:t xml:space="preserve"> по Астраханской области: регулирование валютной сферы. Детализация вида профессиональной служебной деятельности: Валютный контроль</w:t>
      </w:r>
      <w:r w:rsidRPr="00A553C0">
        <w:rPr>
          <w:rFonts w:ascii="Times New Roman" w:hAnsi="Times New Roman" w:cs="Times New Roman"/>
          <w:sz w:val="24"/>
          <w:szCs w:val="24"/>
        </w:rPr>
        <w:t>.</w:t>
      </w:r>
    </w:p>
    <w:p w:rsidR="00A553C0" w:rsidRPr="00A553C0" w:rsidRDefault="00A553C0" w:rsidP="00A553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</w:t>
      </w:r>
      <w:r w:rsidRPr="00A553C0">
        <w:rPr>
          <w:rFonts w:ascii="Times New Roman" w:hAnsi="Times New Roman"/>
          <w:sz w:val="24"/>
          <w:szCs w:val="24"/>
        </w:rPr>
        <w:t>старшего государственного налогового инспектора</w:t>
      </w:r>
      <w:r w:rsidRPr="00A553C0">
        <w:rPr>
          <w:rFonts w:ascii="Times New Roman" w:hAnsi="Times New Roman" w:cs="Times New Roman"/>
          <w:sz w:val="24"/>
          <w:szCs w:val="24"/>
        </w:rPr>
        <w:t xml:space="preserve"> контрольного отдела Управления Федеральной налоговой службы по Астраханской области осуществляется руководителем Управления Федеральной налоговой службы по Астраханской области.</w:t>
      </w:r>
    </w:p>
    <w:p w:rsidR="00A553C0" w:rsidRPr="00A553C0" w:rsidRDefault="00A553C0" w:rsidP="00A553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>5.</w:t>
      </w:r>
      <w:r w:rsidRPr="00A553C0">
        <w:rPr>
          <w:rFonts w:ascii="Times New Roman" w:hAnsi="Times New Roman"/>
          <w:sz w:val="24"/>
          <w:szCs w:val="24"/>
        </w:rPr>
        <w:t xml:space="preserve"> Старший государственный  налоговый инспектор</w:t>
      </w:r>
      <w:r w:rsidRPr="00A553C0">
        <w:rPr>
          <w:rFonts w:ascii="Times New Roman" w:hAnsi="Times New Roman" w:cs="Times New Roman"/>
          <w:sz w:val="24"/>
          <w:szCs w:val="24"/>
        </w:rPr>
        <w:t xml:space="preserve"> контрольного отдела Управления Федеральной налоговой службы по Астраханской области непосредственно подчиняется начальнику контрольного отдела Управления Федеральной налоговой службы по Астраханской области.</w:t>
      </w:r>
    </w:p>
    <w:p w:rsidR="00A553C0" w:rsidRPr="00A553C0" w:rsidRDefault="00A553C0" w:rsidP="00A553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53C0" w:rsidRPr="00A553C0" w:rsidRDefault="00A553C0" w:rsidP="00A553C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3C0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A553C0">
        <w:rPr>
          <w:rFonts w:ascii="Times New Roman" w:hAnsi="Times New Roman" w:cs="Times New Roman"/>
          <w:b/>
          <w:sz w:val="24"/>
          <w:szCs w:val="24"/>
        </w:rPr>
        <w:br/>
        <w:t xml:space="preserve">для замещения должности гражданской службы </w:t>
      </w:r>
    </w:p>
    <w:p w:rsidR="00A553C0" w:rsidRPr="00A553C0" w:rsidRDefault="00A553C0" w:rsidP="00A553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 xml:space="preserve">6. Для замещения </w:t>
      </w:r>
      <w:proofErr w:type="gramStart"/>
      <w:r w:rsidRPr="00A553C0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Pr="00A553C0">
        <w:rPr>
          <w:rFonts w:ascii="Times New Roman" w:hAnsi="Times New Roman"/>
          <w:sz w:val="24"/>
          <w:szCs w:val="24"/>
        </w:rPr>
        <w:t>старшего государственного налогового инспектора</w:t>
      </w:r>
      <w:r w:rsidRPr="00A553C0">
        <w:rPr>
          <w:rFonts w:ascii="Times New Roman" w:hAnsi="Times New Roman" w:cs="Times New Roman"/>
          <w:sz w:val="24"/>
          <w:szCs w:val="24"/>
        </w:rPr>
        <w:t xml:space="preserve"> контрольного отдела Управления Федеральной налоговой службы</w:t>
      </w:r>
      <w:proofErr w:type="gramEnd"/>
      <w:r w:rsidRPr="00A553C0">
        <w:rPr>
          <w:rFonts w:ascii="Times New Roman" w:hAnsi="Times New Roman" w:cs="Times New Roman"/>
          <w:sz w:val="24"/>
          <w:szCs w:val="24"/>
        </w:rPr>
        <w:t xml:space="preserve"> по Астраханской области  устанавливаются следующие требования.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 xml:space="preserve">6.1. Наличие высшего образования. 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553C0">
        <w:rPr>
          <w:rFonts w:ascii="Times New Roman" w:hAnsi="Times New Roman" w:cs="Times New Roman"/>
          <w:spacing w:val="-2"/>
          <w:sz w:val="24"/>
          <w:szCs w:val="24"/>
        </w:rPr>
        <w:t>6.2. К</w:t>
      </w:r>
      <w:r w:rsidRPr="00A553C0">
        <w:rPr>
          <w:rFonts w:ascii="Times New Roman" w:hAnsi="Times New Roman" w:cs="Times New Roman"/>
          <w:sz w:val="24"/>
          <w:szCs w:val="24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553C0">
        <w:rPr>
          <w:rFonts w:ascii="Times New Roman" w:hAnsi="Times New Roman" w:cs="Times New Roman"/>
          <w:spacing w:val="-2"/>
          <w:sz w:val="24"/>
          <w:szCs w:val="24"/>
        </w:rPr>
        <w:t>6.3. </w:t>
      </w:r>
      <w:proofErr w:type="gramStart"/>
      <w:r w:rsidRPr="00A553C0">
        <w:rPr>
          <w:rFonts w:ascii="Times New Roman" w:hAnsi="Times New Roman" w:cs="Times New Roman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A553C0">
        <w:rPr>
          <w:rFonts w:ascii="Times New Roman" w:hAnsi="Times New Roman" w:cs="Times New Roman"/>
          <w:spacing w:val="-2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A553C0">
        <w:rPr>
          <w:rFonts w:ascii="Times New Roman" w:hAnsi="Times New Roman" w:cs="Times New Roman"/>
          <w:spacing w:val="-2"/>
          <w:sz w:val="24"/>
          <w:szCs w:val="24"/>
        </w:rPr>
        <w:t>применения</w:t>
      </w:r>
      <w:proofErr w:type="gramEnd"/>
      <w:r w:rsidRPr="00A553C0">
        <w:rPr>
          <w:rFonts w:ascii="Times New Roman" w:hAnsi="Times New Roman" w:cs="Times New Roman"/>
          <w:spacing w:val="-2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знания и умения в области современных информационно-коммуникационных технологий: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553C0">
        <w:rPr>
          <w:rFonts w:ascii="Times New Roman" w:hAnsi="Times New Roman" w:cs="Times New Roman"/>
          <w:spacing w:val="-2"/>
          <w:sz w:val="24"/>
          <w:szCs w:val="24"/>
        </w:rPr>
        <w:t>- знание основ информационной безопасности и защиты информации;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553C0">
        <w:rPr>
          <w:rFonts w:ascii="Times New Roman" w:hAnsi="Times New Roman" w:cs="Times New Roman"/>
          <w:spacing w:val="-2"/>
          <w:sz w:val="24"/>
          <w:szCs w:val="24"/>
        </w:rPr>
        <w:t>- знание основных положений законодательства о персональных данных;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553C0">
        <w:rPr>
          <w:rFonts w:ascii="Times New Roman" w:hAnsi="Times New Roman" w:cs="Times New Roman"/>
          <w:spacing w:val="-2"/>
          <w:sz w:val="24"/>
          <w:szCs w:val="24"/>
        </w:rPr>
        <w:t>- знание общих принципов функционирования системы электронного документооборота;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553C0">
        <w:rPr>
          <w:rFonts w:ascii="Times New Roman" w:hAnsi="Times New Roman" w:cs="Times New Roman"/>
          <w:spacing w:val="-2"/>
          <w:sz w:val="24"/>
          <w:szCs w:val="24"/>
        </w:rPr>
        <w:t>- знание основных положений законодательства об электронной подписи;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553C0">
        <w:rPr>
          <w:rFonts w:ascii="Times New Roman" w:hAnsi="Times New Roman" w:cs="Times New Roman"/>
          <w:spacing w:val="-2"/>
          <w:sz w:val="24"/>
          <w:szCs w:val="24"/>
        </w:rPr>
        <w:t>- знание и умения по применению персонального компьютера.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>6.4. Наличие профессиональных знаний: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 xml:space="preserve">6.4.1. В сфере законодательства Российской Федерации: 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553C0">
        <w:rPr>
          <w:rFonts w:ascii="Times New Roman" w:hAnsi="Times New Roman" w:cs="Times New Roman"/>
          <w:sz w:val="24"/>
          <w:szCs w:val="24"/>
        </w:rPr>
        <w:t>Налоговый кодекс Российской Федерации;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553C0">
        <w:rPr>
          <w:rFonts w:ascii="Times New Roman" w:hAnsi="Times New Roman" w:cs="Times New Roman"/>
          <w:sz w:val="24"/>
          <w:szCs w:val="24"/>
        </w:rPr>
        <w:t xml:space="preserve">Уголовный кодекс Российской Федерации (в части уголовной ответственности за </w:t>
      </w:r>
      <w:r w:rsidRPr="00A553C0">
        <w:rPr>
          <w:rFonts w:ascii="Times New Roman" w:hAnsi="Times New Roman" w:cs="Times New Roman"/>
          <w:sz w:val="24"/>
          <w:szCs w:val="24"/>
        </w:rPr>
        <w:lastRenderedPageBreak/>
        <w:t>совершение налоговых преступлений);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553C0">
        <w:rPr>
          <w:rFonts w:ascii="Times New Roman" w:hAnsi="Times New Roman" w:cs="Times New Roman"/>
          <w:sz w:val="24"/>
          <w:szCs w:val="24"/>
        </w:rPr>
        <w:t xml:space="preserve">Федеральный закон от 27 июля 2004 года № 79-ФЗ «О государственной гражданской службе Российской Федерации»; 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553C0">
        <w:rPr>
          <w:rFonts w:ascii="Times New Roman" w:hAnsi="Times New Roman" w:cs="Times New Roman"/>
          <w:sz w:val="24"/>
          <w:szCs w:val="24"/>
        </w:rPr>
        <w:t>Федеральный закон от 25 декабря 2008 года № 273-ФЗ «О противодействии коррупции»;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553C0">
        <w:rPr>
          <w:rFonts w:ascii="Times New Roman" w:hAnsi="Times New Roman" w:cs="Times New Roman"/>
          <w:sz w:val="24"/>
          <w:szCs w:val="24"/>
        </w:rPr>
        <w:t>Федеральный закон от 2 мая 2005 г. № 59-ФЗ «О порядке рассмотрения обращений граждан Российской Федерации»;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553C0">
        <w:rPr>
          <w:rFonts w:ascii="Times New Roman" w:hAnsi="Times New Roman" w:cs="Times New Roman"/>
          <w:sz w:val="24"/>
          <w:szCs w:val="24"/>
        </w:rPr>
        <w:t>Федеральный закон от 27.07.2006 № 152-ФЗ «О персональных данных»;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553C0">
        <w:rPr>
          <w:rFonts w:ascii="Times New Roman" w:hAnsi="Times New Roman" w:cs="Times New Roman"/>
          <w:sz w:val="24"/>
          <w:szCs w:val="24"/>
        </w:rPr>
        <w:t>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553C0">
        <w:rPr>
          <w:rFonts w:ascii="Times New Roman" w:hAnsi="Times New Roman" w:cs="Times New Roman"/>
          <w:sz w:val="24"/>
          <w:szCs w:val="24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553C0">
        <w:rPr>
          <w:rFonts w:ascii="Times New Roman" w:hAnsi="Times New Roman" w:cs="Times New Roman"/>
          <w:sz w:val="24"/>
          <w:szCs w:val="24"/>
        </w:rPr>
        <w:t xml:space="preserve">Федеральный закон от 06 декабря 2011 года № 402-ФЗ «О бухгалтерском учете»; 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553C0">
        <w:rPr>
          <w:rFonts w:ascii="Times New Roman" w:hAnsi="Times New Roman" w:cs="Times New Roman"/>
          <w:sz w:val="24"/>
          <w:szCs w:val="24"/>
        </w:rPr>
        <w:t>приказ Минфина России от  16 декабря 2010 г. № 174н «Об утверждении плана счетов бухгалтерского учета бюджетных организаций и Инструкции по его применению»;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553C0">
        <w:rPr>
          <w:rFonts w:ascii="Times New Roman" w:hAnsi="Times New Roman" w:cs="Times New Roman"/>
          <w:sz w:val="24"/>
          <w:szCs w:val="24"/>
        </w:rPr>
        <w:t xml:space="preserve">приказ Минфина от 31 октября  2000 г. № 94н «Об утверждении </w:t>
      </w:r>
      <w:proofErr w:type="gramStart"/>
      <w:r w:rsidRPr="00A553C0">
        <w:rPr>
          <w:rFonts w:ascii="Times New Roman" w:hAnsi="Times New Roman" w:cs="Times New Roman"/>
          <w:sz w:val="24"/>
          <w:szCs w:val="24"/>
        </w:rPr>
        <w:t>плана счетов бухгалтерского учета финансово-хозяйственной деятельности организаций</w:t>
      </w:r>
      <w:proofErr w:type="gramEnd"/>
      <w:r w:rsidRPr="00A553C0">
        <w:rPr>
          <w:rFonts w:ascii="Times New Roman" w:hAnsi="Times New Roman" w:cs="Times New Roman"/>
          <w:sz w:val="24"/>
          <w:szCs w:val="24"/>
        </w:rPr>
        <w:t xml:space="preserve"> и инструкции по его применению»;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553C0">
        <w:rPr>
          <w:rFonts w:ascii="Times New Roman" w:hAnsi="Times New Roman" w:cs="Times New Roman"/>
          <w:sz w:val="24"/>
          <w:szCs w:val="24"/>
        </w:rPr>
        <w:t>приказ Минфина от 2 июля 2010 г. № 66н «О формах бухгалтерской отчетности организаций»;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553C0">
        <w:rPr>
          <w:rFonts w:ascii="Times New Roman" w:hAnsi="Times New Roman" w:cs="Times New Roman"/>
          <w:sz w:val="24"/>
          <w:szCs w:val="24"/>
        </w:rPr>
        <w:t>приказ МВД России № 495 и ФНС России № ММ-7-2-347 от 30 июня 2009 г.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553C0">
        <w:rPr>
          <w:rFonts w:ascii="Times New Roman" w:hAnsi="Times New Roman" w:cs="Times New Roman"/>
          <w:sz w:val="24"/>
          <w:szCs w:val="24"/>
        </w:rPr>
        <w:t>приказ ФНС России от 2 августа 2005 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553C0">
        <w:rPr>
          <w:rFonts w:ascii="Times New Roman" w:hAnsi="Times New Roman" w:cs="Times New Roman"/>
          <w:sz w:val="24"/>
          <w:szCs w:val="24"/>
        </w:rPr>
        <w:t>приказ ФНС России от 6 мая 2007 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553C0">
        <w:rPr>
          <w:rFonts w:ascii="Times New Roman" w:hAnsi="Times New Roman" w:cs="Times New Roman"/>
          <w:sz w:val="24"/>
          <w:szCs w:val="24"/>
        </w:rPr>
        <w:t>приказ ФНС России от 30 мая 2007 г. № ММ-3-06/333@ «Об утверждении Концепции системы планирования выездных налоговых проверок»;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553C0">
        <w:rPr>
          <w:rFonts w:ascii="Times New Roman" w:hAnsi="Times New Roman" w:cs="Times New Roman"/>
          <w:sz w:val="24"/>
          <w:szCs w:val="24"/>
        </w:rPr>
        <w:t>приказ ФНС Российской Федерации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A553C0">
        <w:rPr>
          <w:rFonts w:ascii="Times New Roman" w:hAnsi="Times New Roman" w:cs="Times New Roman"/>
          <w:sz w:val="24"/>
          <w:szCs w:val="24"/>
        </w:rPr>
        <w:t>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A553C0">
        <w:rPr>
          <w:rFonts w:ascii="Times New Roman" w:hAnsi="Times New Roman" w:cs="Times New Roman"/>
          <w:sz w:val="24"/>
          <w:szCs w:val="24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A553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53C0">
        <w:rPr>
          <w:rFonts w:ascii="Times New Roman" w:hAnsi="Times New Roman" w:cs="Times New Roman"/>
          <w:sz w:val="24"/>
          <w:szCs w:val="24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A553C0">
        <w:rPr>
          <w:rFonts w:ascii="Times New Roman" w:hAnsi="Times New Roman" w:cs="Times New Roman"/>
          <w:sz w:val="24"/>
          <w:szCs w:val="24"/>
        </w:rPr>
        <w:t>приказ ФНС России от 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A553C0">
        <w:rPr>
          <w:rFonts w:ascii="Times New Roman" w:hAnsi="Times New Roman" w:cs="Times New Roman"/>
          <w:sz w:val="24"/>
          <w:szCs w:val="24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</w:t>
      </w:r>
      <w:r w:rsidRPr="00A553C0">
        <w:rPr>
          <w:rFonts w:ascii="Times New Roman" w:hAnsi="Times New Roman" w:cs="Times New Roman"/>
          <w:sz w:val="24"/>
          <w:szCs w:val="24"/>
        </w:rPr>
        <w:lastRenderedPageBreak/>
        <w:t xml:space="preserve">налоговых правонарушений, </w:t>
      </w:r>
      <w:proofErr w:type="gramStart"/>
      <w:r w:rsidRPr="00A553C0">
        <w:rPr>
          <w:rFonts w:ascii="Times New Roman" w:hAnsi="Times New Roman" w:cs="Times New Roman"/>
          <w:sz w:val="24"/>
          <w:szCs w:val="24"/>
        </w:rPr>
        <w:t>дела</w:t>
      </w:r>
      <w:proofErr w:type="gramEnd"/>
      <w:r w:rsidRPr="00A553C0">
        <w:rPr>
          <w:rFonts w:ascii="Times New Roman" w:hAnsi="Times New Roman" w:cs="Times New Roman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553C0">
        <w:rPr>
          <w:rFonts w:ascii="Times New Roman" w:hAnsi="Times New Roman" w:cs="Times New Roman"/>
          <w:sz w:val="24"/>
          <w:szCs w:val="24"/>
        </w:rPr>
        <w:t>приказ Минфина Российской Федерации № 20н, МНС Российской Федерации № ГБ-3-04/39 от 10 марта 1999 г. «Об утверждении Положения о порядке проведения инвентаризации имущества налогоплательщиков при налоговой проверке»;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553C0">
        <w:rPr>
          <w:rFonts w:ascii="Times New Roman" w:hAnsi="Times New Roman" w:cs="Times New Roman"/>
          <w:sz w:val="24"/>
          <w:szCs w:val="24"/>
        </w:rPr>
        <w:t>регламент организации работы налоговых органов при истребовании документов (информации) о налогоплательщике, плательщике сборов и налоговом агенте или информации о конкретных сделках, утвержденный приказом ФНС России от 22.03.2007 N ММ-4-06/12дсп@.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контрольного отдела Управления Федеральной налоговой службы  по Астраханской области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 xml:space="preserve">6.4.2. </w:t>
      </w:r>
      <w:proofErr w:type="gramStart"/>
      <w:r w:rsidRPr="00A553C0">
        <w:rPr>
          <w:rFonts w:ascii="Times New Roman" w:hAnsi="Times New Roman" w:cs="Times New Roman"/>
          <w:sz w:val="24"/>
          <w:szCs w:val="24"/>
        </w:rPr>
        <w:t>Иные профессиональные знания: знание правоприменительной практики по вопросам, связанных с применением Кодекса Российской Федерации об административных правонарушениях и валютного законодательства Российской Федерации; принципы, методы, технологии и механизмы осуществления контроля (надзора).</w:t>
      </w:r>
      <w:proofErr w:type="gramEnd"/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553C0">
        <w:rPr>
          <w:rFonts w:ascii="Times New Roman" w:hAnsi="Times New Roman" w:cs="Times New Roman"/>
          <w:spacing w:val="-2"/>
          <w:sz w:val="24"/>
          <w:szCs w:val="24"/>
        </w:rPr>
        <w:t xml:space="preserve">6.5. Наличие функциональных знаний: 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553C0">
        <w:rPr>
          <w:rFonts w:ascii="Times New Roman" w:hAnsi="Times New Roman" w:cs="Times New Roman"/>
          <w:spacing w:val="-2"/>
          <w:sz w:val="24"/>
          <w:szCs w:val="24"/>
        </w:rPr>
        <w:t>- принципы, методы, технологии и механизмы осуществления контроля (надзора);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553C0">
        <w:rPr>
          <w:rFonts w:ascii="Times New Roman" w:hAnsi="Times New Roman" w:cs="Times New Roman"/>
          <w:spacing w:val="-2"/>
          <w:sz w:val="24"/>
          <w:szCs w:val="24"/>
        </w:rPr>
        <w:t>- виды, назначение и технологии организации проверочных процедур;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553C0">
        <w:rPr>
          <w:rFonts w:ascii="Times New Roman" w:hAnsi="Times New Roman" w:cs="Times New Roman"/>
          <w:spacing w:val="-2"/>
          <w:sz w:val="24"/>
          <w:szCs w:val="24"/>
        </w:rPr>
        <w:t>- понятие единого реестра проверок, процедура его формирования;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553C0">
        <w:rPr>
          <w:rFonts w:ascii="Times New Roman" w:hAnsi="Times New Roman" w:cs="Times New Roman"/>
          <w:spacing w:val="-2"/>
          <w:sz w:val="24"/>
          <w:szCs w:val="24"/>
        </w:rPr>
        <w:t>- институт предварительной проверки жалобы и иной информации, поступившей в контрольно-надзорный орган;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553C0">
        <w:rPr>
          <w:rFonts w:ascii="Times New Roman" w:hAnsi="Times New Roman" w:cs="Times New Roman"/>
          <w:spacing w:val="-2"/>
          <w:sz w:val="24"/>
          <w:szCs w:val="24"/>
        </w:rPr>
        <w:t>- процедура организации проверки: порядок, этапы, инструменты проведения;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553C0">
        <w:rPr>
          <w:rFonts w:ascii="Times New Roman" w:hAnsi="Times New Roman" w:cs="Times New Roman"/>
          <w:spacing w:val="-2"/>
          <w:sz w:val="24"/>
          <w:szCs w:val="24"/>
        </w:rPr>
        <w:t>- ограничения при проведении проверочных процедур;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553C0">
        <w:rPr>
          <w:rFonts w:ascii="Times New Roman" w:hAnsi="Times New Roman" w:cs="Times New Roman"/>
          <w:spacing w:val="-2"/>
          <w:sz w:val="24"/>
          <w:szCs w:val="24"/>
        </w:rPr>
        <w:t>- меры, принимаемые по результатам проверки;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553C0">
        <w:rPr>
          <w:rFonts w:ascii="Times New Roman" w:hAnsi="Times New Roman" w:cs="Times New Roman"/>
          <w:spacing w:val="-2"/>
          <w:sz w:val="24"/>
          <w:szCs w:val="24"/>
        </w:rPr>
        <w:t>- плановые (рейдовые) осмотры;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553C0">
        <w:rPr>
          <w:rFonts w:ascii="Times New Roman" w:hAnsi="Times New Roman" w:cs="Times New Roman"/>
          <w:spacing w:val="-2"/>
          <w:sz w:val="24"/>
          <w:szCs w:val="24"/>
        </w:rPr>
        <w:t>- основания проведения и особенности внеплановых проверок.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553C0">
        <w:rPr>
          <w:rFonts w:ascii="Times New Roman" w:hAnsi="Times New Roman" w:cs="Times New Roman"/>
          <w:spacing w:val="-2"/>
          <w:sz w:val="24"/>
          <w:szCs w:val="24"/>
        </w:rPr>
        <w:t xml:space="preserve">-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 xml:space="preserve">6.6. </w:t>
      </w:r>
      <w:proofErr w:type="gramStart"/>
      <w:r w:rsidRPr="00A553C0">
        <w:rPr>
          <w:rFonts w:ascii="Times New Roman" w:hAnsi="Times New Roman" w:cs="Times New Roman"/>
          <w:sz w:val="24"/>
          <w:szCs w:val="24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A553C0">
        <w:rPr>
          <w:rFonts w:ascii="Times New Roman" w:hAnsi="Times New Roman" w:cs="Times New Roman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>6.7. Наличие профессиональных умений: проведение проверочных мероприятий и производство по делам об административных правонарушениях.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 xml:space="preserve">6.8. </w:t>
      </w:r>
      <w:proofErr w:type="gramStart"/>
      <w:r w:rsidRPr="00A553C0">
        <w:rPr>
          <w:rFonts w:ascii="Times New Roman" w:hAnsi="Times New Roman" w:cs="Times New Roman"/>
          <w:sz w:val="24"/>
          <w:szCs w:val="24"/>
        </w:rPr>
        <w:t>Наличие функциональных умений: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документов; использования материалов налоговых проверок, бухгалтерской и налоговой отчетности, анализа финансовой отчетности,  заполнения форм статистической отчетности, представляемой в ФНС России по вопросам, отнесенным к компетенции отдела.</w:t>
      </w:r>
      <w:proofErr w:type="gramEnd"/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53C0" w:rsidRPr="00A553C0" w:rsidRDefault="00A553C0" w:rsidP="00A553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3C0">
        <w:rPr>
          <w:rFonts w:ascii="Times New Roman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 xml:space="preserve">7. Основные права и обязанности </w:t>
      </w:r>
      <w:r w:rsidRPr="00A553C0">
        <w:rPr>
          <w:rFonts w:ascii="Times New Roman" w:hAnsi="Times New Roman"/>
          <w:sz w:val="24"/>
          <w:szCs w:val="24"/>
        </w:rPr>
        <w:t>старшего государственного налогового инспектора</w:t>
      </w:r>
      <w:r w:rsidRPr="00A553C0">
        <w:rPr>
          <w:rFonts w:ascii="Times New Roman" w:hAnsi="Times New Roman" w:cs="Times New Roman"/>
          <w:sz w:val="24"/>
          <w:szCs w:val="24"/>
        </w:rPr>
        <w:t xml:space="preserve"> контрольного отдела Управления Федеральной налоговой службы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 79-ФЗ </w:t>
      </w:r>
    </w:p>
    <w:p w:rsidR="00A553C0" w:rsidRPr="00A553C0" w:rsidRDefault="00A553C0" w:rsidP="00A553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>«О государственной гражданской службе Российской Федерации».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 xml:space="preserve">8. В целях реализации задач и функций, возложенных на контрольный отдел, старший </w:t>
      </w:r>
      <w:r w:rsidRPr="00A553C0">
        <w:rPr>
          <w:rFonts w:ascii="Times New Roman" w:hAnsi="Times New Roman" w:cs="Times New Roman"/>
          <w:sz w:val="24"/>
          <w:szCs w:val="24"/>
        </w:rPr>
        <w:lastRenderedPageBreak/>
        <w:t>государственный налоговый инспектор контрольного отдела обязан: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553C0">
        <w:rPr>
          <w:rFonts w:ascii="Times New Roman" w:hAnsi="Times New Roman" w:cs="Times New Roman"/>
          <w:sz w:val="23"/>
          <w:szCs w:val="23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553C0">
        <w:rPr>
          <w:rFonts w:ascii="Times New Roman" w:hAnsi="Times New Roman" w:cs="Times New Roman"/>
          <w:sz w:val="23"/>
          <w:szCs w:val="23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553C0">
        <w:rPr>
          <w:rFonts w:ascii="Times New Roman" w:hAnsi="Times New Roman" w:cs="Times New Roman"/>
          <w:sz w:val="23"/>
          <w:szCs w:val="23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A553C0">
        <w:rPr>
          <w:rFonts w:ascii="Times New Roman" w:hAnsi="Times New Roman" w:cs="Times New Roman"/>
          <w:sz w:val="23"/>
          <w:szCs w:val="23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 правила и нормы охраны труда и</w:t>
      </w:r>
      <w:proofErr w:type="gramEnd"/>
      <w:r w:rsidRPr="00A553C0">
        <w:rPr>
          <w:rFonts w:ascii="Times New Roman" w:hAnsi="Times New Roman" w:cs="Times New Roman"/>
          <w:sz w:val="23"/>
          <w:szCs w:val="23"/>
        </w:rPr>
        <w:t xml:space="preserve"> техники безопасности;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553C0">
        <w:rPr>
          <w:rFonts w:ascii="Times New Roman" w:hAnsi="Times New Roman" w:cs="Times New Roman"/>
          <w:sz w:val="23"/>
          <w:szCs w:val="23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553C0">
        <w:rPr>
          <w:rFonts w:ascii="Times New Roman" w:hAnsi="Times New Roman" w:cs="Times New Roman"/>
          <w:sz w:val="23"/>
          <w:szCs w:val="23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553C0">
        <w:rPr>
          <w:rFonts w:ascii="Times New Roman" w:hAnsi="Times New Roman" w:cs="Times New Roman"/>
          <w:sz w:val="23"/>
          <w:szCs w:val="23"/>
        </w:rPr>
        <w:t>- не совершать поступки, порочащие честь и достоинство государственного служащего;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553C0">
        <w:rPr>
          <w:rFonts w:ascii="Times New Roman" w:hAnsi="Times New Roman" w:cs="Times New Roman"/>
          <w:sz w:val="23"/>
          <w:szCs w:val="23"/>
        </w:rPr>
        <w:t>- поддерживать уровень квалификации, необходимый для надлежащего выполнения  данных обязанностей;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553C0">
        <w:rPr>
          <w:rFonts w:ascii="Times New Roman" w:hAnsi="Times New Roman" w:cs="Times New Roman"/>
          <w:sz w:val="23"/>
          <w:szCs w:val="23"/>
        </w:rPr>
        <w:t>- соблюдать установленные правила публичных выступлений и предоставления служебной информации;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553C0">
        <w:rPr>
          <w:rFonts w:ascii="Times New Roman" w:hAnsi="Times New Roman" w:cs="Times New Roman"/>
          <w:sz w:val="23"/>
          <w:szCs w:val="23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553C0">
        <w:rPr>
          <w:rFonts w:ascii="Times New Roman" w:hAnsi="Times New Roman" w:cs="Times New Roman"/>
          <w:sz w:val="23"/>
          <w:szCs w:val="23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553C0">
        <w:rPr>
          <w:rFonts w:ascii="Times New Roman" w:hAnsi="Times New Roman" w:cs="Times New Roman"/>
          <w:sz w:val="23"/>
          <w:szCs w:val="23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553C0">
        <w:rPr>
          <w:rFonts w:ascii="Times New Roman" w:hAnsi="Times New Roman" w:cs="Times New Roman"/>
          <w:sz w:val="23"/>
          <w:szCs w:val="23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553C0">
        <w:rPr>
          <w:rFonts w:ascii="Times New Roman" w:hAnsi="Times New Roman" w:cs="Times New Roman"/>
          <w:sz w:val="23"/>
          <w:szCs w:val="23"/>
        </w:rPr>
        <w:t>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553C0">
        <w:rPr>
          <w:rFonts w:ascii="Times New Roman" w:hAnsi="Times New Roman" w:cs="Times New Roman"/>
          <w:sz w:val="23"/>
          <w:szCs w:val="23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553C0">
        <w:rPr>
          <w:rFonts w:ascii="Times New Roman" w:hAnsi="Times New Roman" w:cs="Times New Roman"/>
          <w:sz w:val="23"/>
          <w:szCs w:val="23"/>
        </w:rPr>
        <w:t xml:space="preserve">- осуществлять обеспечение </w:t>
      </w:r>
      <w:proofErr w:type="spellStart"/>
      <w:r w:rsidRPr="00A553C0">
        <w:rPr>
          <w:rFonts w:ascii="Times New Roman" w:hAnsi="Times New Roman" w:cs="Times New Roman"/>
          <w:sz w:val="23"/>
          <w:szCs w:val="23"/>
        </w:rPr>
        <w:t>внутриобъектового</w:t>
      </w:r>
      <w:proofErr w:type="spellEnd"/>
      <w:r w:rsidRPr="00A553C0">
        <w:rPr>
          <w:rFonts w:ascii="Times New Roman" w:hAnsi="Times New Roman" w:cs="Times New Roman"/>
          <w:sz w:val="23"/>
          <w:szCs w:val="23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553C0">
        <w:rPr>
          <w:rFonts w:ascii="Times New Roman" w:hAnsi="Times New Roman" w:cs="Times New Roman"/>
          <w:sz w:val="23"/>
          <w:szCs w:val="23"/>
        </w:rPr>
        <w:t>- соблюдать при исполнении должностных обязанностей права и законные интересы граждан;</w:t>
      </w:r>
    </w:p>
    <w:p w:rsidR="00A553C0" w:rsidRPr="00A553C0" w:rsidRDefault="00A553C0" w:rsidP="00A553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6"/>
          <w:szCs w:val="23"/>
        </w:rPr>
      </w:pP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>-  осуществлять текущее и перспективное планирование деятельности контрольного отдела по осуществлению валютного контроля;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>- осуществлять организацию информационного обмена и взаимодействия  нижестоящих налоговых органов с органами и агентами валютного контроля по вопросам, отнесенным к компетенции отдела;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 xml:space="preserve">- осуществлять сбор, анализ, сопоставление показателей, представляемых нижестоящих налоговых органов с последующим составлением отчетности по валютному контролю по установленным ФНС России формам, аналитических записок к отчетам, с последующим направлением  в ФНС России в установленные сроки;  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 xml:space="preserve">- своевременно и качественно составлять информацию и аналитические обзоры, направляемые в ФНС России, а также обзорные материалы по вопросам, относящимся к </w:t>
      </w:r>
      <w:r w:rsidRPr="00A553C0">
        <w:rPr>
          <w:rFonts w:ascii="Times New Roman" w:hAnsi="Times New Roman" w:cs="Times New Roman"/>
          <w:sz w:val="24"/>
          <w:szCs w:val="24"/>
        </w:rPr>
        <w:lastRenderedPageBreak/>
        <w:t>осуществлению валютного контроля;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>- оказывать методическую и практическую помощь должностным лицам нижестоящих налоговых органов по вопросам, касающимся осуществления валютного контроля;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>- осуществлять организацию работы нижестоящих налоговых органов в части планирования и проведения проверок соблюдения участниками внешнеэкономической деятельности актов валютного законодательства Российской Федерации;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>-   анализировать результаты проведенных нижестоящими налоговыми органами проверок соблюдения участниками внешнеэкономической деятельности валютного законодательства;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 xml:space="preserve">- осуществлять </w:t>
      </w:r>
      <w:proofErr w:type="gramStart"/>
      <w:r w:rsidRPr="00A553C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553C0">
        <w:rPr>
          <w:rFonts w:ascii="Times New Roman" w:hAnsi="Times New Roman" w:cs="Times New Roman"/>
          <w:sz w:val="24"/>
          <w:szCs w:val="24"/>
        </w:rPr>
        <w:t xml:space="preserve"> полнотой и обоснованностью возбуждения нижестоящими налоговыми органами дел об административных правонарушениях при наличии фактов нарушения участниками внешнеэкономической деятельности валютного законодательства Российской Федерации и последующим привлечением их к административной ответственности;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 xml:space="preserve">-    разрабатывать мероприятия, направленные на предотвращение и устранение нарушений валютного законодательства, требований правовых актов Российской Федерации по вопросам валютного контроля, в том числе выявленных при осуществлении </w:t>
      </w:r>
      <w:proofErr w:type="gramStart"/>
      <w:r w:rsidRPr="00A553C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553C0">
        <w:rPr>
          <w:rFonts w:ascii="Times New Roman" w:hAnsi="Times New Roman" w:cs="Times New Roman"/>
          <w:sz w:val="24"/>
          <w:szCs w:val="24"/>
        </w:rPr>
        <w:t xml:space="preserve"> соблюдением законности или при рассмотрении жалоб и обращений организаций и граждан;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>-    изучать, анализировать и применять в работе Федеральные информационные ресурсы, обеспечивающие деятельность контрольного отдела в части осуществления валютного контроля;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>-   принимать участие   в   проведении   занятий   в   системе   профессиональной   подготовки специалистов нижестоящих налоговых органов;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>-  изучать и распространять положительный опыт по эффективной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3C0">
        <w:rPr>
          <w:rFonts w:ascii="Times New Roman" w:hAnsi="Times New Roman" w:cs="Times New Roman"/>
          <w:sz w:val="24"/>
          <w:szCs w:val="24"/>
        </w:rPr>
        <w:t xml:space="preserve">работы налоговых органов по осуществлению валютного контроля; 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>- обеспечивать доведение до нижестоящих налоговых органов писем информационного и разъяснительного характера для использования в работе при проведении мероприятий валютного контроля;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 xml:space="preserve">- осуществлять, обобщать, анализировать и  внедрять прогрессивные формы и методы валютного контроля, включая методологическое обеспечение планирования, организации и проведения проверок валютного законодательства в целях повышения эффективности и результативности мероприятий валютного контроля; 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 xml:space="preserve">- осуществлять </w:t>
      </w:r>
      <w:proofErr w:type="gramStart"/>
      <w:r w:rsidRPr="00A553C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553C0">
        <w:rPr>
          <w:rFonts w:ascii="Times New Roman" w:hAnsi="Times New Roman" w:cs="Times New Roman"/>
          <w:sz w:val="24"/>
          <w:szCs w:val="24"/>
        </w:rPr>
        <w:t xml:space="preserve"> выполнением нормативных актов, приказов и других руководящих документов по осуществлению валютного контроля нижестоящими налоговыми органами, в том числе с применением автоматизированной системы обработки данных;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>-  принимать участие в проведении мероприятий  внутреннего аудита подведомственных налоговых органов (тематические и комплексные аудиторские проверки) по вопросам организации валютного контроля с последующей подготовкой обзоров с указанием характерных ошибок и нарушений, выявленных проверкой;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 xml:space="preserve">- принимать участие в разработке совместно с отделами Управления предложений, рекомендаций по повышению результативности работы по валютному контролю и  устранению недостатков в деятельности налоговых органов; </w:t>
      </w:r>
    </w:p>
    <w:p w:rsidR="00A553C0" w:rsidRPr="00A553C0" w:rsidRDefault="00A553C0" w:rsidP="00A553C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53C0">
        <w:rPr>
          <w:rFonts w:ascii="Times New Roman" w:hAnsi="Times New Roman" w:cs="Times New Roman"/>
          <w:sz w:val="24"/>
          <w:szCs w:val="24"/>
        </w:rPr>
        <w:t>-  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>- осуществлять непосредственно, и обеспечивать в подведомственных налоговых инспекциях в соответствии с приказами, инструкциями ФНС России методическое руководство и практическую помощь по вопросам эксплуатации АИС «Налог-3»;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A553C0">
        <w:rPr>
          <w:rFonts w:ascii="Times New Roman" w:hAnsi="Times New Roman" w:cs="Times New Roman"/>
          <w:sz w:val="24"/>
          <w:szCs w:val="24"/>
        </w:rPr>
        <w:t>Интернет-сервиса</w:t>
      </w:r>
      <w:proofErr w:type="gramEnd"/>
      <w:r w:rsidRPr="00A553C0">
        <w:rPr>
          <w:rFonts w:ascii="Times New Roman" w:hAnsi="Times New Roman" w:cs="Times New Roman"/>
          <w:sz w:val="24"/>
          <w:szCs w:val="24"/>
        </w:rPr>
        <w:t xml:space="preserve"> «Личный кабинет налогоплательщика для физических лиц» в рамках компетенции отдела;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>- проводить мероприятия внутреннего контроля в соответствии с приказом УФНС России по Астраханской области от 12.04.2018 № 01-04/098@ «О проведении мероприятий внутреннего контроля»;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 xml:space="preserve">- разработка и поддержка в актуальном состоянии документов внутреннего контроля (Карт ВК, Журнала учета результатов ВК) с учетом изменений налогового законодательства, поручений вышестоящих налоговых органов и выявленных рисков по результатам проведенных мероприятий </w:t>
      </w:r>
      <w:r w:rsidRPr="00A553C0">
        <w:rPr>
          <w:rFonts w:ascii="Times New Roman" w:hAnsi="Times New Roman" w:cs="Times New Roman"/>
          <w:sz w:val="24"/>
          <w:szCs w:val="24"/>
        </w:rPr>
        <w:lastRenderedPageBreak/>
        <w:t xml:space="preserve">внутреннего контроля; </w:t>
      </w:r>
    </w:p>
    <w:p w:rsidR="00A553C0" w:rsidRPr="00A553C0" w:rsidRDefault="00A553C0" w:rsidP="00A553C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>- выполнять иные поручения начальника отдела по направлению деятельности контрольного отдела.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 xml:space="preserve">9. В целях исполнения возложенных должностных обязанностей старший государственный налоговый инспектор контрольного отдела Управления Федеральной налоговой службы по Астраханской области имеет право: </w:t>
      </w:r>
    </w:p>
    <w:p w:rsidR="00A553C0" w:rsidRPr="00A553C0" w:rsidRDefault="00A553C0" w:rsidP="00A553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A553C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вносить начальнику отдела предложения по улучшению работы по</w:t>
      </w:r>
      <w:r w:rsidRPr="00A553C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A553C0" w:rsidRPr="00A553C0" w:rsidRDefault="00A553C0" w:rsidP="00A553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A553C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принимать решения в соответствии с должностными обязанностями;</w:t>
      </w:r>
    </w:p>
    <w:p w:rsidR="00A553C0" w:rsidRPr="00A553C0" w:rsidRDefault="00A553C0" w:rsidP="00A553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A553C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A553C0" w:rsidRPr="00A553C0" w:rsidRDefault="00A553C0" w:rsidP="00A553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A553C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принимать участие в служебных совещаниях, проводимых начальником отдела;</w:t>
      </w:r>
    </w:p>
    <w:p w:rsidR="00A553C0" w:rsidRPr="00A553C0" w:rsidRDefault="00A553C0" w:rsidP="00A553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A553C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 поручению начальника отдела представительствовать в организациях</w:t>
      </w:r>
      <w:r w:rsidRPr="00A553C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A553C0" w:rsidRPr="00A553C0" w:rsidRDefault="00A553C0" w:rsidP="00A553C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защиту своих персональных данных;</w:t>
      </w:r>
    </w:p>
    <w:p w:rsidR="00A553C0" w:rsidRPr="00A553C0" w:rsidRDefault="00A553C0" w:rsidP="00A553C0">
      <w:pPr>
        <w:numPr>
          <w:ilvl w:val="0"/>
          <w:numId w:val="1"/>
        </w:numPr>
        <w:tabs>
          <w:tab w:val="left" w:pos="540"/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 дополнительное профессиональное образование в порядке, установленном законодательством Российской Федерации;</w:t>
      </w:r>
    </w:p>
    <w:p w:rsidR="00A553C0" w:rsidRPr="00A553C0" w:rsidRDefault="00A553C0" w:rsidP="00A553C0">
      <w:pPr>
        <w:numPr>
          <w:ilvl w:val="0"/>
          <w:numId w:val="1"/>
        </w:numPr>
        <w:tabs>
          <w:tab w:val="left" w:pos="540"/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A553C0" w:rsidRPr="00A553C0" w:rsidRDefault="00A553C0" w:rsidP="00A553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C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A553C0" w:rsidRPr="00A553C0" w:rsidRDefault="00A553C0" w:rsidP="00A553C0">
      <w:pPr>
        <w:spacing w:after="0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 xml:space="preserve">10.  </w:t>
      </w:r>
      <w:proofErr w:type="gramStart"/>
      <w:r w:rsidRPr="00A553C0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 контрольного отдела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A553C0">
        <w:rPr>
          <w:rFonts w:ascii="Times New Roman" w:hAnsi="Times New Roman" w:cs="Times New Roman"/>
          <w:sz w:val="24"/>
          <w:szCs w:val="24"/>
        </w:rPr>
        <w:t xml:space="preserve"> 2017, № 15 (ч. 1), ст. 2194), приказами (распоряжениями) ФНС России, Налоговым Кодексом Российской Федерации, положением об УФНС России по Астраханской области, о контрольном отделе УФНС России по Астраханской области.</w:t>
      </w:r>
    </w:p>
    <w:p w:rsidR="00A553C0" w:rsidRPr="00A553C0" w:rsidRDefault="00A553C0" w:rsidP="00A553C0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>11. Старший государственный налоговый инспектор контрольного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A553C0" w:rsidRPr="00A553C0" w:rsidRDefault="00A553C0" w:rsidP="00A553C0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eastAsia="Calibri" w:hAnsi="Times New Roman" w:cs="Times New Roman"/>
          <w:sz w:val="24"/>
          <w:szCs w:val="24"/>
        </w:rPr>
        <w:t>Кроме того, старший государственный налоговый инспектор контрольного отдела несет ответственность за неисполнение (ненадлежащее исполнение) должностных обязанностей в соответствии с настоящим регламентом, задачами и функциями контрольного отдела, функциональными особенностями замещаемой должности гражданской службы:</w:t>
      </w:r>
    </w:p>
    <w:p w:rsidR="00A553C0" w:rsidRPr="00A553C0" w:rsidRDefault="00A553C0" w:rsidP="00A553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A553C0">
        <w:rPr>
          <w:rFonts w:ascii="Times New Roman" w:eastAsia="Calibri" w:hAnsi="Times New Roman" w:cs="Times New Roman"/>
          <w:sz w:val="24"/>
          <w:szCs w:val="24"/>
        </w:rPr>
        <w:t>некачественное и несвоевременное выполнение задач, возложенных на него должностным регламентом;</w:t>
      </w:r>
    </w:p>
    <w:p w:rsidR="00A553C0" w:rsidRPr="00A553C0" w:rsidRDefault="00A553C0" w:rsidP="00A553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A553C0">
        <w:rPr>
          <w:rFonts w:ascii="Times New Roman" w:eastAsia="Calibri" w:hAnsi="Times New Roman" w:cs="Times New Roman"/>
          <w:sz w:val="24"/>
          <w:szCs w:val="24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A553C0" w:rsidRPr="00A553C0" w:rsidRDefault="00A553C0" w:rsidP="00A553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A553C0">
        <w:rPr>
          <w:rFonts w:ascii="Times New Roman" w:eastAsia="Calibri" w:hAnsi="Times New Roman" w:cs="Times New Roman"/>
          <w:sz w:val="24"/>
          <w:szCs w:val="24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A553C0" w:rsidRPr="00A553C0" w:rsidRDefault="00A553C0" w:rsidP="00A553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A553C0">
        <w:rPr>
          <w:rFonts w:ascii="Times New Roman" w:eastAsia="Calibri" w:hAnsi="Times New Roman" w:cs="Times New Roman"/>
          <w:sz w:val="24"/>
          <w:szCs w:val="24"/>
        </w:rPr>
        <w:t>несоблюдение служебного распорядка Управления;</w:t>
      </w:r>
    </w:p>
    <w:p w:rsidR="00A553C0" w:rsidRPr="00A553C0" w:rsidRDefault="00A553C0" w:rsidP="00A553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A553C0">
        <w:rPr>
          <w:rFonts w:ascii="Times New Roman" w:eastAsia="Calibri" w:hAnsi="Times New Roman" w:cs="Times New Roman"/>
          <w:sz w:val="24"/>
          <w:szCs w:val="24"/>
        </w:rPr>
        <w:t>несоблюдение трудовой и исполнительской дисциплины;</w:t>
      </w:r>
    </w:p>
    <w:p w:rsidR="00A553C0" w:rsidRPr="00A553C0" w:rsidRDefault="00A553C0" w:rsidP="00A553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A553C0">
        <w:rPr>
          <w:rFonts w:ascii="Times New Roman" w:eastAsia="Calibri" w:hAnsi="Times New Roman" w:cs="Times New Roman"/>
          <w:sz w:val="24"/>
          <w:szCs w:val="24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A553C0" w:rsidRPr="00A553C0" w:rsidRDefault="00A553C0" w:rsidP="00A553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A553C0">
        <w:rPr>
          <w:rFonts w:ascii="Times New Roman" w:eastAsia="Calibri" w:hAnsi="Times New Roman" w:cs="Times New Roman"/>
          <w:sz w:val="24"/>
          <w:szCs w:val="24"/>
        </w:rPr>
        <w:t>за нарушение Кодекса этики и служебного поведения государственных  гражданских служащ</w:t>
      </w:r>
      <w:r>
        <w:rPr>
          <w:rFonts w:ascii="Times New Roman" w:eastAsia="Calibri" w:hAnsi="Times New Roman" w:cs="Times New Roman"/>
          <w:sz w:val="24"/>
          <w:szCs w:val="24"/>
        </w:rPr>
        <w:t>их Федеральной налоговой службы;</w:t>
      </w:r>
    </w:p>
    <w:p w:rsidR="00A553C0" w:rsidRPr="00A553C0" w:rsidRDefault="00A553C0" w:rsidP="00A553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Pr="00A553C0">
        <w:rPr>
          <w:rFonts w:ascii="Times New Roman" w:eastAsia="Calibri" w:hAnsi="Times New Roman" w:cs="Times New Roman"/>
          <w:sz w:val="24"/>
          <w:szCs w:val="24"/>
        </w:rPr>
        <w:t>неисполнение иных должностных обязанностей, предусмотренных  настоящим регламентом.</w:t>
      </w:r>
    </w:p>
    <w:p w:rsidR="00A553C0" w:rsidRPr="00A553C0" w:rsidRDefault="00A553C0" w:rsidP="00A553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3C0" w:rsidRPr="00A553C0" w:rsidRDefault="00A553C0" w:rsidP="00A553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3C0">
        <w:rPr>
          <w:rFonts w:ascii="Times New Roman" w:hAnsi="Times New Roman" w:cs="Times New Roman"/>
          <w:b/>
          <w:sz w:val="24"/>
          <w:szCs w:val="24"/>
        </w:rPr>
        <w:t>IV. Перечень вопросов, по которым</w:t>
      </w:r>
      <w:r w:rsidRPr="00A553C0">
        <w:rPr>
          <w:rFonts w:ascii="Times New Roman" w:hAnsi="Times New Roman" w:cs="Times New Roman"/>
          <w:sz w:val="24"/>
          <w:szCs w:val="24"/>
        </w:rPr>
        <w:t xml:space="preserve"> </w:t>
      </w:r>
      <w:r w:rsidRPr="00A553C0">
        <w:rPr>
          <w:rFonts w:ascii="Times New Roman" w:hAnsi="Times New Roman" w:cs="Times New Roman"/>
          <w:b/>
          <w:sz w:val="24"/>
          <w:szCs w:val="24"/>
        </w:rPr>
        <w:t>старший государственный налоговый инспектор контрольного отдела вправе или обязан самостоятельно принимать управленческие и иные решения</w:t>
      </w:r>
    </w:p>
    <w:p w:rsidR="00A553C0" w:rsidRPr="00A553C0" w:rsidRDefault="00A553C0" w:rsidP="00A553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3C0" w:rsidRPr="00A553C0" w:rsidRDefault="00A553C0" w:rsidP="00A553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 xml:space="preserve">12. При исполнении служебных обязанностей старший государственный налоговый инспектор контрольного отдела Управления Федеральной налоговой службы по Астраханской области вправе самостоятельно принимать решения по вопросам: </w:t>
      </w:r>
    </w:p>
    <w:p w:rsidR="00A553C0" w:rsidRPr="00A553C0" w:rsidRDefault="00A553C0" w:rsidP="00A553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возникающим в процессе оперативных </w:t>
      </w:r>
      <w:proofErr w:type="gramStart"/>
      <w:r w:rsidRPr="00A553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проверок соблюдения требований  Налогового кодекса Российской Федерации</w:t>
      </w:r>
      <w:proofErr w:type="gramEnd"/>
      <w:r w:rsidRPr="00A5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проведении аудиторских проверок внутреннего аудита  подведомственных налоговых органов по вопросу  организации работы по проведению налогового контроля;</w:t>
      </w:r>
    </w:p>
    <w:p w:rsidR="00A553C0" w:rsidRPr="00A553C0" w:rsidRDefault="00A553C0" w:rsidP="00A553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553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возникающим</w:t>
      </w:r>
      <w:proofErr w:type="gramEnd"/>
      <w:r w:rsidRPr="00A5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рассмотрении обращений (запросов) налогоплательщиков и обращений (запросов) нижестоящих налоговых органов;</w:t>
      </w:r>
    </w:p>
    <w:p w:rsidR="00A553C0" w:rsidRPr="00A553C0" w:rsidRDefault="00A553C0" w:rsidP="00A553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3C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возникающим,  при рассмотрении обращений (запросов) правоохранительных и других контролирующих организаций по вопросам, относящимся к компетенции контрольного отдела;</w:t>
      </w:r>
      <w:proofErr w:type="gramEnd"/>
    </w:p>
    <w:p w:rsidR="00A553C0" w:rsidRPr="00A553C0" w:rsidRDefault="00A553C0" w:rsidP="00A553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C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работы отдела по реализации возложенных на него задач и функций;</w:t>
      </w:r>
    </w:p>
    <w:p w:rsidR="00A553C0" w:rsidRPr="00A553C0" w:rsidRDefault="00A553C0" w:rsidP="00A553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C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выполнению поручений ФНС России, Управления, реализации иных полномочий, установленных законодательством Российской Федерации;</w:t>
      </w:r>
    </w:p>
    <w:p w:rsidR="00A553C0" w:rsidRPr="00A553C0" w:rsidRDefault="00A553C0" w:rsidP="00A553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вопросам, возникающим при рассмотрении Управлением заявлений и жалоб граждан и гражданских служащих налоговых органов Астраханской области в части, касающейся компетенции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553C0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тдела;</w:t>
      </w:r>
    </w:p>
    <w:p w:rsidR="00A553C0" w:rsidRPr="00A553C0" w:rsidRDefault="00A553C0" w:rsidP="00A553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C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возложенных на него настоящим должностным регламентом задач и функций;</w:t>
      </w:r>
    </w:p>
    <w:p w:rsidR="00A553C0" w:rsidRPr="00A553C0" w:rsidRDefault="00A553C0" w:rsidP="00A553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выполнения заданий и поручений начальника отдела.  </w:t>
      </w:r>
    </w:p>
    <w:p w:rsidR="00A553C0" w:rsidRPr="00A553C0" w:rsidRDefault="00A553C0" w:rsidP="00A553C0">
      <w:pPr>
        <w:spacing w:after="0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 xml:space="preserve">13. При исполнении служебных обязанностей старший государственный налоговый инспектор контрольного отдела обязан самостоятельно принимать решения по вопросам: 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C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об УФНС России по Астраханской области, положением о контрольном отделе УФНС России по Астраханской области, иными нормативными актами.</w:t>
      </w:r>
    </w:p>
    <w:p w:rsidR="00A553C0" w:rsidRPr="00A553C0" w:rsidRDefault="00A553C0" w:rsidP="00A553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3C0" w:rsidRPr="00A553C0" w:rsidRDefault="00A553C0" w:rsidP="00A553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3C0">
        <w:rPr>
          <w:rFonts w:ascii="Times New Roman" w:hAnsi="Times New Roman" w:cs="Times New Roman"/>
          <w:b/>
          <w:sz w:val="24"/>
          <w:szCs w:val="24"/>
        </w:rPr>
        <w:t xml:space="preserve">V. Перечень вопросов, по которым </w:t>
      </w:r>
      <w:r w:rsidRPr="00A553C0">
        <w:rPr>
          <w:rFonts w:ascii="Times New Roman" w:hAnsi="Times New Roman" w:cs="Times New Roman"/>
          <w:sz w:val="24"/>
          <w:szCs w:val="24"/>
        </w:rPr>
        <w:t xml:space="preserve"> </w:t>
      </w:r>
      <w:r w:rsidRPr="00A553C0">
        <w:rPr>
          <w:rFonts w:ascii="Times New Roman" w:hAnsi="Times New Roman" w:cs="Times New Roman"/>
          <w:b/>
          <w:sz w:val="24"/>
          <w:szCs w:val="24"/>
        </w:rPr>
        <w:t>старший государственный налоговый инспектор контрольного отдела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53C0" w:rsidRPr="00A553C0" w:rsidRDefault="00A553C0" w:rsidP="00A553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A553C0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 контрольного отдела</w:t>
      </w:r>
      <w:r w:rsidRPr="00A553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53C0"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Астраханской в соответствии со своей компетенцией вправе участвовать в подготовке (обсуждении) следующих проектов: приказов, распоряжений, обзорных писем в нижестоящие налоговые органы, справок комплексных аудиторских проверок внутреннего аудита организации контрольной работы нижестоящих налоговых органов.     </w:t>
      </w:r>
      <w:proofErr w:type="gramEnd"/>
    </w:p>
    <w:p w:rsidR="00A553C0" w:rsidRPr="00A553C0" w:rsidRDefault="00A553C0" w:rsidP="00A553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>15. </w:t>
      </w:r>
      <w:proofErr w:type="gramStart"/>
      <w:r w:rsidRPr="00A553C0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 контрольного отдела  в соответствии со своей компетенцией обязан участвовать в подготовке (обсуждении) следующих проектов: положений об отделе и Управлении; положений об инспекциях Федеральной налоговой службы межрайонного уровня, Инспекции Федеральной налоговой службы по Кировскому району г. Астрахани; графика отпусков гражданских служащих контрольного отдела; иных актов по поручению непосредственного руководителя и руководства Управления.</w:t>
      </w:r>
      <w:proofErr w:type="gramEnd"/>
    </w:p>
    <w:p w:rsidR="00A553C0" w:rsidRPr="00A553C0" w:rsidRDefault="00A553C0" w:rsidP="00A553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553C0" w:rsidRPr="00A553C0" w:rsidRDefault="00A553C0" w:rsidP="00A553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3C0">
        <w:rPr>
          <w:rFonts w:ascii="Times New Roman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A553C0">
        <w:rPr>
          <w:rFonts w:ascii="Times New Roman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A553C0" w:rsidRPr="00A553C0" w:rsidRDefault="00A553C0" w:rsidP="00A553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3C0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 xml:space="preserve">16. В соответствии со своими должностными обязанностями старший государственный </w:t>
      </w:r>
      <w:r w:rsidRPr="00A553C0">
        <w:rPr>
          <w:rFonts w:ascii="Times New Roman" w:hAnsi="Times New Roman" w:cs="Times New Roman"/>
          <w:sz w:val="24"/>
          <w:szCs w:val="24"/>
        </w:rPr>
        <w:lastRenderedPageBreak/>
        <w:t>налоговый инспектор контрольного отдела Управления Федеральной налоговой службы по Астраханской области</w:t>
      </w:r>
      <w:r w:rsidRPr="00A553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53C0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A553C0" w:rsidRPr="00A553C0" w:rsidRDefault="00A553C0" w:rsidP="00A553C0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53C0" w:rsidRPr="00A553C0" w:rsidRDefault="00A553C0" w:rsidP="00A553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3C0">
        <w:rPr>
          <w:rFonts w:ascii="Times New Roman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A553C0" w:rsidRPr="00A553C0" w:rsidRDefault="00A553C0" w:rsidP="00A553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>17. </w:t>
      </w:r>
      <w:proofErr w:type="gramStart"/>
      <w:r w:rsidRPr="00A553C0">
        <w:rPr>
          <w:rFonts w:ascii="Times New Roman" w:hAnsi="Times New Roman" w:cs="Times New Roman"/>
          <w:sz w:val="24"/>
          <w:szCs w:val="24"/>
        </w:rPr>
        <w:t>Взаимодействие старшего государственного налогового инспектора контрольного отдела Управления Федеральной налоговой службы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</w:t>
      </w:r>
      <w:proofErr w:type="gramEnd"/>
      <w:r w:rsidRPr="00A553C0">
        <w:rPr>
          <w:rFonts w:ascii="Times New Roman" w:hAnsi="Times New Roman" w:cs="Times New Roman"/>
          <w:sz w:val="24"/>
          <w:szCs w:val="24"/>
        </w:rPr>
        <w:t xml:space="preserve">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53C0" w:rsidRPr="00A553C0" w:rsidRDefault="00A553C0" w:rsidP="00A553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A553C0" w:rsidRPr="00A553C0" w:rsidRDefault="00A553C0" w:rsidP="00A553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3C0">
        <w:rPr>
          <w:rFonts w:ascii="Times New Roman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A553C0" w:rsidRPr="00A553C0" w:rsidRDefault="00A553C0" w:rsidP="00A553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3C0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A553C0" w:rsidRPr="00A553C0" w:rsidRDefault="00A553C0" w:rsidP="00A553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3C0" w:rsidRPr="00A553C0" w:rsidRDefault="00A553C0" w:rsidP="00A553C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C0">
        <w:rPr>
          <w:rFonts w:ascii="Times New Roman" w:hAnsi="Times New Roman" w:cs="Times New Roman"/>
          <w:sz w:val="24"/>
          <w:szCs w:val="24"/>
        </w:rPr>
        <w:t>18. Старший государственный налоговый инспектор контрольного отдела Управления Федеральной налоговой службы по Астраханской области</w:t>
      </w:r>
      <w:r w:rsidRPr="00A5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участие в обеспечении оказания следующих видов государственных услуг: разработка соответствующих методических рекомендаций по практике применения Налогового кодекса Российской Федерации; </w:t>
      </w:r>
      <w:proofErr w:type="gramStart"/>
      <w:r w:rsidRPr="00A553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обзорных писем о работе  инспекций ФНС России по Астраханской области по контрольной деятельности с анализом работы подведомственных налоговых органов в целом по Астраханской области и в разрезе инспекций, и постановкой конкретных задач по повышению её эффективности; участие в функционировании системы обеспечения информацией заинтересованных лиц и оказание им консультаций по вопросам применения налогового законодательства;</w:t>
      </w:r>
      <w:proofErr w:type="gramEnd"/>
      <w:r w:rsidRPr="00A5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информировании налогоплательщиков по  результатам контрольной деятельности налоговых органов; рассмотрение поступивших в Управление обращений граждан и организаций по направлению деятельности отдела.</w:t>
      </w:r>
    </w:p>
    <w:p w:rsidR="00A553C0" w:rsidRPr="00A553C0" w:rsidRDefault="00A553C0" w:rsidP="00A553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3C0">
        <w:rPr>
          <w:rFonts w:ascii="Times New Roman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A553C0" w:rsidRPr="00A553C0" w:rsidRDefault="00A553C0" w:rsidP="00A553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3C0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A553C0" w:rsidRPr="00A553C0" w:rsidRDefault="00A553C0" w:rsidP="00A553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C0">
        <w:rPr>
          <w:rFonts w:ascii="Times New Roman" w:hAnsi="Times New Roman" w:cs="Times New Roman"/>
          <w:sz w:val="24"/>
          <w:szCs w:val="24"/>
        </w:rPr>
        <w:t xml:space="preserve">19. Эффективность и результативность профессиональной служебной </w:t>
      </w:r>
      <w:proofErr w:type="gramStart"/>
      <w:r w:rsidRPr="00A553C0">
        <w:rPr>
          <w:rFonts w:ascii="Times New Roman" w:hAnsi="Times New Roman" w:cs="Times New Roman"/>
          <w:sz w:val="24"/>
          <w:szCs w:val="24"/>
        </w:rPr>
        <w:t>деятельности старшего государственного налогового инспектора контрольного отдела Управления Федеральной налоговой службы</w:t>
      </w:r>
      <w:proofErr w:type="gramEnd"/>
      <w:r w:rsidRPr="00A553C0">
        <w:rPr>
          <w:rFonts w:ascii="Times New Roman" w:hAnsi="Times New Roman" w:cs="Times New Roman"/>
          <w:sz w:val="24"/>
          <w:szCs w:val="24"/>
        </w:rPr>
        <w:t xml:space="preserve"> по Астраханской области оценивается по следующим показателям: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3C0">
        <w:rPr>
          <w:rFonts w:ascii="Times New Roman" w:eastAsia="Calibri" w:hAnsi="Times New Roman" w:cs="Times New Roman"/>
          <w:sz w:val="24"/>
          <w:szCs w:val="24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3C0">
        <w:rPr>
          <w:rFonts w:ascii="Times New Roman" w:eastAsia="Calibri" w:hAnsi="Times New Roman" w:cs="Times New Roman"/>
          <w:sz w:val="24"/>
          <w:szCs w:val="24"/>
        </w:rPr>
        <w:t>- своевременности и оперативности выполнения поручений;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3C0">
        <w:rPr>
          <w:rFonts w:ascii="Times New Roman" w:eastAsia="Calibri" w:hAnsi="Times New Roman" w:cs="Times New Roman"/>
          <w:sz w:val="24"/>
          <w:szCs w:val="24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3C0">
        <w:rPr>
          <w:rFonts w:ascii="Times New Roman" w:eastAsia="Calibri" w:hAnsi="Times New Roman" w:cs="Times New Roman"/>
          <w:sz w:val="24"/>
          <w:szCs w:val="24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3C0">
        <w:rPr>
          <w:rFonts w:ascii="Times New Roman" w:eastAsia="Calibri" w:hAnsi="Times New Roman" w:cs="Times New Roman"/>
          <w:sz w:val="24"/>
          <w:szCs w:val="24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553C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3C0">
        <w:rPr>
          <w:rFonts w:ascii="Times New Roman" w:eastAsia="Calibri" w:hAnsi="Times New Roman" w:cs="Times New Roman"/>
          <w:sz w:val="24"/>
          <w:szCs w:val="24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62DE0" w:rsidRPr="00A553C0" w:rsidRDefault="00A553C0" w:rsidP="00A553C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3C0">
        <w:rPr>
          <w:rFonts w:ascii="Times New Roman" w:eastAsia="Calibri" w:hAnsi="Times New Roman" w:cs="Times New Roman"/>
          <w:sz w:val="24"/>
          <w:szCs w:val="24"/>
        </w:rPr>
        <w:t>- осознанию ответственности за последствия своих действий, принимаемых решений.</w:t>
      </w:r>
      <w:bookmarkStart w:id="0" w:name="_GoBack"/>
      <w:bookmarkEnd w:id="0"/>
    </w:p>
    <w:sectPr w:rsidR="00262DE0" w:rsidRPr="00A553C0" w:rsidSect="00A553C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43E65"/>
    <w:multiLevelType w:val="hybridMultilevel"/>
    <w:tmpl w:val="E7122E14"/>
    <w:lvl w:ilvl="0" w:tplc="50487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C0"/>
    <w:rsid w:val="001C60BD"/>
    <w:rsid w:val="002D15EB"/>
    <w:rsid w:val="00302897"/>
    <w:rsid w:val="00393B3B"/>
    <w:rsid w:val="00644D1C"/>
    <w:rsid w:val="0064616F"/>
    <w:rsid w:val="00805B1A"/>
    <w:rsid w:val="00A553C0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3C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553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53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A553C0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customStyle="1" w:styleId="10">
    <w:name w:val="Заголовок 1 Знак"/>
    <w:basedOn w:val="a0"/>
    <w:link w:val="1"/>
    <w:uiPriority w:val="9"/>
    <w:rsid w:val="00A553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3C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553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53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A553C0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customStyle="1" w:styleId="10">
    <w:name w:val="Заголовок 1 Знак"/>
    <w:basedOn w:val="a0"/>
    <w:link w:val="1"/>
    <w:uiPriority w:val="9"/>
    <w:rsid w:val="00A553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4539</Words>
  <Characters>25876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2020-11-13T09:14:00Z</dcterms:created>
  <dcterms:modified xsi:type="dcterms:W3CDTF">2020-11-13T09:21:00Z</dcterms:modified>
</cp:coreProperties>
</file>