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05" w:rsidRPr="000C2B05" w:rsidRDefault="000C2B05" w:rsidP="000C2B0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C2B05">
        <w:rPr>
          <w:rFonts w:ascii="Times New Roman" w:eastAsia="Times New Roman" w:hAnsi="Times New Roman" w:cs="Times New Roman"/>
          <w:b/>
          <w:sz w:val="25"/>
          <w:szCs w:val="25"/>
        </w:rPr>
        <w:t>Должностной регламент</w:t>
      </w:r>
    </w:p>
    <w:p w:rsidR="000C2B05" w:rsidRPr="000C2B05" w:rsidRDefault="000C2B05" w:rsidP="000C2B0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C2B05">
        <w:rPr>
          <w:rFonts w:ascii="Times New Roman" w:eastAsia="Times New Roman" w:hAnsi="Times New Roman" w:cs="Times New Roman"/>
          <w:b/>
          <w:sz w:val="25"/>
          <w:szCs w:val="25"/>
        </w:rPr>
        <w:t>старшего специалиста 2 разряда</w:t>
      </w:r>
    </w:p>
    <w:p w:rsidR="000C2B05" w:rsidRPr="000C2B05" w:rsidRDefault="000C2B05" w:rsidP="000C2B0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C2B05">
        <w:rPr>
          <w:rFonts w:ascii="Times New Roman" w:eastAsia="Times New Roman" w:hAnsi="Times New Roman" w:cs="Times New Roman"/>
          <w:b/>
          <w:sz w:val="25"/>
          <w:szCs w:val="25"/>
        </w:rPr>
        <w:t>отдела работы с налогоплательщиками</w:t>
      </w:r>
    </w:p>
    <w:p w:rsidR="000C2B05" w:rsidRPr="000C2B05" w:rsidRDefault="000C2B05" w:rsidP="000C2B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>Межрайонной ИФНС России №5 по Астраханской области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I. Общие положения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(далее – гражданская служба) старшего специалиста 2 разряда отдела работы с налогоплательщиками Межрайонной ИФНС России № 5 по Астраханской области (далее –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Регистрационный номер (код) должности – </w:t>
      </w:r>
      <w:r w:rsidRPr="000C2B05">
        <w:rPr>
          <w:rFonts w:ascii="Times New Roman" w:eastAsia="Calibri" w:hAnsi="Times New Roman" w:cs="Times New Roman"/>
          <w:sz w:val="26"/>
          <w:szCs w:val="26"/>
        </w:rPr>
        <w:t>11-4-4-089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2. </w:t>
      </w:r>
      <w:r w:rsidRPr="000C2B05">
        <w:rPr>
          <w:rFonts w:ascii="Times New Roman" w:eastAsia="Times New Roman" w:hAnsi="Times New Roman" w:cs="Calibri"/>
          <w:sz w:val="25"/>
          <w:szCs w:val="25"/>
          <w:lang w:eastAsia="ru-RU"/>
        </w:rPr>
        <w:t>Область профессиональной служебной деятельности старшего специалиста 2 разряда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: регулирование налоговой деятельности.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3. </w:t>
      </w:r>
      <w:r w:rsidRPr="000C2B05">
        <w:rPr>
          <w:rFonts w:ascii="Times New Roman" w:eastAsia="Times New Roman" w:hAnsi="Times New Roman" w:cs="Calibri"/>
          <w:sz w:val="25"/>
          <w:szCs w:val="25"/>
          <w:lang w:eastAsia="ru-RU"/>
        </w:rPr>
        <w:t>Вид профессиональной служебной деятельности старшего специалиста 2 разряда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: Регулирование в сфере разработки налоговых стандартов, оформления и декларирования. Оказание услуг налогоплательщикам и контроль качества.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 Назначение на должность и освобождение от должности </w:t>
      </w:r>
      <w:r w:rsidRPr="000C2B05">
        <w:rPr>
          <w:rFonts w:ascii="Times New Roman" w:eastAsia="Times New Roman" w:hAnsi="Times New Roman" w:cs="Calibri"/>
          <w:sz w:val="25"/>
          <w:szCs w:val="25"/>
          <w:lang w:eastAsia="ru-RU"/>
        </w:rPr>
        <w:t xml:space="preserve">старшего специалиста 2 разряда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осуществляется начальником </w:t>
      </w:r>
      <w:r w:rsidRPr="000C2B05">
        <w:rPr>
          <w:rFonts w:ascii="Times New Roman" w:eastAsia="Times New Roman" w:hAnsi="Times New Roman" w:cs="Calibri"/>
          <w:sz w:val="25"/>
          <w:szCs w:val="25"/>
          <w:lang w:eastAsia="ru-RU"/>
        </w:rPr>
        <w:t>Межрайонной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№ 5 по Астраханской области.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Pr="000C2B05">
        <w:rPr>
          <w:rFonts w:ascii="Times New Roman" w:eastAsia="Times New Roman" w:hAnsi="Times New Roman" w:cs="Calibri"/>
          <w:sz w:val="25"/>
          <w:szCs w:val="25"/>
          <w:lang w:eastAsia="ru-RU"/>
        </w:rPr>
        <w:t xml:space="preserve"> Старший специалист 2 разряда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непосредственно подчиняется начальнику отдела работы с налогоплательщиками </w:t>
      </w:r>
      <w:r w:rsidRPr="000C2B05">
        <w:rPr>
          <w:rFonts w:ascii="Times New Roman" w:eastAsia="Times New Roman" w:hAnsi="Times New Roman" w:cs="Calibri"/>
          <w:sz w:val="25"/>
          <w:szCs w:val="25"/>
          <w:lang w:eastAsia="ru-RU"/>
        </w:rPr>
        <w:t>Межрайонной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ИФНС России № 5 по Астраханской области.</w:t>
      </w:r>
    </w:p>
    <w:p w:rsidR="000C2B05" w:rsidRPr="000C2B05" w:rsidRDefault="000C2B05" w:rsidP="000C2B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период отсутствия </w:t>
      </w: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старшего специалиста 2 разряда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его должностные обязанности выполняет ведущий специалист-эксперт.</w:t>
      </w:r>
    </w:p>
    <w:p w:rsidR="000C2B05" w:rsidRPr="000C2B05" w:rsidRDefault="000C2B05" w:rsidP="000C2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В случае служебной необходимости старший специалист 2 разряда выполняет по указанию начальника отдела должностные обязанности ведущего специалиста-эксперта.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II. Квалификационные требования </w:t>
      </w:r>
      <w:r w:rsidRPr="000C2B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для замещения должности гражданской службы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6. Для замещения должности старший специалист 2 разряда устанавливаются следующие требования.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6.1. Наличие профессионального образования. 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0C2B05">
        <w:rPr>
          <w:rFonts w:ascii="Times New Roman" w:eastAsia="Calibri" w:hAnsi="Times New Roman" w:cs="Times New Roman"/>
          <w:spacing w:val="-2"/>
          <w:sz w:val="25"/>
          <w:szCs w:val="25"/>
        </w:rPr>
        <w:t>6.2. К</w:t>
      </w:r>
      <w:r w:rsidRPr="000C2B05">
        <w:rPr>
          <w:rFonts w:ascii="Times New Roman" w:eastAsia="Calibri" w:hAnsi="Times New Roman" w:cs="Times New Roman"/>
          <w:sz w:val="25"/>
          <w:szCs w:val="25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0C2B05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0C2B05">
        <w:rPr>
          <w:rFonts w:ascii="Times New Roman" w:eastAsia="Calibri" w:hAnsi="Times New Roman" w:cs="Times New Roman"/>
          <w:spacing w:val="-2"/>
          <w:sz w:val="25"/>
          <w:szCs w:val="25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применения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</w:t>
      </w:r>
      <w:r w:rsidRPr="000C2B05">
        <w:rPr>
          <w:rFonts w:ascii="Times New Roman" w:eastAsia="Calibri" w:hAnsi="Times New Roman" w:cs="Times New Roman"/>
          <w:color w:val="000000"/>
          <w:sz w:val="25"/>
          <w:szCs w:val="25"/>
        </w:rPr>
        <w:t>знания и умения в области современных информационно-коммуникационных технологий: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0C2B05">
        <w:rPr>
          <w:rFonts w:ascii="Times New Roman" w:eastAsia="Calibri" w:hAnsi="Times New Roman" w:cs="Times New Roman"/>
          <w:color w:val="000000"/>
          <w:sz w:val="25"/>
          <w:szCs w:val="25"/>
        </w:rPr>
        <w:t>- знание основ информационной безопасности и защиты информации;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0C2B05">
        <w:rPr>
          <w:rFonts w:ascii="Times New Roman" w:eastAsia="Calibri" w:hAnsi="Times New Roman" w:cs="Times New Roman"/>
          <w:color w:val="000000"/>
          <w:sz w:val="25"/>
          <w:szCs w:val="25"/>
        </w:rPr>
        <w:t>- знание основных положений законодательства о персональных данных;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>
        <w:rPr>
          <w:rFonts w:ascii="Times New Roman" w:eastAsia="Calibri" w:hAnsi="Times New Roman" w:cs="Times New Roman"/>
          <w:color w:val="000000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color w:val="000000"/>
          <w:sz w:val="25"/>
          <w:szCs w:val="25"/>
        </w:rPr>
        <w:t>знание общих принципов функционирования системы электронного документооборота;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0C2B05">
        <w:rPr>
          <w:rFonts w:ascii="Times New Roman" w:eastAsia="Calibri" w:hAnsi="Times New Roman" w:cs="Times New Roman"/>
          <w:color w:val="000000"/>
          <w:sz w:val="25"/>
          <w:szCs w:val="25"/>
        </w:rPr>
        <w:lastRenderedPageBreak/>
        <w:t>- знание основных положений законодательства об электронной подписи;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5"/>
          <w:szCs w:val="25"/>
        </w:rPr>
      </w:pPr>
      <w:r w:rsidRPr="000C2B05">
        <w:rPr>
          <w:rFonts w:ascii="Times New Roman" w:eastAsia="Calibri" w:hAnsi="Times New Roman" w:cs="Times New Roman"/>
          <w:color w:val="000000"/>
          <w:sz w:val="25"/>
          <w:szCs w:val="25"/>
        </w:rPr>
        <w:t>- знание и умения по применению персонального компьютера.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6.4. Наличие профессиональных знаний: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6.4.1. В сфере законодательства Российской Федерации: 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Конституция Российской Федерации;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Федеральный закон от 27 мая 2003 г. № 58-ФЗ «О системе государственной службы в Российской Федерации»;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Федеральный закон от 27 июля 2004 г. № 79-ФЗ «О государственной гражданской службе Российской Федерации»;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-Федеральный закон от 2 мая 2006 г. № 59-ФЗ «О порядке рассмотрения обращений граждан Российской Федерации»;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Федеральный закон от 25 декабря 2008 г. № 273-ФЗ «О противодействии коррупции»;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- Федеральный закон от 3 декабря 2012 г. № 230-ФЗ «О 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контроле за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доходам»; 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19 мая 2008 г. № 815 «О мерах по противодействию коррупции»;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контроле за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доходам»»; 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0C2B05" w:rsidRPr="000C2B05" w:rsidRDefault="000C2B05" w:rsidP="000C2B05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Постановление Правительства Российской Федерации  от 21.01.2015 № 29 «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О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Постановление Правительства Российской Федерации от 22 декабря 2012 г. N 1376 "Об утверждении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муниципальных услуг";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обязанностей";</w:t>
      </w:r>
      <w:proofErr w:type="gramEnd"/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- Постановление Правительства Российской Федерации от 10 апреля 2014 г. N 570-р "Об утверждении 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перечней показателей оценки эффективности деятельности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года)".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6.4.2. 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Иные профессиональные знания: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их должностных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</w:t>
      </w:r>
      <w:r w:rsidRPr="000C2B05">
        <w:rPr>
          <w:rFonts w:ascii="Times New Roman" w:eastAsia="Calibri" w:hAnsi="Times New Roman" w:cs="Times New Roman"/>
          <w:sz w:val="25"/>
          <w:szCs w:val="25"/>
        </w:rPr>
        <w:t>порядок организации взаимодействия с МФЦ.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pacing w:val="-2"/>
          <w:sz w:val="25"/>
          <w:szCs w:val="25"/>
        </w:rPr>
      </w:pPr>
      <w:r w:rsidRPr="000C2B0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0C2B05">
        <w:rPr>
          <w:rFonts w:ascii="Times New Roman" w:eastAsia="Calibri" w:hAnsi="Times New Roman" w:cs="Times New Roman"/>
          <w:spacing w:val="-2"/>
          <w:sz w:val="25"/>
          <w:szCs w:val="25"/>
        </w:rPr>
        <w:t xml:space="preserve">           6.5. Наличие функциональных знаний: 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принципы предоставления государственных услуг;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требования к предоставлению государственных услуг;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порядок, требования, этапы и принципы разработки и применения административного </w:t>
      </w: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регламента (в том числе административного регламента);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порядок предоставления  государственных услуг в электронной форме;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понятие и принципы функционирования, назначение портала государственных услуг;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права заявителей при получении государственных услуг;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обязанности государственных органов, предоставляющих государственные услуги;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стандарт предоставления  государственной услуги: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требования и порядок разработки;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0C2B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  <w:r w:rsidRPr="000C2B05">
        <w:rPr>
          <w:rFonts w:ascii="Times New Roman" w:eastAsia="Calibri" w:hAnsi="Times New Roman" w:cs="Times New Roman"/>
          <w:color w:val="000000"/>
        </w:rPr>
        <w:t xml:space="preserve">           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6.6. 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C2B05">
        <w:rPr>
          <w:rFonts w:ascii="Times New Roman" w:eastAsia="Calibri" w:hAnsi="Times New Roman" w:cs="Times New Roman"/>
          <w:sz w:val="25"/>
          <w:szCs w:val="25"/>
          <w:lang w:eastAsia="ru-RU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6.7. Наличие профессиональных умений: </w:t>
      </w:r>
      <w:r w:rsidRPr="000C2B05">
        <w:rPr>
          <w:rFonts w:ascii="Times New Roman" w:eastAsia="Calibri" w:hAnsi="Times New Roman" w:cs="Times New Roman"/>
          <w:sz w:val="25"/>
          <w:szCs w:val="25"/>
        </w:rPr>
        <w:t>проведение сверки расчетов по налогам, сборам, пеням, штрафам, процентам совместно с налогоплательщиками.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6.8. Наличие функциональных умений: 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прием и согласование документации, заявок, заявлений;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аккредитация, аттестация, допуск, прием квалификационных экзаменов;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получение и предоставление выплат, возмещение расходов;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регистрация прав, предметов;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проставление </w:t>
      </w:r>
      <w:proofErr w:type="spell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апостиля</w:t>
      </w:r>
      <w:proofErr w:type="spell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, удостоверение подлинности;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утверждение нормативов, тарифов, квот;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рассмотрение запросов, ходатайств, уведомлений, жалоб;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проведение экспертизы;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проведение консультаций;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тавления государственной услуги;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0C2B05" w:rsidRPr="000C2B05" w:rsidRDefault="000C2B05" w:rsidP="000C2B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         III. Должностные обязанности, права и ответственность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7. Основные права и обязанности  старшего специалиста 2 разряда,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0C2B05">
        <w:rPr>
          <w:rFonts w:ascii="Times New Roman" w:eastAsia="Calibri" w:hAnsi="Times New Roman" w:cs="Times New Roman"/>
          <w:sz w:val="25"/>
          <w:szCs w:val="25"/>
        </w:rPr>
        <w:br/>
        <w:t>«О государственной гражданской службе Российской Федерации».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8. В целях реализации задач и функций, возложенных на отдел работы с налогоплательщиками, старший специалист 2 разряда обязан: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труда и техники безопасности;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0C2B05" w:rsidRPr="000C2B05" w:rsidRDefault="000C2B05" w:rsidP="000C2B05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0C2B05">
        <w:rPr>
          <w:rFonts w:ascii="Times New Roman" w:eastAsia="Calibri" w:hAnsi="Times New Roman" w:cs="Times New Roman"/>
          <w:sz w:val="25"/>
          <w:szCs w:val="25"/>
        </w:rPr>
        <w:t>Управления ФНС России по Астраханской области (далее - управление)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C2B05" w:rsidRPr="000C2B05" w:rsidRDefault="000C2B05" w:rsidP="000C2B05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pacing w:val="3"/>
          <w:sz w:val="25"/>
          <w:szCs w:val="25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0C2B05" w:rsidRPr="000C2B05" w:rsidRDefault="000C2B05" w:rsidP="000C2B05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- проводить прием и регистрацию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 и бухгалтерской отчетности на бумажных носителях и в электронном виде;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 осуществлять прием,  идентификацию  сведений о доходах физических лиц от налоговых агентов;  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-   проводить прием, регистрацию и передачу в функциональные отделы других документов, представленных налогоплательщиками;</w:t>
      </w:r>
    </w:p>
    <w:p w:rsidR="000C2B05" w:rsidRPr="000C2B05" w:rsidRDefault="000C2B05" w:rsidP="000C2B05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осуществлять прием и регистрацию заявлений о ввозе  товаров и уплате косвенных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налогов и заявлений на проставление отметок на счетах-фактурах, представляемых налогоплательщиками  в соответствии с Порядком взимания косвенных налогов и механизме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контроля за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их уплатой при экспорте и импорте товаров, выполнении работ, оказании услуг; 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   выдавать налогоплательщикам по их запросам справки и иные документы по вопросам, относящимся к компетенции инспекции;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 информировать налогоплательщиков о состоянии их расчетов с бюджетной системой  Российской Федерации;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проводить совместную сверку расчетов с  налогоплательщиками; 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знать инструкции на рабочие места в условиях использования системы ЭОД  РМ5-2, РМ5-3,  РМ5-4, РМ5-5, РМ5-6, РМ5-7, РМ 7-6</w:t>
      </w:r>
      <w:r w:rsidRPr="000C2B05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-1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, РМ 7-4</w:t>
      </w:r>
      <w:r w:rsidRPr="000C2B05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-1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, РМ 7-2</w:t>
      </w:r>
      <w:r w:rsidRPr="000C2B05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-1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 режимов ПК СЭОД;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осуществлять индивидуальное устное информирование налогоплательщиков о действующем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законодательстве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налогах и сборах, в том числе по телефону;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обеспечивать взаимодействие с органами местного самоуправления;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осуществлять организацию и проведение семинаров с налогоплательщиками по информированию о налоговом законодательстве;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проводить инструктажи с юридическими и физическими лицами, встающими на налоговый учет;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осуществлять  информирование о налоговом законодательстве в учебных заведениях  и других организациях  района, администрируемого инспекцией;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- 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 формировать установленную отчетность по предмету деятельности отдела;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 осуществлять подготовку информационных материалов для руководства инспекции по вопросам, находящимся в компетенции отдела;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- участвовать в проводимых УФНС России по Астраханской области семинарах по повышению квалификации специалистов;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обеспечивать ведение делопроизводства в соответствии с действующим законодательством;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формировать и передавать в функциональные отделы сведения, списки, служебные записки, предусмотренные нормативными документами, регламентирующими деятельность отдела;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осуществлять взаимодействие с налогоплательщиками по вопросам регистрации и информирования о функционале </w:t>
      </w:r>
      <w:proofErr w:type="gramStart"/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и</w:t>
      </w: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нтернет-сервиса</w:t>
      </w:r>
      <w:proofErr w:type="gramEnd"/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 ФНС России «Личный кабинет налогоплательщика для физических лиц»;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- при подготовке ответа на обращение граждан, поступивших, в том числе через Интернет-сервис  ФНС России «Личный кабинет налогоплательщика для физических лиц», соблюдать сроки исполнения, осуществлять полное и всестороннее рассмотрение поставленных в обращении вопросов;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- осуществлять взаимодействие с налогоплательщиками по вопросам  информирования о функционале </w:t>
      </w:r>
      <w:proofErr w:type="gramStart"/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и</w:t>
      </w: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нтернет-сервиса</w:t>
      </w:r>
      <w:proofErr w:type="gramEnd"/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 ФНС России «Личный кабинет налогоплательщика юридического лица»;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- осуществлять взаимодействие с налогоплательщиками по вопросам  информирования о функционале </w:t>
      </w:r>
      <w:proofErr w:type="gramStart"/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и</w:t>
      </w: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нтернет-сервиса</w:t>
      </w:r>
      <w:proofErr w:type="gramEnd"/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 ФНС России «Личный кабинет налогоплательщика индивидуального предпринимателя»;</w:t>
      </w:r>
    </w:p>
    <w:p w:rsidR="000C2B05" w:rsidRPr="000C2B05" w:rsidRDefault="000C2B05" w:rsidP="000C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о</w:t>
      </w: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существлять взаимодействие с налогоплательщиками по вопросу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получения контактных данных и своевременно передавать их для внесения  в ФИР  «Мониторинг качества государственных услуг»;</w:t>
      </w:r>
    </w:p>
    <w:p w:rsidR="000C2B05" w:rsidRPr="000C2B05" w:rsidRDefault="000C2B05" w:rsidP="000C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существлять информирование налогоплательщиков о способах и порядке оценки качества предоставленных им налоговым органом государственных услуг;  </w:t>
      </w:r>
    </w:p>
    <w:p w:rsidR="000C2B05" w:rsidRPr="000C2B05" w:rsidRDefault="000C2B05" w:rsidP="000C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жедневно проводить самоконтроль по всем направлениям по закрепленному участку, с использованием возможностей ПК СЭОД, в </w:t>
      </w:r>
      <w:proofErr w:type="spell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вопросам полноты и качества ведения информационных ресурсов;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жемесячно до 5 числа месяца следующего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за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отчетным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представлять начальнику структурного подразделения информацию о результатах проведенного самоконтроля  за месяц;</w:t>
      </w:r>
    </w:p>
    <w:p w:rsidR="000C2B05" w:rsidRPr="000C2B05" w:rsidRDefault="000C2B05" w:rsidP="000C2B0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обеспечивать защиту конфиденциальной информации на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бумажных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электронных 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носителях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несанкционированного доступа при ее обработке, хранении и передаче;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0C2B05" w:rsidRPr="000C2B05" w:rsidRDefault="000C2B05" w:rsidP="000C2B05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 xml:space="preserve">           -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т.ч</w:t>
      </w:r>
      <w:proofErr w:type="spell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 вопросу подготовки подъема данных на федеральный уровень);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нтернет-сервиса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0C2B05" w:rsidRPr="000C2B05" w:rsidRDefault="000C2B05" w:rsidP="000C2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0C2B05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9. В целях исполнения возложенных должностных обязанностей старший специалист 2 разряда  имеет право: </w:t>
      </w:r>
    </w:p>
    <w:p w:rsidR="000C2B05" w:rsidRPr="000C2B05" w:rsidRDefault="000C2B05" w:rsidP="000C2B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принимать решения в соответствии с должностными обязанностями;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0C2B05" w:rsidRPr="000C2B05" w:rsidRDefault="000C2B05" w:rsidP="000C2B05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- </w:t>
      </w:r>
      <w:r w:rsidRPr="000C2B05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Pr="000C2B05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br/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0C2B05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должностным регламентом;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0C2B05" w:rsidRPr="000C2B05" w:rsidRDefault="000C2B05" w:rsidP="000C2B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  на защиту своих персональных данных;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0C2B05" w:rsidRPr="000C2B05" w:rsidRDefault="000C2B05" w:rsidP="000C2B0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10. 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Старший специалист 2 разряда</w:t>
      </w: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Управления ФНС России по Астраханской области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«30» января 2015 г.,</w:t>
      </w: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положением об отделе работы с налогоплательщиками, приказами (распоряжениями) ФНС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России, приказами Управления, поручениями руководства инспекции. 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11. 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>IV. Перечень вопросов, по которым</w:t>
      </w: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C2B05">
        <w:rPr>
          <w:rFonts w:ascii="Times New Roman" w:eastAsia="Calibri" w:hAnsi="Times New Roman" w:cs="Times New Roman"/>
          <w:b/>
          <w:sz w:val="25"/>
          <w:szCs w:val="25"/>
        </w:rPr>
        <w:t>старший специалист 2 разряда вправе или обязан самостоятельно принимать управленческие и иные решения</w:t>
      </w:r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12. При исполнении служебных обязанностей старший специалист 2 разряда вправе самостоятельно принимать решения по вопросам: 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реализации возложенных  должностным  регламентом  задач  и функций;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возникающим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процессе исполнения должностных обязанностей;</w:t>
      </w:r>
    </w:p>
    <w:p w:rsidR="000C2B05" w:rsidRPr="000C2B05" w:rsidRDefault="000C2B05" w:rsidP="000C2B0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- выполнения поручений и заданий и поручений начальника отдела.</w:t>
      </w:r>
    </w:p>
    <w:p w:rsidR="000C2B05" w:rsidRPr="000C2B05" w:rsidRDefault="000C2B05" w:rsidP="000C2B05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вопросам: </w:t>
      </w:r>
    </w:p>
    <w:p w:rsidR="000C2B05" w:rsidRPr="000C2B05" w:rsidRDefault="000C2B05" w:rsidP="000C2B0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C2B05" w:rsidRPr="000C2B05" w:rsidRDefault="000C2B05" w:rsidP="000C2B0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иным вопросам, предусмотренным положением о Межрайонной ИФНС России  № 5 по Астраханской области, об отделе </w:t>
      </w:r>
      <w:r w:rsidRPr="000C2B05">
        <w:rPr>
          <w:rFonts w:ascii="Times New Roman" w:eastAsia="Calibri" w:hAnsi="Times New Roman" w:cs="Times New Roman"/>
          <w:sz w:val="25"/>
          <w:szCs w:val="25"/>
        </w:rPr>
        <w:t>работы с налогоплательщиками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Межрайонной ИФНС России № 5 по Астраханской области, иными нормативными актами.</w:t>
      </w:r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 xml:space="preserve">V. Перечень вопросов, по которым </w:t>
      </w: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C2B05">
        <w:rPr>
          <w:rFonts w:ascii="Times New Roman" w:eastAsia="Calibri" w:hAnsi="Times New Roman" w:cs="Times New Roman"/>
          <w:b/>
          <w:sz w:val="25"/>
          <w:szCs w:val="25"/>
        </w:rPr>
        <w:t>старший специалист 2 разряда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14. 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приказов (распоряжений) и иных служебных документов касающихся деятельности отдела;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-  нормативных  актов и (или)  проектов  управленческих  и  иных  решений  в  части</w:t>
      </w:r>
      <w:r w:rsidRPr="000C2B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методологического,   организационного,  информационного и другого  </w:t>
      </w:r>
      <w:r w:rsidRPr="000C2B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обеспечения, в подготовке соответствующих  документов по вопросам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соблюдения  требований Регламента организации работы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налогоплательщиками, Единого стандарта обслуживания налогоплательщиков,</w:t>
      </w:r>
      <w:r w:rsidRPr="000C2B05">
        <w:rPr>
          <w:rFonts w:ascii="Times New Roman" w:eastAsia="Times New Roman" w:hAnsi="Times New Roman" w:cs="Times New Roman"/>
          <w:spacing w:val="-1"/>
          <w:sz w:val="25"/>
          <w:szCs w:val="25"/>
          <w:lang w:eastAsia="ru-RU"/>
        </w:rPr>
        <w:t xml:space="preserve"> Административного регламента и других нормативных документов, регламентирующих работу отдела.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положений об отделе и инспекции;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графика отпусков гражданских служащих отдела;</w:t>
      </w:r>
    </w:p>
    <w:p w:rsidR="000C2B05" w:rsidRPr="000C2B05" w:rsidRDefault="000C2B05" w:rsidP="000C2B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 xml:space="preserve">VI. Сроки и процедуры подготовки, рассмотрения проектов </w:t>
      </w:r>
      <w:r w:rsidRPr="000C2B05">
        <w:rPr>
          <w:rFonts w:ascii="Times New Roman" w:eastAsia="Calibri" w:hAnsi="Times New Roman" w:cs="Times New Roman"/>
          <w:b/>
          <w:sz w:val="25"/>
          <w:szCs w:val="25"/>
        </w:rPr>
        <w:br/>
        <w:t xml:space="preserve">управленческих и иных решений, порядок согласования и </w:t>
      </w: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>принятия данных решений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0C2B05" w:rsidRPr="000C2B05" w:rsidRDefault="000C2B05" w:rsidP="000C2B0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lastRenderedPageBreak/>
        <w:t>VII. Порядок служебного взаимодействия</w:t>
      </w:r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17.  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, № </w:t>
      </w:r>
      <w:proofErr w:type="gramStart"/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33, </w:t>
      </w:r>
      <w:r w:rsidRPr="000C2B05">
        <w:rPr>
          <w:rFonts w:ascii="Times New Roman" w:eastAsia="Calibri" w:hAnsi="Times New Roman" w:cs="Times New Roman"/>
          <w:sz w:val="25"/>
          <w:szCs w:val="25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0C2B05">
        <w:rPr>
          <w:rFonts w:ascii="Times New Roman" w:eastAsia="Calibri" w:hAnsi="Times New Roman" w:cs="Times New Roman"/>
          <w:sz w:val="25"/>
          <w:szCs w:val="25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>Федеральной налоговой службы</w:t>
      </w:r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 xml:space="preserve">             18. 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компетенции,  старший специалист 2 разряда </w:t>
      </w:r>
      <w:r w:rsidRPr="000C2B05">
        <w:rPr>
          <w:rFonts w:ascii="Times New Roman" w:eastAsia="Times New Roman" w:hAnsi="Times New Roman" w:cs="Times New Roman"/>
          <w:spacing w:val="1"/>
          <w:sz w:val="25"/>
          <w:szCs w:val="25"/>
          <w:lang w:eastAsia="ru-RU"/>
        </w:rPr>
        <w:t xml:space="preserve"> </w:t>
      </w: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0C2B0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1) индивидуальное информирование налогоплательщиков на основании обращений в устной форме;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2) индивидуальное информирование налогоплательщиков на основании обращений в письменной форме;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3) публичное информирование налогоплательщиков;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4) индивидуальное информирование налогоплательщиков о состоянии расчетов по налогам, пеням и штрафам;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5) прием налоговых деклараций (расчетов) и индивидуальное информирование налогоплательщиков о результатах приема налоговых деклараций (расчетов).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исполнении государственной функции должностными лицами, ответственными за исполнение государственной функции, представляется следующая информация о: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 действующих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налогах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сборах;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2) законодательстве о налогах и сборах и принятых в соответствии с ним нормативных правовых актах (включая наименования нормативных правовых актов, их предмет и источники официального опубликования);</w:t>
      </w:r>
      <w:proofErr w:type="gramEnd"/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3)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порядке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исчисления и уплаты налогов и сборов;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4)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обязанностях налогоплательщиков, плательщиков сборов, налоговых агентов;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5)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полномочиях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налоговых органов и их должностных лиц;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6)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формах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форматах налоговых деклараций (расчетов), порядке их заполнения, порядке и сроках представления налоговых деклараций (расчетов);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7) письменных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разъяснениях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Министерства финансов Российской Федерации по вопросам применения законодательства Российской Федерации о налогах и сборах;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8)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поручений на перечисление налогов, сборов, пеней и штрафов в бюджетную систему Российской Федерации;</w:t>
      </w:r>
      <w:proofErr w:type="gramEnd"/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9)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состоянии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расчетов по налогам, сборам, пеням и штрафам на основании данных налогового органа;</w:t>
      </w:r>
    </w:p>
    <w:p w:rsidR="000C2B05" w:rsidRPr="000C2B05" w:rsidRDefault="000C2B05" w:rsidP="000C2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10) </w:t>
      </w:r>
      <w:proofErr w:type="gramStart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приеме</w:t>
      </w:r>
      <w:proofErr w:type="gramEnd"/>
      <w:r w:rsidRPr="000C2B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налоговых деклараций (расчетов).</w:t>
      </w:r>
    </w:p>
    <w:p w:rsidR="000C2B05" w:rsidRPr="000C2B05" w:rsidRDefault="000C2B05" w:rsidP="000C2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>IX. Показатели эффективности и результативности</w:t>
      </w:r>
    </w:p>
    <w:p w:rsidR="000C2B05" w:rsidRPr="000C2B05" w:rsidRDefault="000C2B05" w:rsidP="000C2B0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0C2B05">
        <w:rPr>
          <w:rFonts w:ascii="Times New Roman" w:eastAsia="Calibri" w:hAnsi="Times New Roman" w:cs="Times New Roman"/>
          <w:b/>
          <w:sz w:val="25"/>
          <w:szCs w:val="25"/>
        </w:rPr>
        <w:t>профессиональной служебной деятельности</w:t>
      </w:r>
    </w:p>
    <w:p w:rsidR="000C2B05" w:rsidRPr="000C2B05" w:rsidRDefault="000C2B05" w:rsidP="000C2B0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0C2B05">
        <w:rPr>
          <w:rFonts w:ascii="Times New Roman" w:eastAsia="Calibri" w:hAnsi="Times New Roman" w:cs="Times New Roman"/>
          <w:sz w:val="25"/>
          <w:szCs w:val="25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</w:t>
      </w:r>
      <w:r w:rsidRPr="000C2B05">
        <w:rPr>
          <w:rFonts w:ascii="Times New Roman" w:eastAsia="Calibri" w:hAnsi="Times New Roman" w:cs="Times New Roman"/>
          <w:sz w:val="25"/>
          <w:szCs w:val="25"/>
          <w:vertAlign w:val="superscript"/>
        </w:rPr>
        <w:footnoteReference w:id="1"/>
      </w:r>
      <w:r w:rsidRPr="000C2B05">
        <w:rPr>
          <w:rFonts w:ascii="Times New Roman" w:eastAsia="Calibri" w:hAnsi="Times New Roman" w:cs="Times New Roman"/>
          <w:sz w:val="25"/>
          <w:szCs w:val="25"/>
        </w:rPr>
        <w:t>: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sz w:val="25"/>
          <w:szCs w:val="25"/>
        </w:rPr>
        <w:t>своевременности и оперативности выполнения поручений;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r w:rsidRPr="000C2B05">
        <w:rPr>
          <w:rFonts w:ascii="Times New Roman" w:eastAsia="Calibri" w:hAnsi="Times New Roman" w:cs="Times New Roman"/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C2B05" w:rsidRPr="000C2B05" w:rsidRDefault="000C2B05" w:rsidP="000C2B0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-</w:t>
      </w:r>
      <w:bookmarkStart w:id="0" w:name="_GoBack"/>
      <w:bookmarkEnd w:id="0"/>
      <w:r w:rsidRPr="000C2B05">
        <w:rPr>
          <w:rFonts w:ascii="Times New Roman" w:eastAsia="Calibri" w:hAnsi="Times New Roman" w:cs="Times New Roman"/>
          <w:sz w:val="25"/>
          <w:szCs w:val="25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0C2B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05" w:rsidRDefault="000C2B05" w:rsidP="000C2B05">
      <w:pPr>
        <w:spacing w:after="0" w:line="240" w:lineRule="auto"/>
      </w:pPr>
      <w:r>
        <w:separator/>
      </w:r>
    </w:p>
  </w:endnote>
  <w:endnote w:type="continuationSeparator" w:id="0">
    <w:p w:rsidR="000C2B05" w:rsidRDefault="000C2B05" w:rsidP="000C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05" w:rsidRDefault="000C2B05" w:rsidP="000C2B05">
      <w:pPr>
        <w:spacing w:after="0" w:line="240" w:lineRule="auto"/>
      </w:pPr>
      <w:r>
        <w:separator/>
      </w:r>
    </w:p>
  </w:footnote>
  <w:footnote w:type="continuationSeparator" w:id="0">
    <w:p w:rsidR="000C2B05" w:rsidRDefault="000C2B05" w:rsidP="000C2B05">
      <w:pPr>
        <w:spacing w:after="0" w:line="240" w:lineRule="auto"/>
      </w:pPr>
      <w:r>
        <w:continuationSeparator/>
      </w:r>
    </w:p>
  </w:footnote>
  <w:footnote w:id="1">
    <w:p w:rsidR="000C2B05" w:rsidRPr="00AF4BFF" w:rsidRDefault="000C2B05" w:rsidP="000C2B05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05"/>
    <w:rsid w:val="000C2B05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0C2B0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0C2B0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C2B0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0C2B05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0C2B0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C2B0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4698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2018-10-04T13:07:00Z</dcterms:created>
  <dcterms:modified xsi:type="dcterms:W3CDTF">2018-10-04T13:14:00Z</dcterms:modified>
</cp:coreProperties>
</file>