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388"/>
      </w:tblGrid>
      <w:tr w:rsidR="00BF2A88" w:rsidRPr="005C4130" w:rsidTr="006A788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F2A88" w:rsidRPr="00B20B4F" w:rsidRDefault="00BF2A88" w:rsidP="006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BF2A88" w:rsidRPr="00B20B4F" w:rsidRDefault="00BF2A88" w:rsidP="006A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2A88" w:rsidRPr="00B20B4F" w:rsidRDefault="00BF2A88" w:rsidP="00BF2A88">
      <w:pPr>
        <w:pStyle w:val="a3"/>
        <w:widowControl w:val="0"/>
        <w:rPr>
          <w:color w:val="auto"/>
          <w:sz w:val="24"/>
          <w:szCs w:val="24"/>
        </w:rPr>
      </w:pPr>
      <w:r w:rsidRPr="00B20B4F">
        <w:rPr>
          <w:color w:val="auto"/>
          <w:sz w:val="24"/>
          <w:szCs w:val="24"/>
        </w:rPr>
        <w:t>Должностной регламент</w:t>
      </w:r>
    </w:p>
    <w:p w:rsidR="00BF2A88" w:rsidRPr="00B20B4F" w:rsidRDefault="00BF2A88" w:rsidP="00BF2A88">
      <w:pPr>
        <w:pStyle w:val="a3"/>
        <w:widowControl w:val="0"/>
        <w:rPr>
          <w:color w:val="auto"/>
          <w:sz w:val="24"/>
          <w:szCs w:val="24"/>
        </w:rPr>
      </w:pPr>
      <w:r w:rsidRPr="00B20B4F">
        <w:rPr>
          <w:color w:val="auto"/>
          <w:sz w:val="24"/>
          <w:szCs w:val="24"/>
        </w:rPr>
        <w:t xml:space="preserve">главного государственного налогового инспектора отдела контроля налоговых органов </w:t>
      </w:r>
    </w:p>
    <w:p w:rsidR="00BF2A88" w:rsidRPr="00B20B4F" w:rsidRDefault="00BF2A88" w:rsidP="00BF2A88">
      <w:pPr>
        <w:pStyle w:val="a3"/>
        <w:widowControl w:val="0"/>
        <w:rPr>
          <w:color w:val="auto"/>
          <w:sz w:val="24"/>
          <w:szCs w:val="24"/>
        </w:rPr>
      </w:pPr>
      <w:r w:rsidRPr="00B20B4F">
        <w:rPr>
          <w:color w:val="auto"/>
          <w:sz w:val="24"/>
          <w:szCs w:val="24"/>
        </w:rPr>
        <w:t>Управления Федеральной налоговой службы по Астраханской области</w:t>
      </w:r>
    </w:p>
    <w:p w:rsidR="00BF2A88" w:rsidRPr="00B20B4F" w:rsidRDefault="00BF2A88" w:rsidP="00BF2A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A88" w:rsidRPr="00B20B4F" w:rsidRDefault="00BF2A88" w:rsidP="00BF2A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4F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B4F">
        <w:rPr>
          <w:rFonts w:ascii="Times New Roman" w:hAnsi="Times New Roman" w:cs="Times New Roman"/>
          <w:b/>
          <w:sz w:val="24"/>
          <w:szCs w:val="24"/>
        </w:rPr>
        <w:t>1.</w:t>
      </w:r>
      <w:r w:rsidRPr="00B20B4F">
        <w:rPr>
          <w:rFonts w:ascii="Times New Roman" w:hAnsi="Times New Roman" w:cs="Times New Roman"/>
          <w:sz w:val="24"/>
          <w:szCs w:val="24"/>
        </w:rPr>
        <w:t xml:space="preserve"> Должность федеральной государственной гражданской службы </w:t>
      </w:r>
      <w:r w:rsidRPr="00B20B4F">
        <w:rPr>
          <w:rFonts w:ascii="Times New Roman" w:hAnsi="Times New Roman" w:cs="Times New Roman"/>
          <w:sz w:val="24"/>
          <w:szCs w:val="24"/>
        </w:rPr>
        <w:br/>
        <w:t xml:space="preserve">главного государственного налогового инспектора отдела контроля налоговых органов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B20B4F">
        <w:rPr>
          <w:rFonts w:ascii="Times New Roman" w:hAnsi="Times New Roman" w:cs="Times New Roman"/>
          <w:sz w:val="24"/>
          <w:szCs w:val="24"/>
        </w:rPr>
        <w:t>лавный</w:t>
      </w:r>
      <w:proofErr w:type="gramEnd"/>
      <w:r w:rsidRPr="00B20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 w:cs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 w:cs="Times New Roman"/>
          <w:sz w:val="24"/>
          <w:szCs w:val="24"/>
        </w:rPr>
        <w:t xml:space="preserve"> О.К.Н.О.) Управления Федеральной налоговой службы по Астраханской области (далее – Управление, УФНС) относится к ведущей группе должностей гражданской службы категории «специалисты».</w:t>
      </w: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B4F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B20B4F">
        <w:rPr>
          <w:rFonts w:ascii="Times New Roman" w:hAnsi="Times New Roman" w:cs="Times New Roman"/>
          <w:b/>
          <w:sz w:val="24"/>
          <w:szCs w:val="24"/>
        </w:rPr>
        <w:t>11-3-3-069</w:t>
      </w:r>
      <w:r w:rsidRPr="00B20B4F">
        <w:rPr>
          <w:rFonts w:ascii="Times New Roman" w:hAnsi="Times New Roman" w:cs="Times New Roman"/>
          <w:sz w:val="24"/>
          <w:szCs w:val="24"/>
        </w:rPr>
        <w:t>.</w:t>
      </w:r>
    </w:p>
    <w:p w:rsidR="00BF2A88" w:rsidRPr="00484D80" w:rsidRDefault="00BF2A88" w:rsidP="00BF2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2.</w:t>
      </w:r>
      <w:r w:rsidRPr="00B20B4F">
        <w:rPr>
          <w:rFonts w:ascii="Times New Roman" w:hAnsi="Times New Roman"/>
          <w:sz w:val="24"/>
          <w:szCs w:val="24"/>
        </w:rPr>
        <w:t> </w:t>
      </w:r>
      <w:proofErr w:type="gramStart"/>
      <w:r w:rsidRPr="00B20B4F">
        <w:rPr>
          <w:rFonts w:ascii="Times New Roman" w:hAnsi="Times New Roman"/>
          <w:sz w:val="24"/>
          <w:szCs w:val="24"/>
          <w:u w:val="single"/>
        </w:rPr>
        <w:t xml:space="preserve">Область профессиональной служебной деятельности главного </w:t>
      </w:r>
      <w:proofErr w:type="spellStart"/>
      <w:r w:rsidRPr="00B20B4F">
        <w:rPr>
          <w:rFonts w:ascii="Times New Roman" w:hAnsi="Times New Roman"/>
          <w:sz w:val="24"/>
          <w:szCs w:val="24"/>
          <w:u w:val="single"/>
        </w:rPr>
        <w:t>госналогинспектора</w:t>
      </w:r>
      <w:proofErr w:type="spellEnd"/>
      <w:r w:rsidRPr="00B20B4F">
        <w:rPr>
          <w:rFonts w:ascii="Times New Roman" w:hAnsi="Times New Roman"/>
          <w:sz w:val="24"/>
          <w:szCs w:val="24"/>
          <w:u w:val="single"/>
        </w:rPr>
        <w:t xml:space="preserve"> О.К.Н.О. Управления</w:t>
      </w:r>
      <w:r w:rsidRPr="00B20B4F">
        <w:rPr>
          <w:rFonts w:ascii="Times New Roman" w:hAnsi="Times New Roman"/>
          <w:sz w:val="24"/>
          <w:szCs w:val="24"/>
        </w:rPr>
        <w:t xml:space="preserve">: </w:t>
      </w:r>
      <w:r w:rsidRPr="00484D80">
        <w:rPr>
          <w:rFonts w:ascii="Times New Roman" w:hAnsi="Times New Roman"/>
          <w:sz w:val="24"/>
          <w:szCs w:val="24"/>
        </w:rPr>
        <w:t>осуществление внутреннего аудита и внутреннего финансового аудита подведомственных налоговых органов У</w:t>
      </w:r>
      <w:r>
        <w:rPr>
          <w:rFonts w:ascii="Times New Roman" w:hAnsi="Times New Roman"/>
          <w:sz w:val="24"/>
          <w:szCs w:val="24"/>
        </w:rPr>
        <w:t xml:space="preserve">ФНС России </w:t>
      </w:r>
      <w:r w:rsidRPr="00484D80">
        <w:rPr>
          <w:rFonts w:ascii="Times New Roman" w:hAnsi="Times New Roman"/>
          <w:sz w:val="24"/>
          <w:szCs w:val="24"/>
        </w:rPr>
        <w:t>по Астраханской области, с целью повышения эффективности их деятельности посредством выявления и предотвращения нарушений, недостатков и рисков их совершения (образования), а также устранения их причин и минимизации негативных последствий.</w:t>
      </w:r>
      <w:proofErr w:type="gramEnd"/>
    </w:p>
    <w:p w:rsidR="00BF2A88" w:rsidRPr="00F37B4E" w:rsidRDefault="00BF2A88" w:rsidP="00BF2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3</w:t>
      </w:r>
      <w:r w:rsidRPr="00B20B4F">
        <w:rPr>
          <w:rFonts w:ascii="Times New Roman" w:hAnsi="Times New Roman"/>
          <w:sz w:val="24"/>
          <w:szCs w:val="24"/>
        </w:rPr>
        <w:t>. </w:t>
      </w:r>
      <w:proofErr w:type="gramStart"/>
      <w:r w:rsidRPr="00B20B4F">
        <w:rPr>
          <w:rFonts w:ascii="Times New Roman" w:hAnsi="Times New Roman"/>
          <w:sz w:val="24"/>
          <w:szCs w:val="24"/>
          <w:u w:val="single"/>
        </w:rPr>
        <w:t xml:space="preserve">Вид профессиональной служебной деятельности главного </w:t>
      </w:r>
      <w:proofErr w:type="spellStart"/>
      <w:r w:rsidRPr="00B20B4F">
        <w:rPr>
          <w:rFonts w:ascii="Times New Roman" w:hAnsi="Times New Roman"/>
          <w:sz w:val="24"/>
          <w:szCs w:val="24"/>
          <w:u w:val="single"/>
        </w:rPr>
        <w:t>госналогинспектора</w:t>
      </w:r>
      <w:proofErr w:type="spellEnd"/>
      <w:r w:rsidRPr="00B20B4F">
        <w:rPr>
          <w:rFonts w:ascii="Times New Roman" w:hAnsi="Times New Roman"/>
          <w:sz w:val="24"/>
          <w:szCs w:val="24"/>
          <w:u w:val="single"/>
        </w:rPr>
        <w:t xml:space="preserve"> О.К.Н.О. Управления</w:t>
      </w:r>
      <w:r w:rsidRPr="00B20B4F">
        <w:rPr>
          <w:rFonts w:ascii="Times New Roman" w:hAnsi="Times New Roman"/>
          <w:sz w:val="24"/>
          <w:szCs w:val="24"/>
        </w:rPr>
        <w:t xml:space="preserve">: </w:t>
      </w:r>
      <w:r w:rsidRPr="00484D80">
        <w:rPr>
          <w:rFonts w:ascii="Times New Roman" w:hAnsi="Times New Roman"/>
          <w:sz w:val="24"/>
          <w:szCs w:val="24"/>
        </w:rPr>
        <w:t xml:space="preserve">обеспечение эффективности, совершенствование риск-ориентированной системы внутреннего аудита и внутреннего финансового аудита, проведение углубленного комплексного анализа причин неэффективной работы налоговых органов в разрезе наиболее </w:t>
      </w:r>
      <w:proofErr w:type="spellStart"/>
      <w:r w:rsidRPr="00484D80">
        <w:rPr>
          <w:rFonts w:ascii="Times New Roman" w:hAnsi="Times New Roman"/>
          <w:sz w:val="24"/>
          <w:szCs w:val="24"/>
        </w:rPr>
        <w:t>рискоемких</w:t>
      </w:r>
      <w:proofErr w:type="spellEnd"/>
      <w:r w:rsidRPr="00484D80">
        <w:rPr>
          <w:rFonts w:ascii="Times New Roman" w:hAnsi="Times New Roman"/>
          <w:sz w:val="24"/>
          <w:szCs w:val="24"/>
        </w:rPr>
        <w:t xml:space="preserve"> направлений деятельности, оценка надежности внутреннего аудита и внутреннего финансового аудита и подготовка рекомендаций по повышению его эффективности. </w:t>
      </w:r>
      <w:r w:rsidRPr="00F37B4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B4F">
        <w:rPr>
          <w:rFonts w:ascii="Times New Roman" w:hAnsi="Times New Roman" w:cs="Times New Roman"/>
          <w:b/>
          <w:sz w:val="24"/>
          <w:szCs w:val="24"/>
        </w:rPr>
        <w:t>4.</w:t>
      </w:r>
      <w:r w:rsidRPr="00B20B4F">
        <w:rPr>
          <w:rFonts w:ascii="Times New Roman" w:hAnsi="Times New Roman" w:cs="Times New Roman"/>
          <w:sz w:val="24"/>
          <w:szCs w:val="24"/>
        </w:rPr>
        <w:t xml:space="preserve"> Назначение на должность и освобождение от должности </w:t>
      </w:r>
      <w:r w:rsidRPr="00B20B4F">
        <w:rPr>
          <w:rFonts w:ascii="Times New Roman" w:hAnsi="Times New Roman"/>
          <w:sz w:val="24"/>
          <w:szCs w:val="24"/>
        </w:rPr>
        <w:t xml:space="preserve">главного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r w:rsidRPr="00B20B4F">
        <w:rPr>
          <w:rFonts w:ascii="Times New Roman" w:hAnsi="Times New Roman"/>
          <w:sz w:val="24"/>
          <w:szCs w:val="24"/>
        </w:rPr>
        <w:t>осналогинспектор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B20B4F">
        <w:rPr>
          <w:rFonts w:ascii="Times New Roman" w:hAnsi="Times New Roman" w:cs="Times New Roman"/>
          <w:sz w:val="24"/>
          <w:szCs w:val="24"/>
        </w:rPr>
        <w:t xml:space="preserve"> отдела контроля налоговых органов УФНС осуществляется руководителем Управления Федеральной налоговой службы по Астраханской области.</w:t>
      </w: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B4F">
        <w:rPr>
          <w:rFonts w:ascii="Times New Roman" w:hAnsi="Times New Roman" w:cs="Times New Roman"/>
          <w:b/>
          <w:sz w:val="24"/>
          <w:szCs w:val="24"/>
        </w:rPr>
        <w:t>5.</w:t>
      </w:r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 w:cs="Times New Roman"/>
          <w:sz w:val="24"/>
          <w:szCs w:val="24"/>
        </w:rPr>
        <w:t xml:space="preserve"> О.К.Н.О. Управления непосредственно подчиняется начальнику отдела контроля налоговых органов Управления.</w:t>
      </w: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 xml:space="preserve">В период отсутствия главного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госналогинспектора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его должностные обязанности выполняет заместитель начальника О.К.Н.О.</w:t>
      </w:r>
      <w:r w:rsidRPr="00B20B4F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B20B4F">
        <w:rPr>
          <w:rFonts w:ascii="Times New Roman" w:hAnsi="Times New Roman"/>
          <w:sz w:val="24"/>
          <w:szCs w:val="24"/>
        </w:rPr>
        <w:t>.</w:t>
      </w: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 xml:space="preserve">В случае служебной необходимости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выполняет по указанию начальника отдела должностные обязанности заместителя начальника отдела.</w:t>
      </w:r>
    </w:p>
    <w:p w:rsidR="00BF2A88" w:rsidRPr="00B20B4F" w:rsidRDefault="00BF2A88" w:rsidP="00BF2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A88" w:rsidRPr="00B20B4F" w:rsidRDefault="00BF2A88" w:rsidP="00BF2A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4F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 для замещения должности гражданской службы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</w:t>
      </w:r>
      <w:r w:rsidRPr="00B20B4F">
        <w:rPr>
          <w:rFonts w:ascii="Times New Roman" w:hAnsi="Times New Roman"/>
          <w:sz w:val="24"/>
          <w:szCs w:val="24"/>
        </w:rPr>
        <w:t xml:space="preserve"> Для замещения должности главного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госналогинспектора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устанавливаются следующие требования.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6.1.</w:t>
      </w:r>
      <w:r w:rsidRPr="00B20B4F">
        <w:rPr>
          <w:rFonts w:ascii="Times New Roman" w:hAnsi="Times New Roman"/>
          <w:sz w:val="24"/>
          <w:szCs w:val="24"/>
        </w:rPr>
        <w:t xml:space="preserve"> Наличие высшего образования. 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20B4F">
        <w:rPr>
          <w:rFonts w:ascii="Times New Roman" w:hAnsi="Times New Roman"/>
          <w:b/>
          <w:spacing w:val="-2"/>
          <w:sz w:val="24"/>
          <w:szCs w:val="24"/>
        </w:rPr>
        <w:t>6.2.</w:t>
      </w:r>
      <w:r w:rsidRPr="00B20B4F">
        <w:rPr>
          <w:rFonts w:ascii="Times New Roman" w:hAnsi="Times New Roman"/>
          <w:spacing w:val="-2"/>
          <w:sz w:val="24"/>
          <w:szCs w:val="24"/>
        </w:rPr>
        <w:t> К</w:t>
      </w:r>
      <w:r w:rsidRPr="00B20B4F">
        <w:rPr>
          <w:rFonts w:ascii="Times New Roman" w:hAnsi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B20B4F">
        <w:rPr>
          <w:rFonts w:ascii="Times New Roman" w:hAnsi="Times New Roman"/>
          <w:b/>
          <w:spacing w:val="-2"/>
          <w:sz w:val="24"/>
          <w:szCs w:val="24"/>
        </w:rPr>
        <w:t>6.3.</w:t>
      </w:r>
      <w:r w:rsidRPr="00B20B4F">
        <w:rPr>
          <w:rFonts w:ascii="Times New Roman" w:hAnsi="Times New Roman"/>
          <w:spacing w:val="-2"/>
          <w:sz w:val="24"/>
          <w:szCs w:val="24"/>
        </w:rPr>
        <w:t> </w:t>
      </w:r>
      <w:proofErr w:type="gramStart"/>
      <w:r w:rsidRPr="00B20B4F">
        <w:rPr>
          <w:rFonts w:ascii="Times New Roman" w:hAnsi="Times New Roman"/>
          <w:spacing w:val="-2"/>
          <w:sz w:val="24"/>
          <w:szCs w:val="24"/>
        </w:rPr>
        <w:t>Наличие базовых знаний: государственного языка РФ (русского языка); основ Конституции РФ, законодательства о гражданской службе, законодательства о противодействии коррупции,</w:t>
      </w:r>
      <w:r w:rsidRPr="00B20B4F"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B20B4F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  <w:u w:val="single"/>
        </w:rPr>
        <w:t>6.4.</w:t>
      </w:r>
      <w:r w:rsidRPr="00B20B4F">
        <w:rPr>
          <w:rFonts w:ascii="Times New Roman" w:hAnsi="Times New Roman"/>
          <w:sz w:val="24"/>
          <w:szCs w:val="24"/>
          <w:u w:val="single"/>
        </w:rPr>
        <w:t> Наличие профессиональных знаний</w:t>
      </w:r>
      <w:r w:rsidRPr="00B20B4F">
        <w:rPr>
          <w:rFonts w:ascii="Times New Roman" w:hAnsi="Times New Roman"/>
          <w:sz w:val="24"/>
          <w:szCs w:val="24"/>
        </w:rPr>
        <w:t>: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6.4.1.</w:t>
      </w:r>
      <w:r w:rsidRPr="00B20B4F">
        <w:rPr>
          <w:rFonts w:ascii="Times New Roman" w:hAnsi="Times New Roman"/>
          <w:sz w:val="24"/>
          <w:szCs w:val="24"/>
        </w:rPr>
        <w:t xml:space="preserve"> В сфере законодательства Российской Федерации (далее – РФ): 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Налоговый кодекс РФ;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Федеральный закон от 27.07.2004 № 79-ФЗ «О государственной гражданской службе РФ»;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lastRenderedPageBreak/>
        <w:t>Федеральный закон от 27.07.2006 № 149-ФЗ «Об информации, информационных технологиях и о защите информации»;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Федеральный закон от 06.12.2011 № 402-ФЗ «О бухгалтерском учете»;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Федеральный закон от 04.05.2011 № 99-ФЗ «О лицензировании отдельных видов деятельности»;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 xml:space="preserve">постановление Правительства РФ от 13.08.1997 № 1009 «Об утверждении </w:t>
      </w:r>
      <w:proofErr w:type="gramStart"/>
      <w:r w:rsidRPr="00B20B4F">
        <w:rPr>
          <w:rFonts w:ascii="Times New Roman" w:hAnsi="Times New Roman"/>
          <w:sz w:val="24"/>
          <w:szCs w:val="24"/>
        </w:rPr>
        <w:t>правил подготовки нормативных правовых актов федеральных органов исполнительной власти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и их государственной регистрации»;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постановление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0B4F">
        <w:rPr>
          <w:rFonts w:ascii="Times New Roman" w:hAnsi="Times New Roman"/>
          <w:sz w:val="24"/>
          <w:szCs w:val="24"/>
        </w:rPr>
        <w:t>постановление Правительства РФ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 xml:space="preserve">приказ Минфина от 31.10.2000 № 94н «Об утверждении </w:t>
      </w:r>
      <w:proofErr w:type="gramStart"/>
      <w:r w:rsidRPr="00B20B4F">
        <w:rPr>
          <w:rFonts w:ascii="Times New Roman" w:hAnsi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и инструкции по его применению»;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0B4F">
        <w:rPr>
          <w:rFonts w:ascii="Times New Roman" w:hAnsi="Times New Roman"/>
          <w:sz w:val="24"/>
          <w:szCs w:val="24"/>
        </w:rPr>
        <w:t>приказ Минфина России № 65н, ФНС России от 30.06.2008 № ММ-3-1/295@                           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 № 410»;</w:t>
      </w:r>
      <w:proofErr w:type="gramEnd"/>
    </w:p>
    <w:p w:rsidR="00BF2A88" w:rsidRPr="00B20B4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приказ Минфина от 02.07.2010 № 66н «О формах бухгалтерской отчетности организаций»;</w:t>
      </w:r>
    </w:p>
    <w:p w:rsidR="00BF2A88" w:rsidRPr="0064115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5F">
        <w:rPr>
          <w:rFonts w:ascii="Times New Roman" w:hAnsi="Times New Roman"/>
          <w:sz w:val="24"/>
          <w:szCs w:val="24"/>
        </w:rPr>
        <w:t>приказ МНС России от 17.11.2003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BF2A88" w:rsidRPr="0064115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5F">
        <w:rPr>
          <w:rFonts w:ascii="Times New Roman" w:hAnsi="Times New Roman"/>
          <w:sz w:val="24"/>
          <w:szCs w:val="24"/>
        </w:rPr>
        <w:t>приказ ФНС России от 13.12.2006 № САЭ-3-06/860@ «Об утверждении Формы Акта об обнаружении фактов, свидетельствующих о предусмотренных Налоговым кодексом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115F">
        <w:rPr>
          <w:rFonts w:ascii="Times New Roman" w:hAnsi="Times New Roman"/>
          <w:sz w:val="24"/>
          <w:szCs w:val="24"/>
        </w:rPr>
        <w:t>налоговых правонарушениях (за исключением налоговых правонарушений, предусмотренных статьями 120, 122, 123), и требований к его составлению»;</w:t>
      </w:r>
    </w:p>
    <w:p w:rsidR="00BF2A88" w:rsidRPr="0064115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115F">
        <w:rPr>
          <w:rFonts w:ascii="Times New Roman" w:hAnsi="Times New Roman"/>
          <w:sz w:val="24"/>
          <w:szCs w:val="24"/>
        </w:rPr>
        <w:t>приказ ФНС России от 25.06.2012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</w:t>
      </w:r>
      <w:proofErr w:type="gramEnd"/>
      <w:r w:rsidRPr="0064115F">
        <w:rPr>
          <w:rFonts w:ascii="Times New Roman" w:hAnsi="Times New Roman"/>
          <w:sz w:val="24"/>
          <w:szCs w:val="24"/>
        </w:rPr>
        <w:t xml:space="preserve">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</w:t>
      </w:r>
      <w:r>
        <w:rPr>
          <w:rFonts w:ascii="Times New Roman" w:hAnsi="Times New Roman"/>
          <w:sz w:val="24"/>
          <w:szCs w:val="24"/>
        </w:rPr>
        <w:t xml:space="preserve"> форм соответствующих запросов».</w:t>
      </w:r>
    </w:p>
    <w:p w:rsidR="00BF2A88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приказ ФНС России от 20.03.2017 № ММВ-7-16/225@ «Об утверждении Основных положений об управлении рис</w:t>
      </w:r>
      <w:r>
        <w:rPr>
          <w:rFonts w:ascii="Times New Roman" w:hAnsi="Times New Roman"/>
          <w:sz w:val="24"/>
          <w:szCs w:val="24"/>
        </w:rPr>
        <w:t>ками в деятельности ФНС России»;</w:t>
      </w:r>
    </w:p>
    <w:p w:rsidR="00BF2A88" w:rsidRPr="0064115F" w:rsidRDefault="00BF2A88" w:rsidP="00BF2A88">
      <w:pPr>
        <w:pStyle w:val="a9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5F">
        <w:rPr>
          <w:rFonts w:ascii="Times New Roman" w:hAnsi="Times New Roman"/>
          <w:sz w:val="24"/>
          <w:szCs w:val="24"/>
        </w:rPr>
        <w:t xml:space="preserve">распоряжение ФНС России от 28.02.2017 № 35дсп@ «Об утверждении временного </w:t>
      </w:r>
      <w:r w:rsidRPr="0064115F">
        <w:rPr>
          <w:rFonts w:ascii="Times New Roman" w:hAnsi="Times New Roman"/>
          <w:sz w:val="24"/>
          <w:szCs w:val="24"/>
        </w:rPr>
        <w:lastRenderedPageBreak/>
        <w:t>порядка организации внутреннего аудита в ФНС».</w:t>
      </w:r>
    </w:p>
    <w:p w:rsidR="00BF2A88" w:rsidRPr="00E24BA2" w:rsidRDefault="00BF2A88" w:rsidP="00BF2A88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BA2">
        <w:rPr>
          <w:rFonts w:ascii="Times New Roman" w:hAnsi="Times New Roman"/>
          <w:sz w:val="24"/>
          <w:szCs w:val="24"/>
        </w:rPr>
        <w:t xml:space="preserve">Главный </w:t>
      </w:r>
      <w:proofErr w:type="spellStart"/>
      <w:r w:rsidRPr="00E24BA2">
        <w:rPr>
          <w:rFonts w:ascii="Times New Roman" w:hAnsi="Times New Roman"/>
          <w:sz w:val="24"/>
          <w:szCs w:val="24"/>
        </w:rPr>
        <w:t>госналоги</w:t>
      </w:r>
      <w:bookmarkStart w:id="0" w:name="_GoBack"/>
      <w:bookmarkEnd w:id="0"/>
      <w:r w:rsidRPr="00E24BA2">
        <w:rPr>
          <w:rFonts w:ascii="Times New Roman" w:hAnsi="Times New Roman"/>
          <w:sz w:val="24"/>
          <w:szCs w:val="24"/>
        </w:rPr>
        <w:t>нспектор</w:t>
      </w:r>
      <w:proofErr w:type="spellEnd"/>
      <w:r w:rsidRPr="00E24BA2">
        <w:rPr>
          <w:rFonts w:ascii="Times New Roman" w:hAnsi="Times New Roman"/>
          <w:sz w:val="24"/>
          <w:szCs w:val="24"/>
        </w:rPr>
        <w:t xml:space="preserve"> О.К.Н.О. Управления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6.4.2.</w:t>
      </w:r>
      <w:r w:rsidRPr="00B20B4F">
        <w:rPr>
          <w:rFonts w:ascii="Times New Roman" w:hAnsi="Times New Roman"/>
          <w:sz w:val="24"/>
          <w:szCs w:val="24"/>
        </w:rPr>
        <w:t> </w:t>
      </w:r>
      <w:proofErr w:type="gramStart"/>
      <w:r w:rsidRPr="00B20B4F">
        <w:rPr>
          <w:rFonts w:ascii="Times New Roman" w:hAnsi="Times New Roman"/>
          <w:sz w:val="24"/>
          <w:szCs w:val="24"/>
          <w:u w:val="single"/>
        </w:rPr>
        <w:t>Иные профессиональные знания</w:t>
      </w:r>
      <w:r w:rsidRPr="00B20B4F">
        <w:rPr>
          <w:rFonts w:ascii="Times New Roman" w:hAnsi="Times New Roman"/>
          <w:sz w:val="24"/>
          <w:szCs w:val="24"/>
        </w:rPr>
        <w:t>: знания практики применения законодательства РФ о налогах и сборах в служебной деятельности; иных федеральных нормативных правовых актов, касающихся деятельности УФНС; иных нормативных правовых актов, касающихся деятельности государственного служащего; кодекса этики и служебного поведения государственных гражданских служащих ФНС; должностного регламента; документов, регламентирующих работу со служебной информацией; основ управления и организации труда;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процесса прохождения гражданской службы; норм делового общения; форм и методов работы с применением автоматизированных средств Управления; </w:t>
      </w:r>
      <w:hyperlink r:id="rId8" w:history="1">
        <w:r w:rsidRPr="00B20B4F">
          <w:rPr>
            <w:rFonts w:ascii="Times New Roman" w:hAnsi="Times New Roman"/>
            <w:bCs/>
            <w:sz w:val="24"/>
            <w:szCs w:val="24"/>
          </w:rPr>
          <w:t>служебного распорядка</w:t>
        </w:r>
      </w:hyperlink>
      <w:r w:rsidRPr="00B20B4F">
        <w:rPr>
          <w:rFonts w:ascii="Times New Roman" w:hAnsi="Times New Roman"/>
          <w:sz w:val="24"/>
          <w:szCs w:val="24"/>
        </w:rPr>
        <w:t xml:space="preserve"> Управления; основ делопроизводства;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20B4F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B20B4F">
        <w:rPr>
          <w:rFonts w:ascii="Times New Roman" w:hAnsi="Times New Roman"/>
          <w:b/>
          <w:spacing w:val="-2"/>
          <w:sz w:val="24"/>
          <w:szCs w:val="24"/>
        </w:rPr>
        <w:t>6.5.</w:t>
      </w:r>
      <w:r w:rsidRPr="00B20B4F">
        <w:rPr>
          <w:rFonts w:ascii="Times New Roman" w:hAnsi="Times New Roman"/>
          <w:spacing w:val="-2"/>
          <w:sz w:val="24"/>
          <w:szCs w:val="24"/>
        </w:rPr>
        <w:t xml:space="preserve">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РФ о налогах и сборах в служебной деятельности.  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6.6.</w:t>
      </w:r>
      <w:r w:rsidRPr="00B20B4F">
        <w:rPr>
          <w:rFonts w:ascii="Times New Roman" w:hAnsi="Times New Roman"/>
          <w:sz w:val="24"/>
          <w:szCs w:val="24"/>
        </w:rPr>
        <w:t> </w:t>
      </w:r>
      <w:r w:rsidRPr="00B20B4F">
        <w:rPr>
          <w:rFonts w:ascii="Times New Roman" w:hAnsi="Times New Roman"/>
          <w:sz w:val="24"/>
          <w:szCs w:val="24"/>
          <w:u w:val="single"/>
        </w:rPr>
        <w:t>Наличие базовых умений</w:t>
      </w:r>
      <w:r w:rsidRPr="00B20B4F">
        <w:rPr>
          <w:rFonts w:ascii="Times New Roman" w:hAnsi="Times New Roman"/>
          <w:sz w:val="24"/>
          <w:szCs w:val="24"/>
        </w:rPr>
        <w:t>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 и контролировать ее выполнение, умение оперативно принимать и реализовывать управленческие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6.7.</w:t>
      </w:r>
      <w:r w:rsidRPr="00B20B4F">
        <w:rPr>
          <w:rFonts w:ascii="Times New Roman" w:hAnsi="Times New Roman"/>
          <w:sz w:val="24"/>
          <w:szCs w:val="24"/>
        </w:rPr>
        <w:t> </w:t>
      </w:r>
      <w:r w:rsidRPr="00B20B4F">
        <w:rPr>
          <w:rFonts w:ascii="Times New Roman" w:hAnsi="Times New Roman"/>
          <w:sz w:val="24"/>
          <w:szCs w:val="24"/>
          <w:u w:val="single"/>
        </w:rPr>
        <w:t>Наличие профессиональных умений</w:t>
      </w:r>
      <w:r w:rsidRPr="00B20B4F">
        <w:rPr>
          <w:rFonts w:ascii="Times New Roman" w:hAnsi="Times New Roman"/>
          <w:sz w:val="24"/>
          <w:szCs w:val="24"/>
        </w:rPr>
        <w:t>: наличие профессиональных навыков, необходимых для выполнения работы в сфере, соответствующей направлению деятельности структурного подразделения;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BF2A88" w:rsidRPr="00B20B4F" w:rsidRDefault="00BF2A88" w:rsidP="00BF2A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6.8.</w:t>
      </w:r>
      <w:r w:rsidRPr="00B20B4F">
        <w:rPr>
          <w:rFonts w:ascii="Times New Roman" w:hAnsi="Times New Roman"/>
          <w:sz w:val="24"/>
          <w:szCs w:val="24"/>
        </w:rPr>
        <w:t> </w:t>
      </w:r>
      <w:r w:rsidRPr="00B20B4F">
        <w:rPr>
          <w:rFonts w:ascii="Times New Roman" w:hAnsi="Times New Roman"/>
          <w:sz w:val="24"/>
          <w:szCs w:val="24"/>
          <w:u w:val="single"/>
        </w:rPr>
        <w:t>Наличие функциональных умений</w:t>
      </w:r>
      <w:r w:rsidRPr="00B20B4F">
        <w:rPr>
          <w:rFonts w:ascii="Times New Roman" w:hAnsi="Times New Roman"/>
          <w:sz w:val="24"/>
          <w:szCs w:val="24"/>
        </w:rPr>
        <w:t>: использовани</w:t>
      </w:r>
      <w:r>
        <w:rPr>
          <w:rFonts w:ascii="Times New Roman" w:hAnsi="Times New Roman"/>
          <w:sz w:val="24"/>
          <w:szCs w:val="24"/>
        </w:rPr>
        <w:t>е</w:t>
      </w:r>
      <w:r w:rsidRPr="00B20B4F">
        <w:rPr>
          <w:rFonts w:ascii="Times New Roman" w:hAnsi="Times New Roman"/>
          <w:sz w:val="24"/>
          <w:szCs w:val="24"/>
        </w:rPr>
        <w:t xml:space="preserve"> материалов налоговых проверок, бухгалтерской и налоговой отчетности, анализ финансовой отчетности,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 статистической отчетности, представляемой в ФНС России по вопросам, отнесенным к компетенции отдела.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7.</w:t>
      </w:r>
      <w:r w:rsidRPr="00B20B4F">
        <w:rPr>
          <w:rFonts w:ascii="Times New Roman" w:hAnsi="Times New Roman"/>
          <w:sz w:val="24"/>
          <w:szCs w:val="24"/>
        </w:rPr>
        <w:t xml:space="preserve"> Основные права и обязанности главного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госналогинспектора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B20B4F">
        <w:rPr>
          <w:rFonts w:ascii="Times New Roman" w:hAnsi="Times New Roman"/>
          <w:sz w:val="24"/>
          <w:szCs w:val="24"/>
        </w:rPr>
        <w:br/>
        <w:t>«О государственной гражданской службе РФ».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8.</w:t>
      </w:r>
      <w:r w:rsidRPr="00B20B4F">
        <w:rPr>
          <w:rFonts w:ascii="Times New Roman" w:hAnsi="Times New Roman"/>
          <w:sz w:val="24"/>
          <w:szCs w:val="24"/>
        </w:rPr>
        <w:t xml:space="preserve"> В целях реализации возложенных задач и функций,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</w:t>
      </w:r>
      <w:r w:rsidRPr="00B20B4F">
        <w:rPr>
          <w:rFonts w:ascii="Times New Roman" w:hAnsi="Times New Roman"/>
          <w:sz w:val="24"/>
          <w:szCs w:val="24"/>
          <w:u w:val="single"/>
        </w:rPr>
        <w:t>обязан: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РФ»;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РФ»;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РФ»;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РФ»,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и трудовую дисциплину, правила и нормы охраны труда и техники безопасности;</w:t>
      </w:r>
      <w:proofErr w:type="gramEnd"/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разглашать сведения, ставшие известными в связи с исполнением должностных обязанностей, в </w:t>
      </w:r>
      <w:proofErr w:type="spell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сведения, касающиеся частной жизни и здоровья граждан или затрагивающие их честь и достоинство; 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не совершать поступки, порочащие честь и достоинство государственного служащего;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проявлять корректность в обращении с гражданами и работниками ФНС России,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правления, нижестоящих налоговых инспекций;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РФ, федеральными законами и иными правовыми нормативными актами РФ; 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shd w:val="clear" w:color="auto" w:fill="FFFFFF"/>
        <w:tabs>
          <w:tab w:val="left" w:pos="851"/>
          <w:tab w:val="left" w:pos="1128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соблюдать Конституцию РФ, федеральные законы, иные нормативные правовые акты РФ, конституцию (уставы) законы иные нормативные правовые акты субъектов РФ и обеспечивать их исполнение;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shd w:val="clear" w:color="auto" w:fill="FFFFFF"/>
        <w:tabs>
          <w:tab w:val="left" w:pos="851"/>
          <w:tab w:val="left" w:pos="11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внутриобъектового</w:t>
      </w:r>
      <w:proofErr w:type="spellEnd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осуществлять методологическое обеспечение работы МИ ФНС России по Астраханской области  и ИФНС России по Кировскому району г. Астрахани по вопросам компетенции отдела;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15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выполнять задания ФНС России, МИФНС по ЮФО по вопросам, отнесенным к компетенции Отдела;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15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B20B4F">
        <w:rPr>
          <w:rFonts w:ascii="Times New Roman" w:eastAsia="Times New Roman" w:hAnsi="Times New Roman"/>
          <w:bCs/>
          <w:sz w:val="24"/>
          <w:szCs w:val="24"/>
          <w:lang w:eastAsia="ru-RU"/>
        </w:rPr>
        <w:t>ормировать и п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B20B4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отчетность (информацию)  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осуществлять сбор и анализ информации, отчетных данных из нижестоящих инспекций УФНС для обобщения и представления в ФНС России и руководству Управления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gram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shd w:val="clear" w:color="auto" w:fill="FFFFFF"/>
        <w:tabs>
          <w:tab w:val="left" w:pos="851"/>
          <w:tab w:val="left" w:pos="106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участвовать в работе служебных совещаний, проводимых руководством Управления и начальником отдела;</w:t>
      </w:r>
    </w:p>
    <w:p w:rsidR="00BF2A88" w:rsidRPr="00B20B4F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B20B4F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BF2A88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принимать участие и проводить мероприятия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  <w:r w:rsidRPr="00D62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2A88" w:rsidRPr="004310AE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0AE">
        <w:rPr>
          <w:rFonts w:ascii="Times New Roman" w:eastAsia="Times New Roman" w:hAnsi="Times New Roman"/>
          <w:sz w:val="24"/>
          <w:szCs w:val="24"/>
          <w:lang w:eastAsia="ru-RU"/>
        </w:rPr>
        <w:t>обеспечивать ведение федерального информационного ресурса «Внутренний аудит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налоговых органов</w:t>
      </w:r>
      <w:r w:rsidRPr="004310AE">
        <w:rPr>
          <w:rFonts w:ascii="Times New Roman" w:eastAsia="Times New Roman" w:hAnsi="Times New Roman"/>
          <w:sz w:val="24"/>
          <w:szCs w:val="24"/>
          <w:lang w:eastAsia="ru-RU"/>
        </w:rPr>
        <w:t>», а так же осуществлять методологическое обеспечение работы инспекций с программным комплексом ФИР «Внутренний аудит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налоговых органов</w:t>
      </w:r>
      <w:r w:rsidRPr="004310A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F2A88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BF2A88" w:rsidRDefault="00BF2A88" w:rsidP="00BF2A88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Интернет-сервиса</w:t>
      </w:r>
      <w:proofErr w:type="gramEnd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BF2A88" w:rsidRDefault="00BF2A88" w:rsidP="00BF2A88">
      <w:pPr>
        <w:pStyle w:val="aa"/>
        <w:numPr>
          <w:ilvl w:val="0"/>
          <w:numId w:val="2"/>
        </w:numPr>
        <w:tabs>
          <w:tab w:val="left" w:pos="851"/>
        </w:tabs>
        <w:jc w:val="both"/>
      </w:pPr>
      <w:r w:rsidRPr="00B20B4F">
        <w:t xml:space="preserve">осуществлять организацию выполнения технологических процессов ФНС России при внедрении программного обеспечения (в </w:t>
      </w:r>
      <w:proofErr w:type="spellStart"/>
      <w:r w:rsidRPr="00B20B4F">
        <w:t>т</w:t>
      </w:r>
      <w:r>
        <w:t>.ч</w:t>
      </w:r>
      <w:proofErr w:type="spellEnd"/>
      <w:r>
        <w:t>.</w:t>
      </w:r>
      <w:r w:rsidRPr="00B20B4F">
        <w:t xml:space="preserve">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BF2A88" w:rsidRPr="00F37B4E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7B4E">
        <w:rPr>
          <w:rFonts w:ascii="Times New Roman" w:eastAsia="Times New Roman" w:hAnsi="Times New Roman"/>
          <w:sz w:val="24"/>
          <w:szCs w:val="24"/>
          <w:lang w:eastAsia="ru-RU"/>
        </w:rPr>
        <w:t>осуществлять организацию проведения мероприятий внутреннего контроля в соответствии с приказом УФНС России по Астраханской области от 25.01.2017 № 01-04/021@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F37B4E">
        <w:rPr>
          <w:rFonts w:ascii="Times New Roman" w:eastAsia="Times New Roman" w:hAnsi="Times New Roman"/>
          <w:sz w:val="24"/>
          <w:szCs w:val="24"/>
          <w:lang w:eastAsia="ru-RU"/>
        </w:rPr>
        <w:t xml:space="preserve">«О проведении внутреннего контроля деятельности налоговых органов Астраханской области»; </w:t>
      </w:r>
    </w:p>
    <w:p w:rsidR="00BF2A88" w:rsidRPr="009612A8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атывать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поддерж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ивать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в актуальном состоянии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внутреннего контроля (Карт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ВК, Журнал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учета результатов ВК) с учетом изменений налогового законодательства, поручений вышестоящих налоговых органов, выявленных рисков по результатам проведенных мероприятий внутреннего контроля, а также по результатам рассмотрения представлений Прокуратуры;</w:t>
      </w:r>
    </w:p>
    <w:p w:rsidR="00BF2A88" w:rsidRPr="009612A8" w:rsidRDefault="00BF2A88" w:rsidP="00BF2A88">
      <w:pPr>
        <w:pStyle w:val="a9"/>
        <w:numPr>
          <w:ilvl w:val="0"/>
          <w:numId w:val="2"/>
        </w:numPr>
        <w:tabs>
          <w:tab w:val="left" w:pos="851"/>
          <w:tab w:val="left" w:pos="148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>осуществл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ять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актуализаци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9612A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Перечней операций ТП (Карт внутреннего контроля) с учетом изменений налогового законодательства, поручений вышестоящих налоговых органов, выявленных рисков по результатам проведенных мероприятий внутреннего контроля, а также по результатам рассмотрения представлений Прокуратуры;</w:t>
      </w:r>
    </w:p>
    <w:p w:rsidR="00BF2A88" w:rsidRPr="00B20B4F" w:rsidRDefault="00BF2A88" w:rsidP="00BF2A88">
      <w:pPr>
        <w:pStyle w:val="aa"/>
        <w:numPr>
          <w:ilvl w:val="0"/>
          <w:numId w:val="2"/>
        </w:numPr>
        <w:tabs>
          <w:tab w:val="left" w:pos="851"/>
        </w:tabs>
        <w:jc w:val="both"/>
      </w:pPr>
      <w:r w:rsidRPr="00B20B4F"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BF2A88" w:rsidRPr="00B20B4F" w:rsidRDefault="00BF2A88" w:rsidP="00BF2A88">
      <w:pPr>
        <w:pStyle w:val="aa"/>
        <w:numPr>
          <w:ilvl w:val="0"/>
          <w:numId w:val="2"/>
        </w:numPr>
        <w:tabs>
          <w:tab w:val="left" w:pos="851"/>
        </w:tabs>
        <w:jc w:val="both"/>
      </w:pPr>
      <w:r w:rsidRPr="00B20B4F"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BF2A88" w:rsidRPr="00B20B4F" w:rsidRDefault="00BF2A88" w:rsidP="00BF2A88">
      <w:pPr>
        <w:pStyle w:val="aa"/>
        <w:numPr>
          <w:ilvl w:val="0"/>
          <w:numId w:val="2"/>
        </w:numPr>
        <w:tabs>
          <w:tab w:val="left" w:pos="851"/>
        </w:tabs>
        <w:jc w:val="both"/>
      </w:pPr>
      <w:r w:rsidRPr="00B20B4F">
        <w:lastRenderedPageBreak/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BF2A88" w:rsidRPr="00B20B4F" w:rsidRDefault="00BF2A88" w:rsidP="00BF2A88">
      <w:pPr>
        <w:pStyle w:val="Style9"/>
        <w:widowControl/>
        <w:numPr>
          <w:ilvl w:val="0"/>
          <w:numId w:val="2"/>
        </w:numPr>
        <w:tabs>
          <w:tab w:val="left" w:pos="851"/>
          <w:tab w:val="left" w:pos="1166"/>
        </w:tabs>
        <w:spacing w:before="5" w:line="240" w:lineRule="auto"/>
      </w:pPr>
      <w:r w:rsidRPr="00B20B4F">
        <w:t>осуществлять и обеспечивать в инспекциях ФНС России Астраханской области в соответствии с приказами, инструкциями ФНС России методического руководства и практической помощи по вопросам эксплуатации АИС «Налог» и внедрения АИС «Налог-3».</w:t>
      </w:r>
    </w:p>
    <w:p w:rsidR="00BF2A88" w:rsidRPr="00B20B4F" w:rsidRDefault="00BF2A88" w:rsidP="00BF2A88">
      <w:pPr>
        <w:pStyle w:val="Style9"/>
        <w:widowControl/>
        <w:numPr>
          <w:ilvl w:val="0"/>
          <w:numId w:val="2"/>
        </w:numPr>
        <w:tabs>
          <w:tab w:val="left" w:pos="851"/>
          <w:tab w:val="left" w:pos="1166"/>
        </w:tabs>
        <w:spacing w:before="5" w:line="240" w:lineRule="auto"/>
      </w:pPr>
      <w:r w:rsidRPr="00B20B4F">
        <w:t>выполнять иные поручения начальника отдела по направлению деятельности отдела.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9.</w:t>
      </w:r>
      <w:r w:rsidRPr="00B20B4F">
        <w:rPr>
          <w:rFonts w:ascii="Times New Roman" w:hAnsi="Times New Roman"/>
          <w:sz w:val="24"/>
          <w:szCs w:val="24"/>
        </w:rPr>
        <w:t xml:space="preserve"> В целях исполнения возложенных должностных обязанностей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</w:t>
      </w:r>
      <w:r w:rsidRPr="00B20B4F">
        <w:rPr>
          <w:rFonts w:ascii="Times New Roman" w:hAnsi="Times New Roman"/>
          <w:sz w:val="24"/>
          <w:szCs w:val="24"/>
          <w:u w:val="single"/>
        </w:rPr>
        <w:t>имеет право</w:t>
      </w:r>
      <w:r w:rsidRPr="00B20B4F">
        <w:rPr>
          <w:rFonts w:ascii="Times New Roman" w:hAnsi="Times New Roman"/>
          <w:sz w:val="24"/>
          <w:szCs w:val="24"/>
        </w:rPr>
        <w:t xml:space="preserve">: </w:t>
      </w:r>
    </w:p>
    <w:p w:rsidR="00BF2A88" w:rsidRPr="00B20B4F" w:rsidRDefault="00BF2A88" w:rsidP="00BF2A88">
      <w:pPr>
        <w:pStyle w:val="a9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B20B4F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на защиту своих персональных данных;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540"/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F2A88" w:rsidRPr="00B20B4F" w:rsidRDefault="00BF2A88" w:rsidP="00BF2A88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F2A88" w:rsidRPr="00B20B4F" w:rsidRDefault="00BF2A88" w:rsidP="00BF2A88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10.</w:t>
      </w:r>
      <w:r w:rsidRPr="00B20B4F">
        <w:rPr>
          <w:rFonts w:ascii="Times New Roman" w:hAnsi="Times New Roman"/>
          <w:sz w:val="24"/>
          <w:szCs w:val="24"/>
        </w:rPr>
        <w:t xml:space="preserve"> 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осуществляет иные права и исполняет иные обязанности, предусмотренные законодательством РФ, Положением о ФНС, утвержденным постановлением Правительства РФ от 30.09.2004 № 506 «Об утверждении Положения о </w:t>
      </w:r>
      <w:r>
        <w:rPr>
          <w:rFonts w:ascii="Times New Roman" w:hAnsi="Times New Roman"/>
          <w:sz w:val="24"/>
          <w:szCs w:val="24"/>
        </w:rPr>
        <w:t>ФНС</w:t>
      </w:r>
      <w:r w:rsidRPr="00B20B4F">
        <w:rPr>
          <w:rFonts w:ascii="Times New Roman" w:hAnsi="Times New Roman"/>
          <w:sz w:val="24"/>
          <w:szCs w:val="24"/>
        </w:rPr>
        <w:t xml:space="preserve">» (Собрание законодательства РФ, 2004, № 40, ст. 3961; 2017, № 15 (ч. 1), ст. 2194), приказами (распоряжениями) ФНС России, 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Налоговым Кодексом РФ, положением об УФНС, об отделе контроля налоговых органов УФНС.</w:t>
      </w:r>
    </w:p>
    <w:p w:rsidR="00BF2A88" w:rsidRPr="00B20B4F" w:rsidRDefault="00BF2A88" w:rsidP="00BF2A88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11.</w:t>
      </w:r>
      <w:r w:rsidRPr="00B20B4F">
        <w:rPr>
          <w:rFonts w:ascii="Times New Roman" w:hAnsi="Times New Roman"/>
          <w:sz w:val="24"/>
          <w:szCs w:val="24"/>
        </w:rPr>
        <w:t> 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F2A88" w:rsidRPr="00B20B4F" w:rsidRDefault="00BF2A88" w:rsidP="00BF2A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IV. Перечень вопросов, по которым</w:t>
      </w:r>
      <w:r w:rsidRPr="00B20B4F">
        <w:rPr>
          <w:rFonts w:ascii="Times New Roman" w:hAnsi="Times New Roman"/>
          <w:sz w:val="24"/>
          <w:szCs w:val="24"/>
        </w:rPr>
        <w:t xml:space="preserve"> </w:t>
      </w:r>
      <w:r w:rsidRPr="00B20B4F">
        <w:rPr>
          <w:rFonts w:ascii="Times New Roman" w:hAnsi="Times New Roman"/>
          <w:b/>
          <w:sz w:val="24"/>
          <w:szCs w:val="24"/>
        </w:rPr>
        <w:t>главный государственный налоговый инспектор отдела контроля налоговых органов вправе или обязан самостоятельно принимать управленческие и иные решения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12.</w:t>
      </w:r>
      <w:r w:rsidRPr="00B20B4F">
        <w:rPr>
          <w:rFonts w:ascii="Times New Roman" w:hAnsi="Times New Roman"/>
          <w:sz w:val="24"/>
          <w:szCs w:val="24"/>
        </w:rPr>
        <w:t xml:space="preserve"> При исполнении служебных обязанностей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вправе самостоятельно принимать решения по вопросам: 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- возникающим в процессе оперативных проверок соблюдения требований  Налогового кодекса РФ и при проведен</w:t>
      </w:r>
      <w:proofErr w:type="gramStart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диторских проверок внутреннего финансового аудита  подведомственных налоговых органов по вопросу организации внутреннего финансового контроля и внутреннего финансового аудита;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BF2A88" w:rsidRDefault="00BF2A88" w:rsidP="00BF2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A88" w:rsidRPr="00B20B4F" w:rsidRDefault="00BF2A88" w:rsidP="00BF2A88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7470BB">
        <w:rPr>
          <w:rFonts w:ascii="Times New Roman" w:hAnsi="Times New Roman"/>
          <w:b/>
          <w:sz w:val="24"/>
          <w:szCs w:val="24"/>
        </w:rPr>
        <w:lastRenderedPageBreak/>
        <w:t>13.</w:t>
      </w:r>
      <w:r w:rsidRPr="00B20B4F">
        <w:rPr>
          <w:rFonts w:ascii="Times New Roman" w:hAnsi="Times New Roman"/>
          <w:sz w:val="24"/>
          <w:szCs w:val="24"/>
        </w:rPr>
        <w:t xml:space="preserve"> При исполнении служебных обязанностей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обязан самостоятельно принимать решения по вопросам: </w:t>
      </w:r>
    </w:p>
    <w:p w:rsidR="00BF2A88" w:rsidRPr="00B20B4F" w:rsidRDefault="00BF2A88" w:rsidP="00BF2A88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 </w:t>
      </w:r>
    </w:p>
    <w:p w:rsidR="00BF2A88" w:rsidRPr="00B20B4F" w:rsidRDefault="00BF2A88" w:rsidP="00BF2A8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- иным вопросам, предусмотренным положением об УФНС, об отделе контроля налоговых органов УФНС, иными нормативными актами.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A88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</w:t>
      </w:r>
      <w:r w:rsidRPr="00B20B4F">
        <w:rPr>
          <w:rFonts w:ascii="Times New Roman" w:hAnsi="Times New Roman"/>
          <w:sz w:val="24"/>
          <w:szCs w:val="24"/>
        </w:rPr>
        <w:t xml:space="preserve"> </w:t>
      </w:r>
      <w:r w:rsidRPr="00B20B4F">
        <w:rPr>
          <w:rFonts w:ascii="Times New Roman" w:hAnsi="Times New Roman"/>
          <w:b/>
          <w:sz w:val="24"/>
          <w:szCs w:val="24"/>
        </w:rPr>
        <w:t>главный государственный налоговый инспектор отдела контроля налоговых органов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F2A88" w:rsidRDefault="00BF2A88" w:rsidP="00BF2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hAnsi="Times New Roman"/>
          <w:b/>
          <w:sz w:val="24"/>
          <w:szCs w:val="24"/>
        </w:rPr>
        <w:t>14.</w:t>
      </w:r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в соответствии со своей компетенцией вправе участвовать в подготовке (обсуждении) следующих проектов: 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B20B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20B4F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деятельности отдела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B4F">
        <w:rPr>
          <w:rFonts w:ascii="Times New Roman" w:hAnsi="Times New Roman"/>
          <w:b/>
          <w:sz w:val="24"/>
          <w:szCs w:val="24"/>
        </w:rPr>
        <w:t>15.</w:t>
      </w:r>
      <w:r w:rsidRPr="00B20B4F">
        <w:rPr>
          <w:rFonts w:ascii="Times New Roman" w:hAnsi="Times New Roman"/>
          <w:sz w:val="24"/>
          <w:szCs w:val="24"/>
        </w:rPr>
        <w:t> </w:t>
      </w:r>
      <w:proofErr w:type="gramStart"/>
      <w:r w:rsidRPr="00B20B4F">
        <w:rPr>
          <w:rFonts w:ascii="Times New Roman" w:hAnsi="Times New Roman"/>
          <w:sz w:val="24"/>
          <w:szCs w:val="24"/>
        </w:rPr>
        <w:t xml:space="preserve">Главный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в соответствии со своей компетенцией обязан участвовать в подготовке (обсуждении) следующих проектов: </w:t>
      </w:r>
      <w:r w:rsidRPr="00B20B4F">
        <w:rPr>
          <w:rFonts w:ascii="Times New Roman" w:eastAsia="Times New Roman" w:hAnsi="Times New Roman"/>
          <w:sz w:val="24"/>
          <w:szCs w:val="24"/>
          <w:lang w:eastAsia="ru-RU"/>
        </w:rPr>
        <w:t>положений об отделе и управлении; положений об инспекциях  ФНС межрайонного уровня, Инспекции ФНС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BF2A88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16.</w:t>
      </w:r>
      <w:r w:rsidRPr="00B20B4F">
        <w:rPr>
          <w:rFonts w:ascii="Times New Roman" w:hAnsi="Times New Roman"/>
          <w:sz w:val="24"/>
          <w:szCs w:val="24"/>
        </w:rPr>
        <w:t xml:space="preserve"> В соответствии со своими должностными обязанностями </w:t>
      </w:r>
      <w:proofErr w:type="gramStart"/>
      <w:r w:rsidRPr="00B20B4F">
        <w:rPr>
          <w:rFonts w:ascii="Times New Roman" w:hAnsi="Times New Roman"/>
          <w:sz w:val="24"/>
          <w:szCs w:val="24"/>
        </w:rPr>
        <w:t>Главный</w:t>
      </w:r>
      <w:proofErr w:type="gramEnd"/>
      <w:r w:rsidRPr="00B20B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принимает решения в сроки, установленные законодательными и иными нормативными правовыми актами РФ.</w:t>
      </w:r>
    </w:p>
    <w:p w:rsidR="00BF2A88" w:rsidRDefault="00BF2A88" w:rsidP="00BF2A8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17. </w:t>
      </w:r>
      <w:proofErr w:type="gramStart"/>
      <w:r w:rsidRPr="00B20B4F">
        <w:rPr>
          <w:rFonts w:ascii="Times New Roman" w:hAnsi="Times New Roman"/>
          <w:sz w:val="24"/>
          <w:szCs w:val="24"/>
        </w:rPr>
        <w:t xml:space="preserve">Взаимодействие главного </w:t>
      </w:r>
      <w:proofErr w:type="spellStart"/>
      <w:r w:rsidRPr="00B20B4F">
        <w:rPr>
          <w:rFonts w:ascii="Times New Roman" w:hAnsi="Times New Roman"/>
          <w:sz w:val="24"/>
          <w:szCs w:val="24"/>
        </w:rPr>
        <w:t>госналогинспектора</w:t>
      </w:r>
      <w:proofErr w:type="spellEnd"/>
      <w:r w:rsidRPr="00B20B4F">
        <w:rPr>
          <w:rFonts w:ascii="Times New Roman" w:hAnsi="Times New Roman"/>
          <w:sz w:val="24"/>
          <w:szCs w:val="24"/>
        </w:rPr>
        <w:t xml:space="preserve"> О.К.Н.О. Управления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РФ от 12.08.2002 № 885 «Об утверждении общих принципов служебного поведения государственных служащих» (Собрание законодательства РФ, 2002, № 33</w:t>
      </w:r>
      <w:proofErr w:type="gramEnd"/>
      <w:r w:rsidRPr="00B20B4F">
        <w:rPr>
          <w:rFonts w:ascii="Times New Roman" w:hAnsi="Times New Roman"/>
          <w:sz w:val="24"/>
          <w:szCs w:val="24"/>
        </w:rPr>
        <w:t>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РФ», а также в соответствии с иными нормативными правовыми актами РФ и приказами (распоряжениями) ФНС России.</w:t>
      </w:r>
    </w:p>
    <w:p w:rsidR="00BF2A88" w:rsidRDefault="00BF2A88" w:rsidP="00BF2A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A88" w:rsidRPr="00B20B4F" w:rsidRDefault="00BF2A88" w:rsidP="00BF2A8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18.</w:t>
      </w:r>
      <w:r w:rsidRPr="00B20B4F">
        <w:rPr>
          <w:rFonts w:ascii="Times New Roman" w:hAnsi="Times New Roman"/>
          <w:sz w:val="24"/>
          <w:szCs w:val="24"/>
        </w:rPr>
        <w:t xml:space="preserve"> В соответствии с замещаемой  должностью гражданской службы и в пределах функциональной компетенции, главный государственный налоговый инспектор отдела контроля налоговых органов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обобщение и представление в установленном порядке в ФНС России информацию о принятых мерах и устранению нарушений и недостатков, выявленных аудиторскими проверками работы Управления;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lastRenderedPageBreak/>
        <w:t>- проведение анализа результатов аудиторских проверок внутреннего аудита, внутреннего финансового аудита Управлений по другим субъектам Российской Федерации;</w:t>
      </w:r>
    </w:p>
    <w:p w:rsidR="00BF2A88" w:rsidRPr="00B20B4F" w:rsidRDefault="00BF2A88" w:rsidP="00BF2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обобщение практики внутриведомственного контроля, внесение предложений по его совершенствованию.</w:t>
      </w:r>
    </w:p>
    <w:p w:rsidR="00BF2A88" w:rsidRPr="00B20B4F" w:rsidRDefault="00BF2A88" w:rsidP="00BF2A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F2A88" w:rsidRDefault="00BF2A88" w:rsidP="00BF2A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F2A88" w:rsidRDefault="00BF2A88" w:rsidP="00BF2A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F2A88" w:rsidRPr="00B20B4F" w:rsidRDefault="00BF2A88" w:rsidP="00BF2A8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 профессиональной служебной деятельности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b/>
          <w:sz w:val="24"/>
          <w:szCs w:val="24"/>
        </w:rPr>
        <w:t>19.</w:t>
      </w:r>
      <w:r w:rsidRPr="00B20B4F">
        <w:rPr>
          <w:rFonts w:ascii="Times New Roman" w:hAnsi="Times New Roman"/>
          <w:sz w:val="24"/>
          <w:szCs w:val="24"/>
        </w:rPr>
        <w:t> Эффективность и результативность профессиональной служебной деятельности главного государственного налогового инспектора О.К.Н.О. Управления оценивается по следующим показателям</w:t>
      </w:r>
      <w:r w:rsidRPr="00B20B4F">
        <w:rPr>
          <w:rStyle w:val="a4"/>
          <w:rFonts w:ascii="Times New Roman" w:hAnsi="Times New Roman"/>
          <w:sz w:val="24"/>
          <w:szCs w:val="24"/>
        </w:rPr>
        <w:footnoteReference w:id="1"/>
      </w:r>
      <w:r w:rsidRPr="00B20B4F">
        <w:rPr>
          <w:rFonts w:ascii="Times New Roman" w:hAnsi="Times New Roman"/>
          <w:sz w:val="24"/>
          <w:szCs w:val="24"/>
        </w:rPr>
        <w:t>: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своевременности и оперативности выполнения поручений;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F2A88" w:rsidRPr="00B20B4F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B4F">
        <w:rPr>
          <w:rFonts w:ascii="Times New Roman" w:hAnsi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BF2A88" w:rsidRDefault="00BF2A88" w:rsidP="00BF2A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2BF8" w:rsidRDefault="00BF2A88"/>
    <w:sectPr w:rsidR="00B12BF8" w:rsidSect="00BF2A88">
      <w:headerReference w:type="default" r:id="rId9"/>
      <w:pgSz w:w="11906" w:h="16838"/>
      <w:pgMar w:top="567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88" w:rsidRDefault="00BF2A88" w:rsidP="00BF2A88">
      <w:pPr>
        <w:spacing w:after="0" w:line="240" w:lineRule="auto"/>
      </w:pPr>
      <w:r>
        <w:separator/>
      </w:r>
    </w:p>
  </w:endnote>
  <w:endnote w:type="continuationSeparator" w:id="0">
    <w:p w:rsidR="00BF2A88" w:rsidRDefault="00BF2A88" w:rsidP="00BF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88" w:rsidRDefault="00BF2A88" w:rsidP="00BF2A88">
      <w:pPr>
        <w:spacing w:after="0" w:line="240" w:lineRule="auto"/>
      </w:pPr>
      <w:r>
        <w:separator/>
      </w:r>
    </w:p>
  </w:footnote>
  <w:footnote w:type="continuationSeparator" w:id="0">
    <w:p w:rsidR="00BF2A88" w:rsidRDefault="00BF2A88" w:rsidP="00BF2A88">
      <w:pPr>
        <w:spacing w:after="0" w:line="240" w:lineRule="auto"/>
      </w:pPr>
      <w:r>
        <w:continuationSeparator/>
      </w:r>
    </w:p>
  </w:footnote>
  <w:footnote w:id="1">
    <w:p w:rsidR="00BF2A88" w:rsidRPr="00AF4BFF" w:rsidRDefault="00BF2A88" w:rsidP="00BF2A88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72" w:rsidRPr="00B310A4" w:rsidRDefault="00BF2A88">
    <w:pPr>
      <w:pStyle w:val="a7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>
      <w:rPr>
        <w:rFonts w:ascii="Times New Roman" w:hAnsi="Times New Roman"/>
        <w:noProof/>
        <w:color w:val="999999"/>
        <w:sz w:val="24"/>
        <w:szCs w:val="24"/>
      </w:rPr>
      <w:t>2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B01872" w:rsidRPr="00B310A4" w:rsidRDefault="00BF2A88">
    <w:pPr>
      <w:pStyle w:val="a7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51FA"/>
    <w:multiLevelType w:val="hybridMultilevel"/>
    <w:tmpl w:val="330A6C0C"/>
    <w:lvl w:ilvl="0" w:tplc="EEDC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C79B0"/>
    <w:multiLevelType w:val="hybridMultilevel"/>
    <w:tmpl w:val="40F8B542"/>
    <w:lvl w:ilvl="0" w:tplc="EEDC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E7D29"/>
    <w:multiLevelType w:val="hybridMultilevel"/>
    <w:tmpl w:val="DC22B0B6"/>
    <w:lvl w:ilvl="0" w:tplc="EEDC34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88"/>
    <w:rsid w:val="002A774E"/>
    <w:rsid w:val="00695E46"/>
    <w:rsid w:val="00B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8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2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BF2A88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BF2A88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BF2A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2A88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F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A8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F2A88"/>
    <w:pPr>
      <w:ind w:left="720"/>
      <w:contextualSpacing/>
    </w:pPr>
  </w:style>
  <w:style w:type="paragraph" w:styleId="aa">
    <w:name w:val="Normal (Web)"/>
    <w:basedOn w:val="a"/>
    <w:uiPriority w:val="99"/>
    <w:rsid w:val="00BF2A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F2A88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8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2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BF2A88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BF2A88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BF2A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F2A88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F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A88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F2A88"/>
    <w:pPr>
      <w:ind w:left="720"/>
      <w:contextualSpacing/>
    </w:pPr>
  </w:style>
  <w:style w:type="paragraph" w:styleId="aa">
    <w:name w:val="Normal (Web)"/>
    <w:basedOn w:val="a"/>
    <w:uiPriority w:val="99"/>
    <w:rsid w:val="00BF2A8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F2A88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2017-11-02T11:43:00Z</dcterms:created>
  <dcterms:modified xsi:type="dcterms:W3CDTF">2017-11-02T11:45:00Z</dcterms:modified>
</cp:coreProperties>
</file>