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9F" w:rsidRPr="00362C9F" w:rsidRDefault="00362C9F" w:rsidP="00362C9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C9F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362C9F" w:rsidRPr="00362C9F" w:rsidRDefault="00362C9F" w:rsidP="00362C9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C9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государственного налогового инспектора отдела камеральных проверок № 1 </w:t>
      </w:r>
    </w:p>
    <w:p w:rsidR="00362C9F" w:rsidRPr="00362C9F" w:rsidRDefault="00362C9F" w:rsidP="00362C9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C9F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 по Кировскому району г. Астрахани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государственной гражданской службы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камеральных проверок № 1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362C9F" w:rsidRPr="00362C9F" w:rsidRDefault="00362C9F" w:rsidP="00362C9F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62C9F">
        <w:rPr>
          <w:rFonts w:ascii="Times New Roman" w:eastAsia="Times New Roman" w:hAnsi="Times New Roman" w:cs="Times New Roman"/>
          <w:sz w:val="24"/>
          <w:szCs w:val="24"/>
        </w:rPr>
        <w:t xml:space="preserve">            Регистрационный номер (код) должности – 11-3-4-096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государственного налогового инспектора  отдела камеральных проверок № 1  Инспекции Федеральной налоговой службы по Кировскому району г. Астрахани: регулирование налоговой деятельности.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государственного налогового инспектора отдела камеральных проверок № 1  Инспекции Федеральной налоговой службы по Кировскому району г. Астрахани: осуществление налогового контроля посредством проведения камеральных налоговых проверок.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Назначение на должность и освобождение от должности государственного налогового инспектора отдела камеральных проверок № 1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налоговый инспектор отдела камеральных проверок № 1 Инспекции Федеральной налоговой службы по Кировскому району г. Астрахани непосредственно подчиняется начальнику отдела камеральных проверок № 1 Инспекции Федеральной налоговой службы по Кировскому району г. Астрахани.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государственного налогового инспектора отдела его должностные обязанности выполняет старший государственный налоговый инспектор отдела.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 государственный налоговый инспектор отдела выполняет по указанию начальника отдела должностные обязанности старшего государственного налогового инспектора отдела.</w:t>
      </w: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2C9F" w:rsidRPr="00362C9F" w:rsidRDefault="00362C9F" w:rsidP="00362C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362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 Для замещения должности государственного налогового инспектора отдела камеральных проверок № 1 Инспекции Федеральной налоговой службы по Кировскому району г. Астрахани  устанавливаются следующие требования.</w:t>
      </w:r>
    </w:p>
    <w:p w:rsidR="00362C9F" w:rsidRPr="00362C9F" w:rsidRDefault="00362C9F" w:rsidP="00362C9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6.1. 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2C9F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362C9F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– не предъявляются.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2C9F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362C9F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</w:t>
      </w: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21 марта 1991 г. N 943-1 "О налоговых органах Российской Федерации";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27 июля 2006 г. N 152-ФЗ "О персональных данных";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6 апреля 2011 г. N 63-ФЗ "Об электронной подписи";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362C9F" w:rsidRPr="00362C9F" w:rsidRDefault="00362C9F" w:rsidP="00362C9F">
      <w:pPr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362C9F" w:rsidRPr="00362C9F" w:rsidRDefault="00362C9F" w:rsidP="00362C9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362C9F" w:rsidRPr="00362C9F" w:rsidRDefault="00362C9F" w:rsidP="00362C9F">
      <w:pPr>
        <w:tabs>
          <w:tab w:val="left" w:pos="709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возмещением НДС";</w:t>
      </w:r>
    </w:p>
    <w:p w:rsidR="00362C9F" w:rsidRPr="00362C9F" w:rsidRDefault="00362C9F" w:rsidP="00362C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 декабря 2003 г. N 173-ФЗ "О валютном регулировании и валютном контроле";</w:t>
      </w:r>
    </w:p>
    <w:p w:rsidR="00362C9F" w:rsidRPr="00362C9F" w:rsidRDefault="00362C9F" w:rsidP="00362C9F">
      <w:pPr>
        <w:tabs>
          <w:tab w:val="left" w:pos="709"/>
        </w:tabs>
        <w:autoSpaceDE w:val="0"/>
        <w:autoSpaceDN w:val="0"/>
        <w:adjustRightInd w:val="0"/>
        <w:spacing w:after="0" w:line="274" w:lineRule="exact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362C9F" w:rsidRPr="00362C9F" w:rsidRDefault="00362C9F" w:rsidP="00362C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Минфина от 31 декабря 2000 г. N 94н "Об утверждении </w:t>
      </w: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применению";</w:t>
      </w:r>
    </w:p>
    <w:p w:rsidR="00362C9F" w:rsidRPr="00362C9F" w:rsidRDefault="00362C9F" w:rsidP="00362C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4" w:lineRule="exact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от 2 июля 2010 г. N 66н "О формах бухгалтерской отчетности организаций".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 1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6.4.2.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    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2C9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  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>7. 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государственного налогового инспектора отдела камеральных проверок №1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него, государственный налоговый инспектор отдела камеральных проверок №1  обязан: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362C9F" w:rsidRPr="00362C9F" w:rsidRDefault="00362C9F" w:rsidP="00362C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62C9F" w:rsidRPr="00362C9F" w:rsidRDefault="00362C9F" w:rsidP="00362C9F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62C9F" w:rsidRPr="00362C9F" w:rsidRDefault="00362C9F" w:rsidP="00362C9F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62C9F" w:rsidRPr="00362C9F" w:rsidRDefault="00362C9F" w:rsidP="00362C9F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62C9F" w:rsidRPr="00362C9F" w:rsidRDefault="00362C9F" w:rsidP="00362C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362C9F" w:rsidRPr="00362C9F" w:rsidRDefault="00362C9F" w:rsidP="00362C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362C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граждан.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Государственный налоговый инспектор отдела камеральных проверок №1 </w:t>
      </w:r>
      <w:r w:rsidRPr="00362C9F">
        <w:rPr>
          <w:rFonts w:ascii="Times New Roman" w:eastAsia="Calibri" w:hAnsi="Times New Roman" w:cs="Times New Roman"/>
          <w:spacing w:val="1"/>
          <w:sz w:val="24"/>
          <w:szCs w:val="24"/>
        </w:rPr>
        <w:t>обязан: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знать инструкции на рабочие места, утвержденные Приказом ФНС России от 09.06.05г. № САЭ-3-25/262@: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2C9F">
        <w:rPr>
          <w:rFonts w:ascii="Times New Roman" w:eastAsia="Calibri" w:hAnsi="Times New Roman" w:cs="Times New Roman"/>
          <w:sz w:val="24"/>
          <w:szCs w:val="24"/>
        </w:rPr>
        <w:t>РМ 10-2</w:t>
      </w:r>
      <w:r w:rsidRPr="00362C9F">
        <w:rPr>
          <w:rFonts w:ascii="Times New Roman" w:eastAsia="Calibri" w:hAnsi="Times New Roman" w:cs="Times New Roman"/>
          <w:sz w:val="24"/>
          <w:szCs w:val="24"/>
          <w:vertAlign w:val="superscript"/>
        </w:rPr>
        <w:t>-1 «</w:t>
      </w: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</w:t>
      </w:r>
      <w:r w:rsidRPr="00362C9F">
        <w:rPr>
          <w:rFonts w:ascii="Times New Roman" w:eastAsia="Calibri" w:hAnsi="Times New Roman" w:cs="Times New Roman"/>
          <w:sz w:val="24"/>
          <w:szCs w:val="24"/>
          <w:vertAlign w:val="superscript"/>
        </w:rPr>
        <w:t>–1 «</w:t>
      </w: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Осуществление других функций работниками отдела камеральных проверок»; 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владеть профессиональными знаниями и навыками в области информационно-коммуникационных технологий;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проводить профессионально-экономическую учебу в отделе;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обеспечивать 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участвовать в выполнении годовых и квартальных планов работы отдела камеральных проверок №1 по закрепленным пунктам;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достоверностью показателей в соответствии с Методическими рекомендациями статистической отчетности 2-НК, ВП;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подготавливать своевременно и качественно информацию по запросам УФНС п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о АО  и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др. ведомств, в том числе по аналогичным  и крупнейшим налогоплательщикам; 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выявлять схемы уклонения от налогообложения, проводит их анализ, вырабатывает предложения по их предотвращению;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выявлять факты совершения НП контролируемых сделок, сведения о которых не были представлены  им в Инспекцию самостоятельно, извещать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направлять полученные им сведения о таких сделках;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своевременно  заполнять  соответствующие   информационные  ресурсы системы ЭОД;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вести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повышать квалификацию путем изучения поступающих законодательных актов и нормативных документов;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проводить контроль и проверку  состояния обработки информации, переданной в ФЦОД посредством удаленного доступа к ФИР в соответствии с возложенными на него функциями;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использовать  в работе сведения, находящиеся в Федеральных информационных ресурсах в соответствии с возложенными на него функциями, осуществлять сбор и анализ информации: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субъектах и объектах налогообложения;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юридических и физических лицах;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доходах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62C9F">
        <w:rPr>
          <w:rFonts w:ascii="Times New Roman" w:eastAsia="Calibri" w:hAnsi="Times New Roman" w:cs="Times New Roman"/>
          <w:sz w:val="24"/>
          <w:szCs w:val="24"/>
        </w:rPr>
        <w:t>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кредитных организациях, осуществляющих обслуживание субъектов налогообложения;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о представленных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уведомлениях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о контролируемых сделках, о составленных извещениях;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принятых и обработанных документах по электронному документообороту с Банком России;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>- о статусе индивидуального предпринимателя, экономических видах деятельности, постановке на учет в налоговом органе и т.д.;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- о контрольно-кассовой техники;</w:t>
      </w:r>
      <w:proofErr w:type="gramEnd"/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приостановлений операций по счетам;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об организациях, имеющих критерии риска «фирм-однодневок»;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финансово-хозяйственной деятельности налогоплательщиков, включенных в план проведения выездных налоговых проверок;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об истребовании документов, информации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юридических и физических лицах;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об организациях участвующих в схеме уклонения от налогообложения;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фактах выдачи (замене) или утраты документов, удостоверяющих личность гражданина Российской Федерации;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среднесписочной численности работников;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наличие транспортных средств юридических и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осуществляет запрос в </w:t>
      </w:r>
      <w:proofErr w:type="spellStart"/>
      <w:r w:rsidRPr="00362C9F">
        <w:rPr>
          <w:rFonts w:ascii="Times New Roman" w:eastAsia="Calibri" w:hAnsi="Times New Roman" w:cs="Times New Roman"/>
          <w:sz w:val="24"/>
          <w:szCs w:val="24"/>
        </w:rPr>
        <w:t>Росреестр</w:t>
      </w:r>
      <w:proofErr w:type="spell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наличии лицензий юридических и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по исполнительному производству между ФНС России и ФССП России;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допросах физических лиц, об осмотрах адресов юридических и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о физических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лицах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 таможенных декларациях юридических и физических лиц;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ИФНС России по Кировскому району г. Астрахани от 15.02.2017 № 01-01-05/054 «О проведении  внутреннего контроля деятельности ИФНС России по Кировскому району г. Астрахани», от 06.03.2017 № 01-01-05/075 «Об утверждении перечня вопросов, подлежащих самоконтролю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в ИФНС России по Кировскому району г. Астрахани»,  проводить мероприятия внутреннего контроля в соответствии с аналитическими обзорами аудиторских проверок налоговых органов, а также по самостоятельно выбранным направлениям, в срок не позднее 10 числа месяца, следующего за отчетным кварталом, представлять информацию о результатах заместителю начальника отдела;</w:t>
      </w:r>
    </w:p>
    <w:p w:rsidR="00362C9F" w:rsidRPr="00362C9F" w:rsidRDefault="00362C9F" w:rsidP="00362C9F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proofErr w:type="gram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 камеральные проверки в отношении всей поступившей отчетности по налогу на добавленную стоимость  с  проведением</w:t>
      </w:r>
      <w:proofErr w:type="gram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соотношений и внесением в ИР сведений  о проведенных мероприятиях налогового контроля;</w:t>
      </w:r>
    </w:p>
    <w:p w:rsidR="00362C9F" w:rsidRPr="00362C9F" w:rsidRDefault="00362C9F" w:rsidP="00362C9F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вносить в  ИР  акты по камеральным проверкам, проекты решений по актам, сведения о дате получения актов, своевременно отражает в лицевых счетах </w:t>
      </w:r>
      <w:proofErr w:type="spellStart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доначисленные</w:t>
      </w:r>
      <w:proofErr w:type="spellEnd"/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 составление протоколов об административных правонарушениях в рамках статей 15.6, 19.4 КоАП РФ;   </w:t>
      </w:r>
    </w:p>
    <w:p w:rsidR="00362C9F" w:rsidRPr="00362C9F" w:rsidRDefault="00362C9F" w:rsidP="00362C9F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направлять материалы проверки  в следственный комитет  при прокуратуре Астраханской области в соответствии с п. 3 ст. 32 НК РФ, а также их  своевременное внесение в ИР ПК СЭОД;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по своевременному получению выписок банка по направленным в рамках статьи 86 НК РФ запросам, в случае нарушения сроков составлять соответствующий акт для привлечения ответственности в рамках статьи 135.1 НК РФ, а также своевременно вносить сведения в ИР ЭОД;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изучать инструкции к версиям ЭОД при их обновлении, книги ЭОД  по соответствующим направлениям; 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процесс подготовки данных  к  подъему на федеральный уровень в рамках подготовки к переходу на АИС «Налог-3»;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подготовку к работе и работу с прикладными подсистемами АИС «Налог -3»;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сведения, содержащихся в информационном ресурсе АСК НДС-2, при проведении мероприятий налогового контроля;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 ходе камеральной налоговой проверки, на основе налоговой декларации по НДС, за исключение налоговых деклараций, в которых сумма налога заявлена к возмещению,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362C9F" w:rsidRPr="00362C9F" w:rsidRDefault="00362C9F" w:rsidP="00362C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инспекции по ее доверенности в арбитражном суде;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систематически отчитываться перед начальником отдела о проделанной работе и отклонениях от плана;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соблюдать Служебный распорядок Инспекции, техники безопасности и противопожарной безопасности;</w:t>
      </w:r>
    </w:p>
    <w:p w:rsidR="00362C9F" w:rsidRPr="00362C9F" w:rsidRDefault="00362C9F" w:rsidP="00362C9F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тайны.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пользователь не имеет права сообщать и (или) передавать свои (личные) пароли и/или персональные идентификаторы (электронные USB-ключи);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знать обязанности пользователей Системы АИС «Налог»: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соблюдать порядок использования электронных носителей информации;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идентификации пользователей использующих СВТ.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безопасности рабочих станций и серверов использующих СВТ.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выполнять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несет полную (дисциплинарную и административную) ответственность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сохранность комплектности оборудования;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целостность специальных </w:t>
      </w:r>
      <w:proofErr w:type="spellStart"/>
      <w:r w:rsidRPr="00362C9F">
        <w:rPr>
          <w:rFonts w:ascii="Times New Roman" w:eastAsia="Calibri" w:hAnsi="Times New Roman" w:cs="Times New Roman"/>
          <w:sz w:val="24"/>
          <w:szCs w:val="24"/>
        </w:rPr>
        <w:t>стикеров</w:t>
      </w:r>
      <w:proofErr w:type="spell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(пломб);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использующих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СВТ;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-хранить всю информацию, связанную с профессиональной деятельностью, на файл-сервере; 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проводить постоянный (ежеквартальный) контроль доступности носителей;</w:t>
      </w:r>
    </w:p>
    <w:p w:rsidR="00362C9F" w:rsidRPr="00362C9F" w:rsidRDefault="00362C9F" w:rsidP="00362C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выполнять требования Политики безопасности рабочих станций и серверов и Политики управления парольной защитой.</w:t>
      </w:r>
    </w:p>
    <w:p w:rsidR="00362C9F" w:rsidRPr="00362C9F" w:rsidRDefault="00362C9F" w:rsidP="00362C9F">
      <w:pPr>
        <w:autoSpaceDE w:val="0"/>
        <w:autoSpaceDN w:val="0"/>
        <w:adjustRightInd w:val="0"/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 обеспечению безопасности при обработке персональных данных:</w:t>
      </w:r>
    </w:p>
    <w:p w:rsidR="00362C9F" w:rsidRPr="00362C9F" w:rsidRDefault="00362C9F" w:rsidP="00362C9F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лицам, не имеющим права доступа к ней;</w:t>
      </w:r>
    </w:p>
    <w:p w:rsidR="00362C9F" w:rsidRPr="00362C9F" w:rsidRDefault="00362C9F" w:rsidP="00362C9F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материалов с персональными данными;</w:t>
      </w:r>
    </w:p>
    <w:p w:rsidR="00362C9F" w:rsidRPr="00362C9F" w:rsidRDefault="00362C9F" w:rsidP="00362C9F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неучтенных копий документов на бумажных и электронных носителях;</w:t>
      </w:r>
    </w:p>
    <w:p w:rsidR="00362C9F" w:rsidRPr="00362C9F" w:rsidRDefault="00362C9F" w:rsidP="0036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   оставлять    включенными    автоматизированные    рабочие    места с предоставленными правами доступа;</w:t>
      </w:r>
    </w:p>
    <w:p w:rsidR="00362C9F" w:rsidRPr="00362C9F" w:rsidRDefault="00362C9F" w:rsidP="00362C9F">
      <w:pPr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362C9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.;</w:t>
      </w:r>
    </w:p>
    <w:p w:rsidR="00362C9F" w:rsidRPr="00362C9F" w:rsidRDefault="00362C9F" w:rsidP="00362C9F">
      <w:pPr>
        <w:numPr>
          <w:ilvl w:val="0"/>
          <w:numId w:val="3"/>
        </w:numPr>
        <w:tabs>
          <w:tab w:val="left" w:pos="95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362C9F" w:rsidRPr="00362C9F" w:rsidRDefault="00362C9F" w:rsidP="00362C9F">
      <w:pPr>
        <w:numPr>
          <w:ilvl w:val="0"/>
          <w:numId w:val="4"/>
        </w:numPr>
        <w:tabs>
          <w:tab w:val="left" w:pos="86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-использовать средства защиты информации в строгом соответствии с </w:t>
      </w:r>
      <w:r w:rsidRPr="00362C9F">
        <w:rPr>
          <w:rFonts w:ascii="Times New Roman" w:eastAsia="Calibri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62C9F">
        <w:rPr>
          <w:rFonts w:ascii="Times New Roman" w:eastAsia="Calibri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362C9F" w:rsidRPr="00362C9F" w:rsidRDefault="00362C9F" w:rsidP="00362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62C9F">
        <w:rPr>
          <w:rFonts w:ascii="Times New Roman" w:eastAsia="Calibri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362C9F" w:rsidRPr="00362C9F" w:rsidRDefault="00362C9F" w:rsidP="00362C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ru-RU"/>
        </w:rPr>
        <w:t xml:space="preserve">           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камеральных проверок №1  Инспекции Федеральной налоговой службы по Кировскому району г. Астрахани имеет право: 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</w:t>
      </w: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сведения, а также знакомиться с соответствующими документами и материалами, находящимися в их пользовании и на хранении;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362C9F" w:rsidRPr="00362C9F" w:rsidRDefault="00362C9F" w:rsidP="0036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362C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362C9F" w:rsidRPr="00362C9F" w:rsidRDefault="00362C9F" w:rsidP="00362C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62C9F" w:rsidRPr="00362C9F" w:rsidRDefault="00362C9F" w:rsidP="00362C9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62C9F" w:rsidRPr="00362C9F" w:rsidRDefault="00362C9F" w:rsidP="00362C9F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камеральных проверок №1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камеральных проверок № 1 ИФНС России по Кировскому району г. Астрахани.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11. Государственный налоговый инспектор отдела камеральных проверок №1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камеральных проверок № 1  вправе или обязан самостоятельно принимать управленческие и иные решения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камеральных проверок №1 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362C9F" w:rsidRPr="00362C9F" w:rsidRDefault="00362C9F" w:rsidP="00362C9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362C9F" w:rsidRPr="00362C9F" w:rsidRDefault="00362C9F" w:rsidP="00362C9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 начальника отдела камеральных проверок №1 Инспекции Федеральной налоговой службы по Кировскому району г. Астрахани по вопросам, относящимся к компетенции отдела камеральных проверок №1;</w:t>
      </w:r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362C9F" w:rsidRPr="00362C9F" w:rsidRDefault="00362C9F" w:rsidP="00362C9F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камеральных проверок №1 обязан самостоятельно принимать решения по вопросам: </w:t>
      </w:r>
    </w:p>
    <w:p w:rsidR="00362C9F" w:rsidRPr="00362C9F" w:rsidRDefault="00362C9F" w:rsidP="00362C9F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62C9F" w:rsidRPr="00362C9F" w:rsidRDefault="00362C9F" w:rsidP="00362C9F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- по вопросам, возникающим в процессе проведения камеральных налоговых проверок;</w:t>
      </w:r>
    </w:p>
    <w:p w:rsidR="00362C9F" w:rsidRPr="00362C9F" w:rsidRDefault="00362C9F" w:rsidP="00362C9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актами.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государственный налоговый инспектор отдела 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камеральных проверок №1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№1 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2C9F">
        <w:rPr>
          <w:rFonts w:ascii="Times New Roman" w:eastAsia="Calibri" w:hAnsi="Times New Roman" w:cs="Times New Roman"/>
          <w:sz w:val="24"/>
          <w:szCs w:val="24"/>
        </w:rPr>
        <w:t>Инспекции Федеральной налоговой службы по Кировскому району г. Астрахани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362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362C9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62C9F" w:rsidRPr="00362C9F" w:rsidRDefault="00362C9F" w:rsidP="00362C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отдела камеральных проверок №1  в соответствии со своей компетенцией обязан участвовать в подготовке (обсуждении) следующих проектов: 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государственный налоговый инспектор отдела камеральных проверок №1  Инспекции Федеральной налоговой службы по Кировскому району г. Астрахани</w:t>
      </w: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2C9F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62C9F" w:rsidRPr="00362C9F" w:rsidRDefault="00362C9F" w:rsidP="00362C9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Взаимодействие государственного налогового инспектора отдела камеральных проверок №1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62C9F">
        <w:rPr>
          <w:rFonts w:ascii="Times New Roman" w:eastAsia="Calibri" w:hAnsi="Times New Roman" w:cs="Times New Roman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C9F" w:rsidRPr="00362C9F" w:rsidRDefault="00362C9F" w:rsidP="00362C9F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18. Государственный налоговый инспектор отдела камеральных проверок №1 Инспекции Федеральной налоговой службы по Кировскому району г. Астрахани</w:t>
      </w:r>
      <w:r w:rsidRPr="0036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362C9F" w:rsidRPr="00362C9F" w:rsidRDefault="00362C9F" w:rsidP="00362C9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C9F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62C9F" w:rsidRPr="00362C9F" w:rsidRDefault="00362C9F" w:rsidP="00362C9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государственного налогового инспектора отдела камеральных проверок №1 Инспекции Федеральной налоговой службы по Кировскому району г. Астрахани оценивается по следующим </w:t>
      </w:r>
      <w:r w:rsidRPr="00362C9F">
        <w:rPr>
          <w:rFonts w:ascii="Times New Roman" w:eastAsia="Calibri" w:hAnsi="Times New Roman" w:cs="Times New Roman"/>
          <w:sz w:val="24"/>
          <w:szCs w:val="24"/>
        </w:rPr>
        <w:lastRenderedPageBreak/>
        <w:t>показателям: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62C9F" w:rsidRPr="00362C9F" w:rsidRDefault="00362C9F" w:rsidP="00362C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C9F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B3F1E" w:rsidRDefault="00362C9F" w:rsidP="00362C9F">
      <w:r w:rsidRPr="00362C9F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</w:p>
    <w:sectPr w:rsidR="008B3F1E" w:rsidSect="00362C9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F"/>
    <w:rsid w:val="00362C9F"/>
    <w:rsid w:val="008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5593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2018-01-19T08:25:00Z</dcterms:created>
  <dcterms:modified xsi:type="dcterms:W3CDTF">2018-01-19T08:27:00Z</dcterms:modified>
</cp:coreProperties>
</file>