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F5" w:rsidRPr="00064A0B" w:rsidRDefault="00D53FF5" w:rsidP="00D53FF5">
      <w:pPr>
        <w:spacing w:after="1" w:line="240" w:lineRule="atLeast"/>
        <w:ind w:firstLine="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8"/>
        <w:gridCol w:w="4849"/>
      </w:tblGrid>
      <w:tr w:rsidR="00D53FF5" w:rsidRPr="00064A0B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D53FF5" w:rsidRPr="00064A0B" w:rsidRDefault="00D53FF5">
            <w:pPr>
              <w:spacing w:after="1" w:line="240" w:lineRule="atLeast"/>
            </w:pPr>
            <w:r w:rsidRPr="00064A0B">
              <w:t>13 июля 2020 года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D53FF5" w:rsidRPr="00064A0B" w:rsidRDefault="00D53FF5">
            <w:pPr>
              <w:spacing w:after="1" w:line="240" w:lineRule="atLeast"/>
              <w:jc w:val="right"/>
            </w:pPr>
            <w:r w:rsidRPr="00064A0B">
              <w:t>N 60/2020-ОЗ</w:t>
            </w:r>
          </w:p>
        </w:tc>
      </w:tr>
    </w:tbl>
    <w:p w:rsidR="00D53FF5" w:rsidRPr="00064A0B" w:rsidRDefault="00D53FF5">
      <w:pPr>
        <w:pBdr>
          <w:top w:val="single" w:sz="6" w:space="0" w:color="auto"/>
        </w:pBdr>
        <w:spacing w:before="100" w:after="100"/>
      </w:pPr>
    </w:p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before="0" w:after="1" w:line="240" w:lineRule="atLeast"/>
        <w:jc w:val="center"/>
      </w:pPr>
      <w:r w:rsidRPr="00064A0B">
        <w:t>ЗАКОН</w:t>
      </w:r>
    </w:p>
    <w:p w:rsidR="00D53FF5" w:rsidRPr="00064A0B" w:rsidRDefault="00D53FF5" w:rsidP="00764C15">
      <w:pPr>
        <w:spacing w:before="0" w:after="1" w:line="240" w:lineRule="atLeast"/>
      </w:pPr>
    </w:p>
    <w:p w:rsidR="00D53FF5" w:rsidRPr="00064A0B" w:rsidRDefault="00D53FF5" w:rsidP="00764C15">
      <w:pPr>
        <w:spacing w:before="0" w:after="1" w:line="240" w:lineRule="atLeast"/>
        <w:jc w:val="center"/>
      </w:pPr>
      <w:r w:rsidRPr="00064A0B">
        <w:t>АСТРАХАНСКОЙ ОБЛАСТИ</w:t>
      </w:r>
    </w:p>
    <w:p w:rsidR="00D53FF5" w:rsidRPr="00064A0B" w:rsidRDefault="00D53FF5" w:rsidP="00764C15">
      <w:pPr>
        <w:spacing w:before="0" w:after="1" w:line="240" w:lineRule="atLeast"/>
        <w:jc w:val="center"/>
      </w:pPr>
    </w:p>
    <w:p w:rsidR="00D53FF5" w:rsidRPr="00064A0B" w:rsidRDefault="00D53FF5" w:rsidP="00764C15">
      <w:pPr>
        <w:spacing w:before="0" w:after="1" w:line="240" w:lineRule="atLeast"/>
        <w:jc w:val="center"/>
      </w:pPr>
      <w:r w:rsidRPr="00064A0B">
        <w:t>О ВНЕСЕНИИ ИЗМЕНЕНИЙ В СТАТЬЮ 1 ЗАКОНА АСТРАХАНСКОЙ ОБЛАСТИ</w:t>
      </w:r>
    </w:p>
    <w:p w:rsidR="00D53FF5" w:rsidRPr="00064A0B" w:rsidRDefault="00064A0B" w:rsidP="00764C15">
      <w:pPr>
        <w:spacing w:before="0" w:after="1" w:line="240" w:lineRule="atLeast"/>
        <w:jc w:val="center"/>
      </w:pPr>
      <w:r>
        <w:t>«</w:t>
      </w:r>
      <w:r w:rsidR="00D53FF5" w:rsidRPr="00064A0B">
        <w:t>О ВНЕСЕНИИ ИЗМЕНЕНИЙ В ЗАКОН АСТРАХАНСКОЙ ОБЛАСТИ</w:t>
      </w:r>
    </w:p>
    <w:p w:rsidR="00D53FF5" w:rsidRPr="00064A0B" w:rsidRDefault="00064A0B" w:rsidP="00764C15">
      <w:pPr>
        <w:spacing w:before="0" w:after="1" w:line="240" w:lineRule="atLeast"/>
        <w:jc w:val="center"/>
      </w:pPr>
      <w:r>
        <w:t>«</w:t>
      </w:r>
      <w:r w:rsidR="00D53FF5" w:rsidRPr="00064A0B">
        <w:t xml:space="preserve">О ПРИМЕНЕНИИ ИНДИВИДУАЛЬНЫМИ ПРЕДПРИНИМАТЕЛЯМИ </w:t>
      </w:r>
      <w:proofErr w:type="gramStart"/>
      <w:r w:rsidR="00D53FF5" w:rsidRPr="00064A0B">
        <w:t>ПАТЕНТНОЙ</w:t>
      </w:r>
      <w:proofErr w:type="gramEnd"/>
    </w:p>
    <w:p w:rsidR="00D53FF5" w:rsidRPr="00064A0B" w:rsidRDefault="00D53FF5" w:rsidP="00764C15">
      <w:pPr>
        <w:spacing w:before="0" w:after="1" w:line="240" w:lineRule="atLeast"/>
        <w:jc w:val="center"/>
      </w:pPr>
      <w:r w:rsidRPr="00064A0B">
        <w:t xml:space="preserve">СИСТЕМЫ НАЛОГООБЛОЖЕНИЯ НА </w:t>
      </w:r>
      <w:r w:rsidR="00064A0B">
        <w:t>ТЕРРИТОРИИ АСТРАХАНСКОЙ ОБЛАСТИ»</w:t>
      </w:r>
    </w:p>
    <w:p w:rsidR="00D53FF5" w:rsidRPr="00064A0B" w:rsidRDefault="00D53FF5" w:rsidP="00764C15">
      <w:pPr>
        <w:spacing w:before="0" w:after="1" w:line="240" w:lineRule="atLeast"/>
      </w:pPr>
    </w:p>
    <w:p w:rsidR="00D53FF5" w:rsidRPr="00064A0B" w:rsidRDefault="00D53FF5" w:rsidP="00764C15">
      <w:pPr>
        <w:spacing w:before="0" w:after="1" w:line="240" w:lineRule="atLeast"/>
        <w:jc w:val="right"/>
      </w:pPr>
      <w:proofErr w:type="gramStart"/>
      <w:r w:rsidRPr="00064A0B">
        <w:t>Принят</w:t>
      </w:r>
      <w:proofErr w:type="gramEnd"/>
    </w:p>
    <w:p w:rsidR="00D53FF5" w:rsidRPr="00064A0B" w:rsidRDefault="00D53FF5" w:rsidP="00764C15">
      <w:pPr>
        <w:spacing w:before="0" w:after="1" w:line="240" w:lineRule="atLeast"/>
        <w:jc w:val="right"/>
      </w:pPr>
      <w:r w:rsidRPr="00064A0B">
        <w:t>Думой</w:t>
      </w:r>
    </w:p>
    <w:p w:rsidR="00D53FF5" w:rsidRPr="00064A0B" w:rsidRDefault="00D53FF5" w:rsidP="00764C15">
      <w:pPr>
        <w:spacing w:before="0" w:after="1" w:line="240" w:lineRule="atLeast"/>
        <w:jc w:val="right"/>
      </w:pPr>
      <w:r w:rsidRPr="00064A0B">
        <w:t>Астраханской области</w:t>
      </w:r>
    </w:p>
    <w:p w:rsidR="00D53FF5" w:rsidRPr="00064A0B" w:rsidRDefault="00D53FF5" w:rsidP="00764C15">
      <w:pPr>
        <w:spacing w:before="0" w:after="1" w:line="240" w:lineRule="atLeast"/>
        <w:jc w:val="right"/>
      </w:pPr>
      <w:r w:rsidRPr="00064A0B">
        <w:t>9 июля 2020 года</w:t>
      </w:r>
    </w:p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  <w:outlineLvl w:val="0"/>
      </w:pPr>
      <w:r w:rsidRPr="00064A0B">
        <w:rPr>
          <w:b/>
        </w:rPr>
        <w:t>Статья 1</w:t>
      </w:r>
    </w:p>
    <w:p w:rsidR="00D53FF5" w:rsidRPr="00064A0B" w:rsidRDefault="00D53FF5">
      <w:pPr>
        <w:spacing w:after="1" w:line="240" w:lineRule="atLeast"/>
        <w:ind w:firstLine="540"/>
      </w:pPr>
      <w:r w:rsidRPr="00064A0B">
        <w:t>Внести в статью 1 Закона Астраханской области о</w:t>
      </w:r>
      <w:r w:rsidR="00064A0B">
        <w:t>т 2 марта 2020 г. N 18/2020-ОЗ «</w:t>
      </w:r>
      <w:r w:rsidRPr="00064A0B">
        <w:t>О внесении изменени</w:t>
      </w:r>
      <w:r w:rsidR="00064A0B">
        <w:t>й в Закон Астраханской области «</w:t>
      </w:r>
      <w:r w:rsidRPr="00064A0B">
        <w:t>О применении индивидуальными предпринимателями патентной системы налогообложения на территории Аст</w:t>
      </w:r>
      <w:r w:rsidR="00064A0B">
        <w:t>раханской области»</w:t>
      </w:r>
      <w:bookmarkStart w:id="0" w:name="_GoBack"/>
      <w:bookmarkEnd w:id="0"/>
      <w:r w:rsidRPr="00064A0B">
        <w:t xml:space="preserve"> следующие изменения:</w:t>
      </w:r>
    </w:p>
    <w:p w:rsidR="00D53FF5" w:rsidRPr="00064A0B" w:rsidRDefault="00D53FF5">
      <w:pPr>
        <w:spacing w:before="240" w:after="1" w:line="240" w:lineRule="atLeast"/>
        <w:ind w:firstLine="540"/>
      </w:pPr>
      <w:r w:rsidRPr="00064A0B">
        <w:t>1) в пункте 2:</w:t>
      </w:r>
    </w:p>
    <w:p w:rsidR="00D53FF5" w:rsidRPr="00064A0B" w:rsidRDefault="00D53FF5" w:rsidP="00764C15">
      <w:pPr>
        <w:spacing w:before="240" w:after="1" w:line="240" w:lineRule="atLeast"/>
        <w:ind w:firstLine="540"/>
      </w:pPr>
      <w:r w:rsidRPr="00064A0B">
        <w:t>а)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"8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8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фотоателье, фот</w:t>
            </w:r>
            <w:proofErr w:type="gramStart"/>
            <w:r w:rsidRPr="00064A0B">
              <w:t>о-</w:t>
            </w:r>
            <w:proofErr w:type="gramEnd"/>
            <w:r w:rsidRPr="00064A0B">
              <w:t xml:space="preserve"> и кинолабораторий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53332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54832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56299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57765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59199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60699"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"8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8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в области фотографии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53332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54832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56299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57765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59199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60699";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 xml:space="preserve">на единицу средней численности </w:t>
            </w:r>
            <w:r w:rsidRPr="00064A0B">
              <w:lastRenderedPageBreak/>
              <w:t>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б)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"13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по обучению населения на курсах и по репетиторству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53332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54832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56299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57765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59199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60699"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"13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53332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54832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56299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57765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59199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60699";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в)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"29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31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поваров по изготовлению блюд на дому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60666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62666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63332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63999"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</w:t>
            </w:r>
            <w:r w:rsidRPr="00064A0B">
              <w:lastRenderedPageBreak/>
              <w:t>29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lastRenderedPageBreak/>
              <w:t>3</w:t>
            </w:r>
            <w:r w:rsidRPr="00064A0B">
              <w:lastRenderedPageBreak/>
              <w:t>1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lastRenderedPageBreak/>
              <w:t xml:space="preserve">Услуги по </w:t>
            </w:r>
            <w:r w:rsidRPr="00064A0B">
              <w:lastRenderedPageBreak/>
              <w:t>приготовлению и поставке блюд для торжественных мероприятий или иных событий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60666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62666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63332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63999";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г)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"45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49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Оказание услуг по забою, транспортировке, перегонке, выпасу скота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"45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49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Оказание услуг по забою и транспортировке скота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д)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"50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63332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63999"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"50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Растениеводство, услуги в области растениеводства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63332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63999";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е) 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72"/>
        <w:gridCol w:w="972"/>
        <w:gridCol w:w="972"/>
        <w:gridCol w:w="972"/>
        <w:gridCol w:w="972"/>
        <w:gridCol w:w="977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"60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Животноводство, услуги в области животноводства</w:t>
            </w: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2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77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60665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61332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61999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62665</w:t>
            </w:r>
          </w:p>
        </w:tc>
        <w:tc>
          <w:tcPr>
            <w:tcW w:w="972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63332</w:t>
            </w:r>
          </w:p>
        </w:tc>
        <w:tc>
          <w:tcPr>
            <w:tcW w:w="97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63999";</w:t>
            </w: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2" w:type="dxa"/>
            <w:vMerge/>
          </w:tcPr>
          <w:p w:rsidR="00D53FF5" w:rsidRPr="00064A0B" w:rsidRDefault="00D53FF5"/>
        </w:tc>
        <w:tc>
          <w:tcPr>
            <w:tcW w:w="977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  <w:ind w:firstLine="540"/>
      </w:pPr>
      <w:r w:rsidRPr="00064A0B">
        <w:t>2) в пункте 3:</w:t>
      </w:r>
    </w:p>
    <w:p w:rsidR="00D53FF5" w:rsidRPr="00064A0B" w:rsidRDefault="00D53FF5" w:rsidP="00764C15">
      <w:pPr>
        <w:spacing w:before="240" w:after="1" w:line="240" w:lineRule="atLeast"/>
        <w:ind w:firstLine="540"/>
      </w:pPr>
      <w:r w:rsidRPr="00064A0B">
        <w:t>а)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"8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8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фотоателье, фот</w:t>
            </w:r>
            <w:proofErr w:type="gramStart"/>
            <w:r w:rsidRPr="00064A0B">
              <w:t>о-</w:t>
            </w:r>
            <w:proofErr w:type="gramEnd"/>
            <w:r w:rsidRPr="00064A0B">
              <w:t xml:space="preserve"> и кинолабораторий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62166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65032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66665"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"8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8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в области фотографии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62166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65032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66665";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б)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"13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по обучению населения на курсах и по репетиторству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62166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65032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66665"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"13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62166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65032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66665";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в)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"29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31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поваров по изготовлению блюд на дому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64666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66666"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"29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31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64666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63532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66666";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г)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"45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49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Оказание услуг по забою, транспортировке, перегонке, выпасу скота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15332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16665"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"45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49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Оказание услуг по забою и транспортировке скота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14999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15332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16665";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 w:rsidP="00764C15">
      <w:pPr>
        <w:spacing w:after="1" w:line="240" w:lineRule="atLeast"/>
        <w:ind w:firstLine="540"/>
      </w:pPr>
      <w:r w:rsidRPr="00064A0B">
        <w:t>д) строку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"50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 xml:space="preserve">Производство плодово-ягодных посадочных материалов, выращивание рассады </w:t>
            </w:r>
            <w:r w:rsidRPr="00064A0B">
              <w:lastRenderedPageBreak/>
              <w:t>овощных культур и семян трав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64666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65332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66666"</w:t>
            </w:r>
          </w:p>
        </w:tc>
      </w:tr>
      <w:tr w:rsidR="00D53FF5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ind w:firstLine="540"/>
      </w:pPr>
      <w:r w:rsidRPr="00064A0B">
        <w:t>изложить в следующей редакции:</w:t>
      </w:r>
    </w:p>
    <w:p w:rsidR="00D53FF5" w:rsidRPr="00064A0B" w:rsidRDefault="00D53FF5">
      <w:pPr>
        <w:spacing w:after="1"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"50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54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Растениеводство, услуги в области растениеводства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64666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65332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66666";</w:t>
            </w: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 w:rsidP="00764C15">
      <w:pPr>
        <w:spacing w:after="1" w:line="240" w:lineRule="atLeast"/>
        <w:ind w:firstLine="540"/>
      </w:pPr>
      <w:r w:rsidRPr="00064A0B">
        <w:t>е) 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778"/>
        <w:gridCol w:w="964"/>
        <w:gridCol w:w="964"/>
        <w:gridCol w:w="964"/>
        <w:gridCol w:w="964"/>
      </w:tblGrid>
      <w:tr w:rsidR="00064A0B" w:rsidRPr="00064A0B"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"60</w:t>
            </w:r>
          </w:p>
        </w:tc>
        <w:tc>
          <w:tcPr>
            <w:tcW w:w="567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</w:t>
            </w:r>
          </w:p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Животноводство, услуги в области животноводства</w:t>
            </w: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  <w:tc>
          <w:tcPr>
            <w:tcW w:w="964" w:type="dxa"/>
          </w:tcPr>
          <w:p w:rsidR="00D53FF5" w:rsidRPr="00064A0B" w:rsidRDefault="00D53FF5">
            <w:pPr>
              <w:spacing w:after="1" w:line="240" w:lineRule="atLeast"/>
            </w:pP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без наемных работников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64666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65332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65999</w:t>
            </w:r>
          </w:p>
        </w:tc>
        <w:tc>
          <w:tcPr>
            <w:tcW w:w="964" w:type="dxa"/>
            <w:vMerge w:val="restart"/>
          </w:tcPr>
          <w:p w:rsidR="00D53FF5" w:rsidRPr="00064A0B" w:rsidRDefault="00D53FF5">
            <w:pPr>
              <w:spacing w:after="1" w:line="240" w:lineRule="atLeast"/>
              <w:jc w:val="center"/>
            </w:pPr>
            <w:r w:rsidRPr="00064A0B">
              <w:t>66666".</w:t>
            </w:r>
          </w:p>
        </w:tc>
      </w:tr>
      <w:tr w:rsidR="00064A0B" w:rsidRPr="00064A0B"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567" w:type="dxa"/>
            <w:vMerge/>
          </w:tcPr>
          <w:p w:rsidR="00D53FF5" w:rsidRPr="00064A0B" w:rsidRDefault="00D53FF5"/>
        </w:tc>
        <w:tc>
          <w:tcPr>
            <w:tcW w:w="2778" w:type="dxa"/>
          </w:tcPr>
          <w:p w:rsidR="00D53FF5" w:rsidRPr="00064A0B" w:rsidRDefault="00D53FF5">
            <w:pPr>
              <w:spacing w:after="1" w:line="240" w:lineRule="atLeast"/>
            </w:pPr>
            <w:r w:rsidRPr="00064A0B">
              <w:t>на единицу средней численности наемных работников</w:t>
            </w:r>
          </w:p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  <w:tc>
          <w:tcPr>
            <w:tcW w:w="964" w:type="dxa"/>
            <w:vMerge/>
          </w:tcPr>
          <w:p w:rsidR="00D53FF5" w:rsidRPr="00064A0B" w:rsidRDefault="00D53FF5"/>
        </w:tc>
      </w:tr>
    </w:tbl>
    <w:p w:rsidR="00D53FF5" w:rsidRPr="00064A0B" w:rsidRDefault="00D53FF5">
      <w:pPr>
        <w:spacing w:after="1" w:line="240" w:lineRule="atLeast"/>
        <w:ind w:firstLine="540"/>
        <w:outlineLvl w:val="0"/>
      </w:pPr>
      <w:r w:rsidRPr="00064A0B">
        <w:rPr>
          <w:b/>
        </w:rPr>
        <w:t>Статья 2</w:t>
      </w:r>
    </w:p>
    <w:p w:rsidR="00D53FF5" w:rsidRPr="00064A0B" w:rsidRDefault="00D53FF5">
      <w:pPr>
        <w:spacing w:after="1" w:line="240" w:lineRule="atLeast"/>
        <w:ind w:firstLine="540"/>
      </w:pPr>
      <w:r w:rsidRPr="00064A0B">
        <w:t>Настоящий Закон вступает в силу по истечении одного месяца со дня его официального опубликования и не ранее 1-го числа очередного налогового периода по налогу, уплачиваемому в связи с применением патентной системы налогообложения.</w:t>
      </w:r>
    </w:p>
    <w:p w:rsidR="00D53FF5" w:rsidRPr="00064A0B" w:rsidRDefault="00D53FF5">
      <w:pPr>
        <w:spacing w:after="1" w:line="240" w:lineRule="atLeast"/>
      </w:pPr>
    </w:p>
    <w:p w:rsidR="00D53FF5" w:rsidRPr="00064A0B" w:rsidRDefault="00D53FF5">
      <w:pPr>
        <w:spacing w:after="1" w:line="240" w:lineRule="atLeast"/>
        <w:jc w:val="right"/>
      </w:pPr>
      <w:r w:rsidRPr="00064A0B">
        <w:t>Губернатор Астраханской области</w:t>
      </w:r>
    </w:p>
    <w:p w:rsidR="00D53FF5" w:rsidRPr="00064A0B" w:rsidRDefault="00D53FF5">
      <w:pPr>
        <w:spacing w:after="1" w:line="240" w:lineRule="atLeast"/>
        <w:jc w:val="right"/>
      </w:pPr>
      <w:r w:rsidRPr="00064A0B">
        <w:t>И.Ю.БАБУШКИН</w:t>
      </w:r>
    </w:p>
    <w:p w:rsidR="00D53FF5" w:rsidRPr="00064A0B" w:rsidRDefault="00D53FF5" w:rsidP="00764C15">
      <w:pPr>
        <w:spacing w:before="0" w:line="240" w:lineRule="atLeast"/>
        <w:ind w:firstLine="540"/>
      </w:pPr>
      <w:r w:rsidRPr="00064A0B">
        <w:t>г. Астрахань</w:t>
      </w:r>
    </w:p>
    <w:p w:rsidR="00D53FF5" w:rsidRPr="00064A0B" w:rsidRDefault="00D53FF5" w:rsidP="00764C15">
      <w:pPr>
        <w:spacing w:before="0" w:line="240" w:lineRule="atLeast"/>
        <w:ind w:firstLine="540"/>
      </w:pPr>
      <w:r w:rsidRPr="00064A0B">
        <w:t>13 июля 2020 г.</w:t>
      </w:r>
    </w:p>
    <w:p w:rsidR="00C97F3E" w:rsidRPr="00064A0B" w:rsidRDefault="00D53FF5" w:rsidP="00764C15">
      <w:pPr>
        <w:spacing w:before="0" w:line="240" w:lineRule="atLeast"/>
        <w:ind w:firstLine="540"/>
      </w:pPr>
      <w:r w:rsidRPr="00064A0B">
        <w:t>Рег. N 60/2020-ОЗ</w:t>
      </w:r>
    </w:p>
    <w:sectPr w:rsidR="00C97F3E" w:rsidRPr="00064A0B" w:rsidSect="00661DC6">
      <w:pgSz w:w="11905" w:h="16838"/>
      <w:pgMar w:top="282" w:right="905" w:bottom="624" w:left="13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70"/>
    <w:rsid w:val="00004D22"/>
    <w:rsid w:val="000117CF"/>
    <w:rsid w:val="000163A5"/>
    <w:rsid w:val="00023FDC"/>
    <w:rsid w:val="00025103"/>
    <w:rsid w:val="00040C33"/>
    <w:rsid w:val="00062CA8"/>
    <w:rsid w:val="00064A0B"/>
    <w:rsid w:val="000653FB"/>
    <w:rsid w:val="00074BFC"/>
    <w:rsid w:val="00080E8E"/>
    <w:rsid w:val="00093E96"/>
    <w:rsid w:val="000F0648"/>
    <w:rsid w:val="00117932"/>
    <w:rsid w:val="00126B3A"/>
    <w:rsid w:val="00157A78"/>
    <w:rsid w:val="00160867"/>
    <w:rsid w:val="001775B7"/>
    <w:rsid w:val="001844F9"/>
    <w:rsid w:val="001920E3"/>
    <w:rsid w:val="001A4C20"/>
    <w:rsid w:val="001A512B"/>
    <w:rsid w:val="001A6499"/>
    <w:rsid w:val="001C1638"/>
    <w:rsid w:val="001C3FF6"/>
    <w:rsid w:val="001C45D6"/>
    <w:rsid w:val="001D1F3F"/>
    <w:rsid w:val="001D2459"/>
    <w:rsid w:val="001F21B5"/>
    <w:rsid w:val="00204061"/>
    <w:rsid w:val="00213D5B"/>
    <w:rsid w:val="002315AF"/>
    <w:rsid w:val="002358D0"/>
    <w:rsid w:val="00237B58"/>
    <w:rsid w:val="0024079D"/>
    <w:rsid w:val="00244B60"/>
    <w:rsid w:val="00256865"/>
    <w:rsid w:val="00264288"/>
    <w:rsid w:val="00282C19"/>
    <w:rsid w:val="00284357"/>
    <w:rsid w:val="00291355"/>
    <w:rsid w:val="002B636F"/>
    <w:rsid w:val="002C4A34"/>
    <w:rsid w:val="002D1A19"/>
    <w:rsid w:val="002D3FE2"/>
    <w:rsid w:val="002E3609"/>
    <w:rsid w:val="002F06F4"/>
    <w:rsid w:val="002F167D"/>
    <w:rsid w:val="002F247D"/>
    <w:rsid w:val="00300428"/>
    <w:rsid w:val="0030382D"/>
    <w:rsid w:val="00303877"/>
    <w:rsid w:val="003268B2"/>
    <w:rsid w:val="0039318F"/>
    <w:rsid w:val="0039397B"/>
    <w:rsid w:val="003A0FFF"/>
    <w:rsid w:val="003C0E88"/>
    <w:rsid w:val="003D4DF0"/>
    <w:rsid w:val="003E50F8"/>
    <w:rsid w:val="00400788"/>
    <w:rsid w:val="004029DE"/>
    <w:rsid w:val="00405CD6"/>
    <w:rsid w:val="004118B8"/>
    <w:rsid w:val="00413C8C"/>
    <w:rsid w:val="00413F49"/>
    <w:rsid w:val="00427FB3"/>
    <w:rsid w:val="0043183E"/>
    <w:rsid w:val="00432BFA"/>
    <w:rsid w:val="004378B3"/>
    <w:rsid w:val="00465D2F"/>
    <w:rsid w:val="004771E9"/>
    <w:rsid w:val="004924DF"/>
    <w:rsid w:val="00496F54"/>
    <w:rsid w:val="004B20CA"/>
    <w:rsid w:val="004B24C7"/>
    <w:rsid w:val="004E7030"/>
    <w:rsid w:val="005017C3"/>
    <w:rsid w:val="00514A8D"/>
    <w:rsid w:val="00515BDF"/>
    <w:rsid w:val="00517EB5"/>
    <w:rsid w:val="005247AF"/>
    <w:rsid w:val="00545F74"/>
    <w:rsid w:val="0056106C"/>
    <w:rsid w:val="00570A31"/>
    <w:rsid w:val="00595CEA"/>
    <w:rsid w:val="005B049A"/>
    <w:rsid w:val="005B1B82"/>
    <w:rsid w:val="005B22ED"/>
    <w:rsid w:val="005C42C7"/>
    <w:rsid w:val="005D07EB"/>
    <w:rsid w:val="005D3542"/>
    <w:rsid w:val="005F7E0D"/>
    <w:rsid w:val="00605EF7"/>
    <w:rsid w:val="00631642"/>
    <w:rsid w:val="00640029"/>
    <w:rsid w:val="00646C3C"/>
    <w:rsid w:val="00650657"/>
    <w:rsid w:val="006529F0"/>
    <w:rsid w:val="006900A4"/>
    <w:rsid w:val="006E45E9"/>
    <w:rsid w:val="00713BF4"/>
    <w:rsid w:val="00720796"/>
    <w:rsid w:val="00727437"/>
    <w:rsid w:val="00764C15"/>
    <w:rsid w:val="00766810"/>
    <w:rsid w:val="00772180"/>
    <w:rsid w:val="0077742E"/>
    <w:rsid w:val="00784432"/>
    <w:rsid w:val="007A0003"/>
    <w:rsid w:val="007A09D2"/>
    <w:rsid w:val="007B4B12"/>
    <w:rsid w:val="007C2ADB"/>
    <w:rsid w:val="007D49AE"/>
    <w:rsid w:val="007F131C"/>
    <w:rsid w:val="00804913"/>
    <w:rsid w:val="00825E70"/>
    <w:rsid w:val="00841193"/>
    <w:rsid w:val="008422F6"/>
    <w:rsid w:val="00845D09"/>
    <w:rsid w:val="008460E1"/>
    <w:rsid w:val="00846459"/>
    <w:rsid w:val="008517EF"/>
    <w:rsid w:val="008525C6"/>
    <w:rsid w:val="00857A0B"/>
    <w:rsid w:val="00871F8F"/>
    <w:rsid w:val="00874FAA"/>
    <w:rsid w:val="008778C6"/>
    <w:rsid w:val="00887180"/>
    <w:rsid w:val="008A2468"/>
    <w:rsid w:val="008B4D11"/>
    <w:rsid w:val="008C1802"/>
    <w:rsid w:val="008C31E6"/>
    <w:rsid w:val="008C7EDF"/>
    <w:rsid w:val="008F45B6"/>
    <w:rsid w:val="009004CB"/>
    <w:rsid w:val="00910743"/>
    <w:rsid w:val="00920CEC"/>
    <w:rsid w:val="0093139E"/>
    <w:rsid w:val="00950C1A"/>
    <w:rsid w:val="0095327F"/>
    <w:rsid w:val="00954A57"/>
    <w:rsid w:val="009552E0"/>
    <w:rsid w:val="00967BBA"/>
    <w:rsid w:val="009705EB"/>
    <w:rsid w:val="0097158C"/>
    <w:rsid w:val="00974179"/>
    <w:rsid w:val="009A788C"/>
    <w:rsid w:val="009C6620"/>
    <w:rsid w:val="009D6845"/>
    <w:rsid w:val="009E24B7"/>
    <w:rsid w:val="009E28BE"/>
    <w:rsid w:val="009E3496"/>
    <w:rsid w:val="009E6575"/>
    <w:rsid w:val="009E662C"/>
    <w:rsid w:val="009F1E2A"/>
    <w:rsid w:val="00A03315"/>
    <w:rsid w:val="00A142A0"/>
    <w:rsid w:val="00A150ED"/>
    <w:rsid w:val="00A15446"/>
    <w:rsid w:val="00A31918"/>
    <w:rsid w:val="00A3520E"/>
    <w:rsid w:val="00A409DD"/>
    <w:rsid w:val="00A549B1"/>
    <w:rsid w:val="00A5526A"/>
    <w:rsid w:val="00A62701"/>
    <w:rsid w:val="00A64534"/>
    <w:rsid w:val="00A64A95"/>
    <w:rsid w:val="00A715A4"/>
    <w:rsid w:val="00A94D23"/>
    <w:rsid w:val="00AA64BB"/>
    <w:rsid w:val="00AC3952"/>
    <w:rsid w:val="00AC424D"/>
    <w:rsid w:val="00AD670E"/>
    <w:rsid w:val="00AF053C"/>
    <w:rsid w:val="00B116C3"/>
    <w:rsid w:val="00B13E32"/>
    <w:rsid w:val="00B337D0"/>
    <w:rsid w:val="00B5246F"/>
    <w:rsid w:val="00B72158"/>
    <w:rsid w:val="00B75FDC"/>
    <w:rsid w:val="00BA424B"/>
    <w:rsid w:val="00BA7328"/>
    <w:rsid w:val="00BC2B3F"/>
    <w:rsid w:val="00BC52C3"/>
    <w:rsid w:val="00BC7577"/>
    <w:rsid w:val="00BD03FC"/>
    <w:rsid w:val="00BD5A66"/>
    <w:rsid w:val="00BF1072"/>
    <w:rsid w:val="00BF58A8"/>
    <w:rsid w:val="00C0305E"/>
    <w:rsid w:val="00C250EE"/>
    <w:rsid w:val="00C34172"/>
    <w:rsid w:val="00C375D2"/>
    <w:rsid w:val="00C448F1"/>
    <w:rsid w:val="00C6127E"/>
    <w:rsid w:val="00C97F3E"/>
    <w:rsid w:val="00CA47B1"/>
    <w:rsid w:val="00CA5C4A"/>
    <w:rsid w:val="00CB1667"/>
    <w:rsid w:val="00CB3B50"/>
    <w:rsid w:val="00CB47CB"/>
    <w:rsid w:val="00CD2F9A"/>
    <w:rsid w:val="00CF2DAF"/>
    <w:rsid w:val="00D1306A"/>
    <w:rsid w:val="00D326B1"/>
    <w:rsid w:val="00D432C6"/>
    <w:rsid w:val="00D53FF5"/>
    <w:rsid w:val="00D86165"/>
    <w:rsid w:val="00D86238"/>
    <w:rsid w:val="00D943F6"/>
    <w:rsid w:val="00D97412"/>
    <w:rsid w:val="00DA199E"/>
    <w:rsid w:val="00DB5416"/>
    <w:rsid w:val="00DD570E"/>
    <w:rsid w:val="00DE03D4"/>
    <w:rsid w:val="00DF1F2D"/>
    <w:rsid w:val="00E13A4A"/>
    <w:rsid w:val="00E17CDE"/>
    <w:rsid w:val="00E231EB"/>
    <w:rsid w:val="00E30356"/>
    <w:rsid w:val="00E6684A"/>
    <w:rsid w:val="00EA7F1B"/>
    <w:rsid w:val="00EB0554"/>
    <w:rsid w:val="00ED125A"/>
    <w:rsid w:val="00ED47AD"/>
    <w:rsid w:val="00F03069"/>
    <w:rsid w:val="00F161A5"/>
    <w:rsid w:val="00F21ED4"/>
    <w:rsid w:val="00F27B48"/>
    <w:rsid w:val="00F31170"/>
    <w:rsid w:val="00F31B6C"/>
    <w:rsid w:val="00F36FD8"/>
    <w:rsid w:val="00F376A7"/>
    <w:rsid w:val="00F51938"/>
    <w:rsid w:val="00F87935"/>
    <w:rsid w:val="00F87AD0"/>
    <w:rsid w:val="00F93923"/>
    <w:rsid w:val="00FA0EF4"/>
    <w:rsid w:val="00FB0D7D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4"/>
    <w:pPr>
      <w:autoSpaceDE w:val="0"/>
      <w:autoSpaceDN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63A5"/>
    <w:pPr>
      <w:ind w:left="720"/>
      <w:contextualSpacing/>
    </w:pPr>
  </w:style>
  <w:style w:type="table" w:styleId="a4">
    <w:name w:val="Table Grid"/>
    <w:basedOn w:val="a1"/>
    <w:uiPriority w:val="59"/>
    <w:rsid w:val="0030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13C8C"/>
    <w:pPr>
      <w:tabs>
        <w:tab w:val="center" w:pos="4677"/>
        <w:tab w:val="right" w:pos="9355"/>
      </w:tabs>
      <w:autoSpaceDE/>
      <w:autoSpaceDN/>
      <w:spacing w:before="0"/>
      <w:ind w:firstLine="0"/>
      <w:jc w:val="left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413C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4"/>
    <w:pPr>
      <w:autoSpaceDE w:val="0"/>
      <w:autoSpaceDN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63A5"/>
    <w:pPr>
      <w:ind w:left="720"/>
      <w:contextualSpacing/>
    </w:pPr>
  </w:style>
  <w:style w:type="table" w:styleId="a4">
    <w:name w:val="Table Grid"/>
    <w:basedOn w:val="a1"/>
    <w:uiPriority w:val="59"/>
    <w:rsid w:val="0030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13C8C"/>
    <w:pPr>
      <w:tabs>
        <w:tab w:val="center" w:pos="4677"/>
        <w:tab w:val="right" w:pos="9355"/>
      </w:tabs>
      <w:autoSpaceDE/>
      <w:autoSpaceDN/>
      <w:spacing w:before="0"/>
      <w:ind w:firstLine="0"/>
      <w:jc w:val="left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413C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9AC2-674B-4C01-B5DC-B0A7A27E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Ефремовна Акишина</dc:creator>
  <cp:lastModifiedBy>Винокурова Ольга Сергеевна</cp:lastModifiedBy>
  <cp:revision>3</cp:revision>
  <cp:lastPrinted>2019-01-22T12:04:00Z</cp:lastPrinted>
  <dcterms:created xsi:type="dcterms:W3CDTF">2020-07-29T05:57:00Z</dcterms:created>
  <dcterms:modified xsi:type="dcterms:W3CDTF">2020-07-29T05:59:00Z</dcterms:modified>
</cp:coreProperties>
</file>