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4B" w:rsidRPr="00CF0B3A" w:rsidRDefault="00A97D4B" w:rsidP="00A97D4B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r w:rsidRPr="00CF0B3A">
        <w:rPr>
          <w:b/>
          <w:color w:val="000000"/>
          <w:sz w:val="25"/>
          <w:szCs w:val="25"/>
          <w:lang w:eastAsia="en-US"/>
        </w:rPr>
        <w:t>Должностной регламент</w:t>
      </w:r>
    </w:p>
    <w:p w:rsidR="00A97D4B" w:rsidRPr="00A97D4B" w:rsidRDefault="00A97D4B" w:rsidP="00A97D4B">
      <w:pPr>
        <w:keepNext/>
        <w:keepLines/>
        <w:widowControl w:val="0"/>
        <w:jc w:val="center"/>
        <w:outlineLvl w:val="0"/>
        <w:rPr>
          <w:b/>
          <w:sz w:val="25"/>
          <w:szCs w:val="25"/>
          <w:lang w:eastAsia="en-US"/>
        </w:rPr>
      </w:pPr>
      <w:r w:rsidRPr="00A97D4B">
        <w:rPr>
          <w:b/>
          <w:sz w:val="25"/>
          <w:szCs w:val="25"/>
          <w:lang w:eastAsia="en-US"/>
        </w:rPr>
        <w:t>главного государственного налогового инспектора</w:t>
      </w:r>
    </w:p>
    <w:p w:rsidR="00A97D4B" w:rsidRPr="00A97D4B" w:rsidRDefault="00A97D4B" w:rsidP="00A97D4B">
      <w:pPr>
        <w:keepNext/>
        <w:keepLines/>
        <w:widowControl w:val="0"/>
        <w:jc w:val="center"/>
        <w:outlineLvl w:val="0"/>
        <w:rPr>
          <w:b/>
          <w:sz w:val="25"/>
          <w:szCs w:val="25"/>
          <w:lang w:eastAsia="en-US"/>
        </w:rPr>
      </w:pPr>
      <w:r w:rsidRPr="00A97D4B">
        <w:rPr>
          <w:b/>
          <w:sz w:val="25"/>
          <w:szCs w:val="25"/>
          <w:lang w:eastAsia="en-US"/>
        </w:rPr>
        <w:t>отдела выездных проверок</w:t>
      </w:r>
    </w:p>
    <w:p w:rsidR="00A97D4B" w:rsidRPr="00A97D4B" w:rsidRDefault="00A97D4B" w:rsidP="00A97D4B">
      <w:pPr>
        <w:keepNext/>
        <w:jc w:val="center"/>
        <w:outlineLvl w:val="0"/>
        <w:rPr>
          <w:b/>
          <w:bCs/>
          <w:kern w:val="32"/>
          <w:sz w:val="25"/>
          <w:szCs w:val="25"/>
        </w:rPr>
      </w:pPr>
      <w:r w:rsidRPr="00A97D4B">
        <w:rPr>
          <w:b/>
          <w:bCs/>
          <w:kern w:val="32"/>
          <w:sz w:val="25"/>
          <w:szCs w:val="25"/>
        </w:rPr>
        <w:t>Межрайонной ИФНС России №5 по Астраханской области</w:t>
      </w:r>
    </w:p>
    <w:p w:rsidR="00A97D4B" w:rsidRPr="00CF0B3A" w:rsidRDefault="00A97D4B" w:rsidP="00A97D4B">
      <w:pPr>
        <w:widowControl w:val="0"/>
        <w:autoSpaceDE w:val="0"/>
        <w:autoSpaceDN w:val="0"/>
        <w:jc w:val="center"/>
        <w:rPr>
          <w:sz w:val="25"/>
          <w:szCs w:val="25"/>
        </w:rPr>
      </w:pPr>
    </w:p>
    <w:p w:rsidR="00A97D4B" w:rsidRPr="00A97D4B" w:rsidRDefault="00A97D4B" w:rsidP="00A97D4B">
      <w:pPr>
        <w:widowControl w:val="0"/>
        <w:autoSpaceDE w:val="0"/>
        <w:autoSpaceDN w:val="0"/>
        <w:jc w:val="center"/>
        <w:rPr>
          <w:b/>
          <w:sz w:val="25"/>
          <w:szCs w:val="25"/>
        </w:rPr>
      </w:pPr>
      <w:r w:rsidRPr="00A97D4B">
        <w:rPr>
          <w:b/>
          <w:sz w:val="25"/>
          <w:szCs w:val="25"/>
        </w:rPr>
        <w:t>I. Общие положения</w:t>
      </w:r>
    </w:p>
    <w:p w:rsidR="00A97D4B" w:rsidRPr="00CF0B3A" w:rsidRDefault="00A97D4B" w:rsidP="00A97D4B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</w:p>
    <w:p w:rsidR="00A97D4B" w:rsidRPr="00CF0B3A" w:rsidRDefault="00A97D4B" w:rsidP="00A97D4B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1. Должность федеральной государственной гражданской службы </w:t>
      </w:r>
      <w:r w:rsidRPr="00CF0B3A">
        <w:rPr>
          <w:sz w:val="25"/>
          <w:szCs w:val="25"/>
        </w:rPr>
        <w:br/>
        <w:t xml:space="preserve">(далее – гражданская служба) главного государственного налогового инспектора отдела выездных проверок Межрайонной ИФНС России № 5 по Астраханской области (далее – главный государственный налоговый инспектор) относится к ведущей группе должностей гражданской службы категории «специалисты». </w:t>
      </w:r>
    </w:p>
    <w:p w:rsidR="00A97D4B" w:rsidRPr="00CF0B3A" w:rsidRDefault="00A97D4B" w:rsidP="00A97D4B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Регистрационный номер (код) должности – 11-3-3-094.</w:t>
      </w:r>
    </w:p>
    <w:p w:rsidR="00A97D4B" w:rsidRPr="00CF0B3A" w:rsidRDefault="00A97D4B" w:rsidP="00A97D4B">
      <w:pPr>
        <w:autoSpaceDE w:val="0"/>
        <w:autoSpaceDN w:val="0"/>
        <w:adjustRightInd w:val="0"/>
        <w:jc w:val="both"/>
        <w:rPr>
          <w:rFonts w:eastAsia="Calibri"/>
          <w:sz w:val="25"/>
          <w:szCs w:val="25"/>
          <w:u w:val="single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            2. Область профессиональной служебной деятельности главного государственного налогового инспектора: осуществление контрольно-надзорной деятельности.  </w:t>
      </w:r>
    </w:p>
    <w:p w:rsidR="00A97D4B" w:rsidRPr="00CF0B3A" w:rsidRDefault="00A97D4B" w:rsidP="00A97D4B">
      <w:pPr>
        <w:widowControl w:val="0"/>
        <w:autoSpaceDE w:val="0"/>
        <w:autoSpaceDN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sz w:val="25"/>
          <w:szCs w:val="25"/>
        </w:rPr>
        <w:t>3. </w:t>
      </w:r>
      <w:r w:rsidRPr="00CF0B3A">
        <w:rPr>
          <w:rFonts w:cs="Calibri"/>
          <w:sz w:val="25"/>
          <w:szCs w:val="25"/>
        </w:rPr>
        <w:t>Вид профессиональной служебной деятельности главного государственного налогового инспектора</w:t>
      </w:r>
      <w:r w:rsidRPr="00CF0B3A">
        <w:rPr>
          <w:sz w:val="25"/>
          <w:szCs w:val="25"/>
        </w:rPr>
        <w:t xml:space="preserve">: </w:t>
      </w:r>
      <w:r w:rsidRPr="00CF0B3A">
        <w:rPr>
          <w:rFonts w:eastAsia="Calibri"/>
          <w:sz w:val="25"/>
          <w:szCs w:val="25"/>
          <w:lang w:eastAsia="en-US"/>
        </w:rPr>
        <w:t>осуществление налогового контроля (выездные проверки).</w:t>
      </w:r>
    </w:p>
    <w:p w:rsidR="00A97D4B" w:rsidRPr="00CF0B3A" w:rsidRDefault="00A97D4B" w:rsidP="00A97D4B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4. Назначение на должность и освобождение от должности </w:t>
      </w:r>
      <w:r w:rsidRPr="00CF0B3A">
        <w:rPr>
          <w:rFonts w:cs="Calibri"/>
          <w:sz w:val="25"/>
          <w:szCs w:val="25"/>
        </w:rPr>
        <w:t xml:space="preserve">главного государственного налогового инспектора </w:t>
      </w:r>
      <w:r w:rsidRPr="00CF0B3A">
        <w:rPr>
          <w:sz w:val="25"/>
          <w:szCs w:val="25"/>
        </w:rPr>
        <w:t xml:space="preserve">осуществляется начальником </w:t>
      </w:r>
      <w:r w:rsidRPr="00CF0B3A">
        <w:rPr>
          <w:rFonts w:cs="Calibri"/>
          <w:sz w:val="25"/>
          <w:szCs w:val="25"/>
        </w:rPr>
        <w:t>Межрайонной</w:t>
      </w:r>
      <w:r w:rsidRPr="00CF0B3A">
        <w:rPr>
          <w:sz w:val="25"/>
          <w:szCs w:val="25"/>
        </w:rPr>
        <w:t xml:space="preserve"> ИФНС России № 5 по Астраханской области.</w:t>
      </w:r>
    </w:p>
    <w:p w:rsidR="00A97D4B" w:rsidRPr="00CF0B3A" w:rsidRDefault="00A97D4B" w:rsidP="00A97D4B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5.</w:t>
      </w:r>
      <w:r w:rsidRPr="00CF0B3A">
        <w:rPr>
          <w:rFonts w:cs="Calibri"/>
          <w:sz w:val="25"/>
          <w:szCs w:val="25"/>
        </w:rPr>
        <w:t xml:space="preserve"> Главный государственный налоговый инспектор </w:t>
      </w:r>
      <w:r w:rsidRPr="00CF0B3A">
        <w:rPr>
          <w:sz w:val="25"/>
          <w:szCs w:val="25"/>
        </w:rPr>
        <w:t xml:space="preserve">непосредственно подчиняется начальнику отдела выездных проверок </w:t>
      </w:r>
      <w:r w:rsidRPr="00CF0B3A">
        <w:rPr>
          <w:rFonts w:cs="Calibri"/>
          <w:sz w:val="25"/>
          <w:szCs w:val="25"/>
        </w:rPr>
        <w:t>Межрайонной</w:t>
      </w:r>
      <w:r w:rsidRPr="00CF0B3A">
        <w:rPr>
          <w:sz w:val="25"/>
          <w:szCs w:val="25"/>
        </w:rPr>
        <w:t xml:space="preserve"> ИФНС России № 5 по Астраханской области. </w:t>
      </w:r>
    </w:p>
    <w:p w:rsidR="00A97D4B" w:rsidRPr="00CF0B3A" w:rsidRDefault="00A97D4B" w:rsidP="00A97D4B">
      <w:pPr>
        <w:shd w:val="clear" w:color="auto" w:fill="FFFFFF"/>
        <w:ind w:firstLine="708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В период отсутствия </w:t>
      </w:r>
      <w:r w:rsidRPr="00CF0B3A">
        <w:rPr>
          <w:rFonts w:eastAsia="Calibri"/>
          <w:sz w:val="25"/>
          <w:szCs w:val="25"/>
          <w:lang w:eastAsia="en-US"/>
        </w:rPr>
        <w:t>главного государственного налогового инспектора</w:t>
      </w:r>
      <w:r w:rsidRPr="00CF0B3A">
        <w:rPr>
          <w:sz w:val="25"/>
          <w:szCs w:val="25"/>
        </w:rPr>
        <w:t xml:space="preserve"> его должностные обязанности выполняет государственный налоговый инспектор.</w:t>
      </w:r>
    </w:p>
    <w:p w:rsidR="00A97D4B" w:rsidRPr="00A97D4B" w:rsidRDefault="00A97D4B" w:rsidP="00A97D4B">
      <w:pPr>
        <w:shd w:val="clear" w:color="auto" w:fill="FFFFFF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 В случае служебной необходимости главный государственный налоговый инспектор выполняет по указанию начальника отдела должностные обязанности государс</w:t>
      </w:r>
      <w:r>
        <w:rPr>
          <w:sz w:val="25"/>
          <w:szCs w:val="25"/>
        </w:rPr>
        <w:t>твенного налогового инспектора.</w:t>
      </w:r>
    </w:p>
    <w:p w:rsidR="00A97D4B" w:rsidRPr="00CF0B3A" w:rsidRDefault="00A97D4B" w:rsidP="00A97D4B">
      <w:pPr>
        <w:widowControl w:val="0"/>
        <w:autoSpaceDE w:val="0"/>
        <w:autoSpaceDN w:val="0"/>
        <w:jc w:val="center"/>
        <w:rPr>
          <w:b/>
          <w:sz w:val="25"/>
          <w:szCs w:val="25"/>
        </w:rPr>
      </w:pPr>
      <w:r w:rsidRPr="00CF0B3A">
        <w:rPr>
          <w:b/>
          <w:sz w:val="25"/>
          <w:szCs w:val="25"/>
        </w:rPr>
        <w:t xml:space="preserve">II. Квалификационные требования </w:t>
      </w:r>
      <w:r w:rsidRPr="00CF0B3A">
        <w:rPr>
          <w:b/>
          <w:sz w:val="25"/>
          <w:szCs w:val="25"/>
        </w:rPr>
        <w:br/>
        <w:t xml:space="preserve">для замещения должности гражданской службы </w:t>
      </w:r>
    </w:p>
    <w:p w:rsidR="00A97D4B" w:rsidRPr="00CF0B3A" w:rsidRDefault="00A97D4B" w:rsidP="00A97D4B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6. Для замещения должности главного государственного налогового инспектора устанавливаются следующие требования.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6.1. Наличие высшего образования. 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CF0B3A">
        <w:rPr>
          <w:rFonts w:eastAsia="Calibri"/>
          <w:spacing w:val="-2"/>
          <w:sz w:val="25"/>
          <w:szCs w:val="25"/>
          <w:lang w:eastAsia="en-US"/>
        </w:rPr>
        <w:t>6.2. К</w:t>
      </w:r>
      <w:r w:rsidRPr="00CF0B3A">
        <w:rPr>
          <w:rFonts w:eastAsia="Calibri"/>
          <w:sz w:val="25"/>
          <w:szCs w:val="25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CF0B3A">
        <w:rPr>
          <w:rFonts w:eastAsia="Calibri"/>
          <w:spacing w:val="-2"/>
          <w:sz w:val="25"/>
          <w:szCs w:val="25"/>
          <w:lang w:eastAsia="en-US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CF0B3A">
        <w:rPr>
          <w:rFonts w:eastAsia="Calibri"/>
          <w:spacing w:val="-2"/>
          <w:sz w:val="25"/>
          <w:szCs w:val="25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CF0B3A">
        <w:rPr>
          <w:rFonts w:eastAsia="Calibri"/>
          <w:sz w:val="25"/>
          <w:szCs w:val="25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CF0B3A">
        <w:rPr>
          <w:rFonts w:eastAsia="Calibri"/>
          <w:sz w:val="25"/>
          <w:szCs w:val="25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CF0B3A">
        <w:rPr>
          <w:rFonts w:eastAsia="Calibri"/>
          <w:sz w:val="25"/>
          <w:szCs w:val="25"/>
          <w:lang w:eastAsia="en-US"/>
        </w:rPr>
        <w:t>применения</w:t>
      </w:r>
      <w:proofErr w:type="gramEnd"/>
      <w:r w:rsidRPr="00CF0B3A">
        <w:rPr>
          <w:rFonts w:eastAsia="Calibri"/>
          <w:sz w:val="25"/>
          <w:szCs w:val="25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6.4. Наличие профессиональных знаний: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6.4.1. В сфере законодательства Российской Федерации: 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Конституция Российской Федерации;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Федеральный закон от 27 мая 2003 г. № 58-ФЗ «О системе государственной службы в Российской Федерации»;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- Федеральный закон от 27 июля </w:t>
      </w:r>
      <w:smartTag w:uri="urn:schemas-microsoft-com:office:smarttags" w:element="metricconverter">
        <w:smartTagPr>
          <w:attr w:name="ProductID" w:val="2004 г"/>
        </w:smartTagPr>
        <w:r w:rsidRPr="00CF0B3A">
          <w:rPr>
            <w:rFonts w:eastAsia="Calibri"/>
            <w:sz w:val="25"/>
            <w:szCs w:val="25"/>
            <w:lang w:eastAsia="en-US"/>
          </w:rPr>
          <w:t>2004 г</w:t>
        </w:r>
      </w:smartTag>
      <w:r w:rsidRPr="00CF0B3A">
        <w:rPr>
          <w:rFonts w:eastAsia="Calibri"/>
          <w:sz w:val="25"/>
          <w:szCs w:val="25"/>
          <w:lang w:eastAsia="en-US"/>
        </w:rPr>
        <w:t>. № 79-ФЗ «О государственной гражданской службе Российской Федерации»;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lastRenderedPageBreak/>
        <w:t>-Федеральный закон от 2 мая 2006 г. № 59-ФЗ «О порядке рассмотрения обращений граждан Российской Федерации»;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Федеральный закон от 25 декабря 2008 г. № 273-ФЗ «О противодействии коррупции»;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- Федеральный закон от 3 декабря 2012 г. № 230-ФЗ «О </w:t>
      </w:r>
      <w:proofErr w:type="gramStart"/>
      <w:r w:rsidRPr="00CF0B3A">
        <w:rPr>
          <w:rFonts w:eastAsia="Calibri"/>
          <w:sz w:val="25"/>
          <w:szCs w:val="25"/>
          <w:lang w:eastAsia="en-US"/>
        </w:rPr>
        <w:t>контроле за</w:t>
      </w:r>
      <w:proofErr w:type="gramEnd"/>
      <w:r w:rsidRPr="00CF0B3A">
        <w:rPr>
          <w:rFonts w:eastAsia="Calibri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Указ Президента Российской Федерации от 19 мая 2008 г. № 815 «О мерах по противодействию коррупции»;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CF0B3A">
        <w:rPr>
          <w:rFonts w:eastAsia="Calibri"/>
          <w:sz w:val="25"/>
          <w:szCs w:val="25"/>
          <w:lang w:eastAsia="en-US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CF0B3A">
        <w:rPr>
          <w:rFonts w:eastAsia="Calibri"/>
          <w:sz w:val="25"/>
          <w:szCs w:val="25"/>
          <w:lang w:eastAsia="en-US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CF0B3A">
        <w:rPr>
          <w:rFonts w:eastAsia="Calibri"/>
          <w:sz w:val="25"/>
          <w:szCs w:val="25"/>
          <w:lang w:eastAsia="en-US"/>
        </w:rPr>
        <w:t>контроле за</w:t>
      </w:r>
      <w:proofErr w:type="gramEnd"/>
      <w:r w:rsidRPr="00CF0B3A">
        <w:rPr>
          <w:rFonts w:eastAsia="Calibri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доходам»»; 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A97D4B" w:rsidRPr="00CF0B3A" w:rsidRDefault="00A97D4B" w:rsidP="00A97D4B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lastRenderedPageBreak/>
        <w:t>- Постановление Правительства Российской Федерации  от 21.01.2015 № 29 «</w:t>
      </w:r>
      <w:proofErr w:type="gramStart"/>
      <w:r w:rsidRPr="00CF0B3A">
        <w:rPr>
          <w:rFonts w:eastAsia="Calibri"/>
          <w:sz w:val="25"/>
          <w:szCs w:val="25"/>
          <w:lang w:eastAsia="en-US"/>
        </w:rPr>
        <w:t>О</w:t>
      </w:r>
      <w:proofErr w:type="gramEnd"/>
      <w:r w:rsidRPr="00CF0B3A">
        <w:rPr>
          <w:rFonts w:eastAsia="Calibri"/>
          <w:sz w:val="25"/>
          <w:szCs w:val="25"/>
          <w:lang w:eastAsia="en-US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A97D4B" w:rsidRPr="00CF0B3A" w:rsidRDefault="00A97D4B" w:rsidP="00A97D4B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-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A97D4B" w:rsidRPr="00CF0B3A" w:rsidRDefault="00A97D4B" w:rsidP="00A97D4B">
      <w:pPr>
        <w:widowControl w:val="0"/>
        <w:autoSpaceDE w:val="0"/>
        <w:autoSpaceDN w:val="0"/>
        <w:jc w:val="both"/>
        <w:rPr>
          <w:sz w:val="25"/>
          <w:szCs w:val="25"/>
        </w:rPr>
      </w:pPr>
      <w:proofErr w:type="gramStart"/>
      <w:r w:rsidRPr="00CF0B3A">
        <w:rPr>
          <w:sz w:val="25"/>
          <w:szCs w:val="25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CF0B3A">
        <w:rPr>
          <w:sz w:val="25"/>
          <w:szCs w:val="25"/>
        </w:rPr>
        <w:t xml:space="preserve"> </w:t>
      </w:r>
      <w:proofErr w:type="gramStart"/>
      <w:r w:rsidRPr="00CF0B3A">
        <w:rPr>
          <w:sz w:val="25"/>
          <w:szCs w:val="25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A97D4B" w:rsidRPr="00CF0B3A" w:rsidRDefault="00A97D4B" w:rsidP="00A97D4B">
      <w:pPr>
        <w:widowControl w:val="0"/>
        <w:autoSpaceDE w:val="0"/>
        <w:autoSpaceDN w:val="0"/>
        <w:jc w:val="both"/>
        <w:rPr>
          <w:sz w:val="25"/>
          <w:szCs w:val="25"/>
        </w:rPr>
      </w:pPr>
      <w:proofErr w:type="gramStart"/>
      <w:r w:rsidRPr="00CF0B3A">
        <w:rPr>
          <w:sz w:val="25"/>
          <w:szCs w:val="25"/>
        </w:rPr>
        <w:t>- 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A97D4B" w:rsidRPr="00CF0B3A" w:rsidRDefault="00A97D4B" w:rsidP="00A97D4B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- 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</w:p>
    <w:p w:rsidR="00A97D4B" w:rsidRPr="00CF0B3A" w:rsidRDefault="00A97D4B" w:rsidP="00A97D4B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- 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A97D4B" w:rsidRPr="00CF0B3A" w:rsidRDefault="00A97D4B" w:rsidP="00A97D4B">
      <w:pPr>
        <w:widowControl w:val="0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sz w:val="25"/>
          <w:szCs w:val="25"/>
        </w:rPr>
        <w:t xml:space="preserve">- Приказ </w:t>
      </w:r>
      <w:r w:rsidRPr="00CF0B3A">
        <w:rPr>
          <w:rFonts w:eastAsia="Calibri"/>
          <w:sz w:val="25"/>
          <w:szCs w:val="25"/>
          <w:lang w:eastAsia="en-US"/>
        </w:rPr>
        <w:t>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A97D4B" w:rsidRPr="00CF0B3A" w:rsidRDefault="00A97D4B" w:rsidP="00A97D4B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- 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A97D4B" w:rsidRPr="00CF0B3A" w:rsidRDefault="00A97D4B" w:rsidP="00A97D4B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- Приказ ФНС России от 30 мая 2007 г. N ММ-3-06/333@ "Об утверждении Концепции системы планирования выездных налоговых проверок";</w:t>
      </w:r>
    </w:p>
    <w:p w:rsidR="00A97D4B" w:rsidRPr="00CF0B3A" w:rsidRDefault="00A97D4B" w:rsidP="00A97D4B">
      <w:pPr>
        <w:widowControl w:val="0"/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CF0B3A">
        <w:rPr>
          <w:sz w:val="25"/>
          <w:szCs w:val="25"/>
        </w:rPr>
        <w:t xml:space="preserve">- Приказ </w:t>
      </w:r>
      <w:r w:rsidRPr="00CF0B3A">
        <w:rPr>
          <w:rFonts w:eastAsia="Calibri"/>
          <w:sz w:val="25"/>
          <w:szCs w:val="25"/>
          <w:lang w:eastAsia="en-US"/>
        </w:rPr>
        <w:t>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CF0B3A">
        <w:rPr>
          <w:rFonts w:eastAsia="Calibri"/>
          <w:sz w:val="25"/>
          <w:szCs w:val="25"/>
          <w:lang w:eastAsia="en-US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CF0B3A">
        <w:rPr>
          <w:rFonts w:eastAsia="Calibri"/>
          <w:sz w:val="25"/>
          <w:szCs w:val="25"/>
          <w:lang w:eastAsia="en-US"/>
        </w:rPr>
        <w:t>дела</w:t>
      </w:r>
      <w:proofErr w:type="gramEnd"/>
      <w:r w:rsidRPr="00CF0B3A">
        <w:rPr>
          <w:rFonts w:eastAsia="Calibri"/>
          <w:sz w:val="25"/>
          <w:szCs w:val="25"/>
          <w:lang w:eastAsia="en-US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A97D4B" w:rsidRPr="00CF0B3A" w:rsidRDefault="00A97D4B" w:rsidP="00A97D4B">
      <w:pPr>
        <w:widowControl w:val="0"/>
        <w:autoSpaceDE w:val="0"/>
        <w:autoSpaceDN w:val="0"/>
        <w:ind w:firstLine="283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6.4.2. </w:t>
      </w:r>
      <w:proofErr w:type="gramStart"/>
      <w:r w:rsidRPr="00CF0B3A">
        <w:rPr>
          <w:sz w:val="25"/>
          <w:szCs w:val="25"/>
        </w:rPr>
        <w:t xml:space="preserve">Иные профессиональные знания: порядок и критерии отбора налогоплательщиков для формирования плана выездных налоговых проверок; понятие "налоговый контроль"; </w:t>
      </w:r>
      <w:r w:rsidRPr="00CF0B3A">
        <w:rPr>
          <w:sz w:val="25"/>
          <w:szCs w:val="25"/>
        </w:rPr>
        <w:lastRenderedPageBreak/>
        <w:t xml:space="preserve">особенности проведения выездных налоговых проверок, в </w:t>
      </w:r>
      <w:proofErr w:type="spellStart"/>
      <w:r w:rsidRPr="00CF0B3A">
        <w:rPr>
          <w:sz w:val="25"/>
          <w:szCs w:val="25"/>
        </w:rPr>
        <w:t>т.ч</w:t>
      </w:r>
      <w:proofErr w:type="spellEnd"/>
      <w:r w:rsidRPr="00CF0B3A">
        <w:rPr>
          <w:sz w:val="25"/>
          <w:szCs w:val="25"/>
        </w:rPr>
        <w:t xml:space="preserve">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</w:t>
      </w:r>
      <w:r w:rsidRPr="00CF0B3A">
        <w:rPr>
          <w:rFonts w:eastAsia="Calibri"/>
          <w:sz w:val="25"/>
          <w:szCs w:val="25"/>
        </w:rPr>
        <w:t>порядок осуществления мероприятий налогового контроля при проведении выездных налоговых проверок.</w:t>
      </w:r>
      <w:proofErr w:type="gramEnd"/>
    </w:p>
    <w:p w:rsidR="00A97D4B" w:rsidRPr="00CF0B3A" w:rsidRDefault="00A97D4B" w:rsidP="00A97D4B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CF0B3A">
        <w:rPr>
          <w:spacing w:val="-2"/>
          <w:sz w:val="25"/>
          <w:szCs w:val="25"/>
        </w:rPr>
        <w:t xml:space="preserve">            6.5. </w:t>
      </w:r>
      <w:proofErr w:type="gramStart"/>
      <w:r w:rsidRPr="00CF0B3A">
        <w:rPr>
          <w:spacing w:val="-2"/>
          <w:sz w:val="25"/>
          <w:szCs w:val="25"/>
        </w:rPr>
        <w:t xml:space="preserve">Наличие функциональных знаний: </w:t>
      </w:r>
      <w:r w:rsidRPr="00CF0B3A">
        <w:rPr>
          <w:sz w:val="25"/>
          <w:szCs w:val="25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CF0B3A">
        <w:rPr>
          <w:sz w:val="25"/>
          <w:szCs w:val="25"/>
        </w:rPr>
        <w:t xml:space="preserve"> плановые (рейдовые) осмотры; </w:t>
      </w:r>
      <w:r w:rsidRPr="00CF0B3A">
        <w:rPr>
          <w:rFonts w:eastAsia="Calibri"/>
          <w:sz w:val="25"/>
          <w:szCs w:val="25"/>
        </w:rPr>
        <w:t>основания проведения и особенности внеплановых проверок.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6.6. </w:t>
      </w:r>
      <w:proofErr w:type="gramStart"/>
      <w:r w:rsidRPr="00CF0B3A">
        <w:rPr>
          <w:rFonts w:eastAsia="Calibri"/>
          <w:sz w:val="25"/>
          <w:szCs w:val="25"/>
          <w:lang w:eastAsia="en-US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CF0B3A">
        <w:rPr>
          <w:rFonts w:eastAsia="Calibri"/>
          <w:sz w:val="25"/>
          <w:szCs w:val="25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97D4B" w:rsidRPr="00CF0B3A" w:rsidRDefault="00A97D4B" w:rsidP="00A97D4B">
      <w:pPr>
        <w:widowControl w:val="0"/>
        <w:autoSpaceDE w:val="0"/>
        <w:autoSpaceDN w:val="0"/>
        <w:ind w:firstLine="283"/>
        <w:jc w:val="both"/>
        <w:rPr>
          <w:rFonts w:ascii="Calibri" w:hAnsi="Calibri" w:cs="Calibri"/>
          <w:sz w:val="22"/>
          <w:szCs w:val="20"/>
        </w:rPr>
      </w:pPr>
      <w:r w:rsidRPr="00CF0B3A">
        <w:rPr>
          <w:sz w:val="25"/>
          <w:szCs w:val="25"/>
        </w:rPr>
        <w:t xml:space="preserve">       6.7. Наличие профессиональных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</w:t>
      </w:r>
      <w:r w:rsidRPr="00CF0B3A">
        <w:rPr>
          <w:rFonts w:eastAsia="Calibri"/>
          <w:sz w:val="25"/>
          <w:szCs w:val="25"/>
        </w:rPr>
        <w:t>подготовка решения о проведении выездной налоговой проверки.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6.8. Наличие функциональных умений: </w:t>
      </w:r>
      <w:r w:rsidRPr="00CF0B3A">
        <w:rPr>
          <w:sz w:val="25"/>
          <w:szCs w:val="25"/>
        </w:rPr>
        <w:t>проведение плановых и внеплановых выездных проверок;</w:t>
      </w:r>
      <w:r w:rsidRPr="00CF0B3A">
        <w:rPr>
          <w:rFonts w:eastAsia="Calibri"/>
          <w:sz w:val="25"/>
          <w:szCs w:val="25"/>
          <w:lang w:eastAsia="en-US"/>
        </w:rPr>
        <w:t xml:space="preserve"> </w:t>
      </w:r>
      <w:r w:rsidRPr="00CF0B3A">
        <w:rPr>
          <w:sz w:val="25"/>
          <w:szCs w:val="25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r w:rsidRPr="00CF0B3A">
        <w:rPr>
          <w:rFonts w:eastAsia="Calibri"/>
          <w:sz w:val="25"/>
          <w:szCs w:val="25"/>
          <w:lang w:eastAsia="en-US"/>
        </w:rPr>
        <w:t xml:space="preserve"> осуществление контроля исполнения предписаний, решений и других распорядительных документов.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A97D4B" w:rsidRPr="00CF0B3A" w:rsidRDefault="00A97D4B" w:rsidP="00A97D4B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CF0B3A">
        <w:rPr>
          <w:rFonts w:eastAsia="Calibri"/>
          <w:b/>
          <w:sz w:val="25"/>
          <w:szCs w:val="25"/>
          <w:lang w:eastAsia="en-US"/>
        </w:rPr>
        <w:t>III. Должностные обязанности, права и ответственность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7. Основные права и обязанности  главного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8. В целях реализации задач и функций, возложенных на отдел выездных проверок, главный государственный налоговый инспектор обязан:</w:t>
      </w:r>
    </w:p>
    <w:p w:rsidR="00A97D4B" w:rsidRPr="00CF0B3A" w:rsidRDefault="00A97D4B" w:rsidP="00A97D4B">
      <w:pPr>
        <w:ind w:firstLine="708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A97D4B" w:rsidRPr="00CF0B3A" w:rsidRDefault="00A97D4B" w:rsidP="00A97D4B">
      <w:pPr>
        <w:ind w:firstLine="708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A97D4B" w:rsidRPr="00CF0B3A" w:rsidRDefault="00A97D4B" w:rsidP="00A97D4B">
      <w:pPr>
        <w:ind w:firstLine="708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A97D4B" w:rsidRPr="00CF0B3A" w:rsidRDefault="00A97D4B" w:rsidP="00A97D4B">
      <w:pPr>
        <w:ind w:firstLine="720"/>
        <w:jc w:val="both"/>
        <w:rPr>
          <w:sz w:val="25"/>
          <w:szCs w:val="25"/>
        </w:rPr>
      </w:pPr>
      <w:proofErr w:type="gramStart"/>
      <w:r w:rsidRPr="00CF0B3A">
        <w:rPr>
          <w:sz w:val="25"/>
          <w:szCs w:val="25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CF0B3A">
        <w:rPr>
          <w:sz w:val="25"/>
          <w:szCs w:val="25"/>
        </w:rPr>
        <w:t xml:space="preserve"> труда и техники безопасности;</w:t>
      </w:r>
    </w:p>
    <w:p w:rsidR="00A97D4B" w:rsidRPr="00CF0B3A" w:rsidRDefault="00A97D4B" w:rsidP="00A97D4B">
      <w:pPr>
        <w:ind w:firstLine="720"/>
        <w:jc w:val="both"/>
        <w:rPr>
          <w:sz w:val="25"/>
          <w:szCs w:val="25"/>
        </w:rPr>
      </w:pPr>
      <w:r w:rsidRPr="00CF0B3A">
        <w:rPr>
          <w:sz w:val="25"/>
          <w:szCs w:val="25"/>
        </w:rPr>
        <w:lastRenderedPageBreak/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97D4B" w:rsidRPr="00CF0B3A" w:rsidRDefault="00A97D4B" w:rsidP="00A97D4B">
      <w:pPr>
        <w:ind w:firstLine="72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A97D4B" w:rsidRPr="00CF0B3A" w:rsidRDefault="00A97D4B" w:rsidP="00A97D4B">
      <w:pPr>
        <w:ind w:left="11" w:right="17" w:firstLine="72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97D4B" w:rsidRPr="00CF0B3A" w:rsidRDefault="00A97D4B" w:rsidP="00A97D4B">
      <w:pPr>
        <w:ind w:left="11" w:right="17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 - не совершать поступки, порочащие честь и достоинство государственного служащего;</w:t>
      </w:r>
    </w:p>
    <w:p w:rsidR="00A97D4B" w:rsidRPr="00CF0B3A" w:rsidRDefault="00A97D4B" w:rsidP="00A97D4B">
      <w:pPr>
        <w:ind w:left="11" w:right="17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A97D4B" w:rsidRPr="00CF0B3A" w:rsidRDefault="00A97D4B" w:rsidP="00A97D4B">
      <w:pPr>
        <w:ind w:left="11" w:right="17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A97D4B" w:rsidRPr="00CF0B3A" w:rsidRDefault="00A97D4B" w:rsidP="00A97D4B">
      <w:pPr>
        <w:ind w:left="11" w:right="17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 - проявлять корректность в обращении с гражданами, работниками Инспекции и </w:t>
      </w:r>
      <w:r w:rsidRPr="00CF0B3A">
        <w:rPr>
          <w:rFonts w:eastAsia="Calibri"/>
          <w:sz w:val="25"/>
          <w:szCs w:val="25"/>
          <w:lang w:eastAsia="en-US"/>
        </w:rPr>
        <w:t>Управления ФНС России по Астраханской области (далее - управление)</w:t>
      </w:r>
      <w:r w:rsidRPr="00CF0B3A">
        <w:rPr>
          <w:sz w:val="25"/>
          <w:szCs w:val="25"/>
        </w:rPr>
        <w:t>;</w:t>
      </w:r>
    </w:p>
    <w:p w:rsidR="00A97D4B" w:rsidRPr="00CF0B3A" w:rsidRDefault="00A97D4B" w:rsidP="00A97D4B">
      <w:pPr>
        <w:ind w:left="11" w:right="17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A97D4B" w:rsidRPr="00CF0B3A" w:rsidRDefault="00A97D4B" w:rsidP="00A97D4B">
      <w:pPr>
        <w:ind w:left="11" w:right="17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97D4B" w:rsidRPr="00CF0B3A" w:rsidRDefault="00A97D4B" w:rsidP="00A97D4B">
      <w:pPr>
        <w:ind w:left="11" w:right="17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A97D4B" w:rsidRPr="00CF0B3A" w:rsidRDefault="00A97D4B" w:rsidP="00A97D4B">
      <w:pPr>
        <w:shd w:val="clear" w:color="auto" w:fill="FFFFFF"/>
        <w:tabs>
          <w:tab w:val="left" w:pos="1128"/>
        </w:tabs>
        <w:ind w:left="10"/>
        <w:jc w:val="both"/>
        <w:rPr>
          <w:spacing w:val="3"/>
          <w:sz w:val="25"/>
          <w:szCs w:val="25"/>
        </w:rPr>
      </w:pPr>
      <w:r w:rsidRPr="00CF0B3A">
        <w:rPr>
          <w:spacing w:val="3"/>
          <w:sz w:val="25"/>
          <w:szCs w:val="25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A97D4B" w:rsidRPr="00CF0B3A" w:rsidRDefault="00A97D4B" w:rsidP="00A97D4B">
      <w:pPr>
        <w:ind w:left="11" w:right="17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A97D4B" w:rsidRPr="00CF0B3A" w:rsidRDefault="00A97D4B" w:rsidP="00A97D4B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</w:t>
      </w: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 xml:space="preserve">осуществлять </w:t>
      </w:r>
      <w:proofErr w:type="spellStart"/>
      <w:r w:rsidRPr="00CF0B3A">
        <w:rPr>
          <w:sz w:val="25"/>
          <w:szCs w:val="25"/>
        </w:rPr>
        <w:t>предпроверочный</w:t>
      </w:r>
      <w:proofErr w:type="spellEnd"/>
      <w:r w:rsidRPr="00CF0B3A">
        <w:rPr>
          <w:sz w:val="25"/>
          <w:szCs w:val="25"/>
        </w:rPr>
        <w:t xml:space="preserve"> анализ налогоплательщиков в соответствии с  Концепцией системы планирования выездных налоговых проверок, утвержденной приказом ФНС России от 30.05.2007 № ММ-3-06/333, а так же письмом ФНС России от 10.11.2011г. № АС-5-2/1367 </w:t>
      </w:r>
      <w:proofErr w:type="spellStart"/>
      <w:r w:rsidRPr="00CF0B3A">
        <w:rPr>
          <w:sz w:val="25"/>
          <w:szCs w:val="25"/>
        </w:rPr>
        <w:t>дсп</w:t>
      </w:r>
      <w:proofErr w:type="spellEnd"/>
      <w:r w:rsidRPr="00CF0B3A">
        <w:rPr>
          <w:sz w:val="25"/>
          <w:szCs w:val="25"/>
        </w:rPr>
        <w:t xml:space="preserve">@ «О проведении </w:t>
      </w:r>
      <w:proofErr w:type="spellStart"/>
      <w:r w:rsidRPr="00CF0B3A">
        <w:rPr>
          <w:sz w:val="25"/>
          <w:szCs w:val="25"/>
        </w:rPr>
        <w:t>предпроверочного</w:t>
      </w:r>
      <w:proofErr w:type="spellEnd"/>
      <w:r w:rsidRPr="00CF0B3A">
        <w:rPr>
          <w:sz w:val="25"/>
          <w:szCs w:val="25"/>
        </w:rPr>
        <w:t xml:space="preserve"> анализа налогоплательщиков»;</w:t>
      </w:r>
    </w:p>
    <w:p w:rsidR="00A97D4B" w:rsidRPr="00CF0B3A" w:rsidRDefault="00A97D4B" w:rsidP="00A97D4B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</w:t>
      </w:r>
      <w:r w:rsidRPr="00A97D4B">
        <w:rPr>
          <w:sz w:val="25"/>
          <w:szCs w:val="25"/>
        </w:rPr>
        <w:t>-</w:t>
      </w:r>
      <w:r w:rsidRPr="00CF0B3A">
        <w:rPr>
          <w:bCs/>
          <w:sz w:val="25"/>
          <w:szCs w:val="25"/>
        </w:rPr>
        <w:t xml:space="preserve">проводить полный комплекса мероприятий, направленный на установление целесообразности (нецелесообразности) проведения ВНП в отношении </w:t>
      </w:r>
      <w:r w:rsidRPr="00CF0B3A">
        <w:rPr>
          <w:sz w:val="25"/>
          <w:szCs w:val="25"/>
        </w:rPr>
        <w:t xml:space="preserve">реорганизуемых (ликвидируемых) </w:t>
      </w:r>
      <w:r w:rsidRPr="00CF0B3A">
        <w:rPr>
          <w:bCs/>
          <w:sz w:val="25"/>
          <w:szCs w:val="25"/>
        </w:rPr>
        <w:t>НП с с</w:t>
      </w:r>
      <w:r w:rsidRPr="00CF0B3A">
        <w:rPr>
          <w:sz w:val="25"/>
          <w:szCs w:val="25"/>
        </w:rPr>
        <w:t xml:space="preserve">облюдением </w:t>
      </w:r>
      <w:proofErr w:type="spellStart"/>
      <w:r w:rsidRPr="00CF0B3A">
        <w:rPr>
          <w:sz w:val="25"/>
          <w:szCs w:val="25"/>
        </w:rPr>
        <w:t>пп</w:t>
      </w:r>
      <w:proofErr w:type="spellEnd"/>
      <w:r w:rsidRPr="00CF0B3A">
        <w:rPr>
          <w:sz w:val="25"/>
          <w:szCs w:val="25"/>
        </w:rPr>
        <w:t xml:space="preserve">. 3.1.1.8 п. 3.1.1 Регламента планирования и подготовки ВНП, утв. приказом ФНС от 05.10.2009 № ММ-8-2/41дсп@, по  своевременности и полноте составления докладных записок, содержащих результаты </w:t>
      </w:r>
      <w:proofErr w:type="spellStart"/>
      <w:r w:rsidRPr="00CF0B3A">
        <w:rPr>
          <w:sz w:val="25"/>
          <w:szCs w:val="25"/>
        </w:rPr>
        <w:t>предпроверочного</w:t>
      </w:r>
      <w:proofErr w:type="spellEnd"/>
      <w:r w:rsidRPr="00CF0B3A">
        <w:rPr>
          <w:sz w:val="25"/>
          <w:szCs w:val="25"/>
        </w:rPr>
        <w:t xml:space="preserve"> анализа;</w:t>
      </w:r>
    </w:p>
    <w:p w:rsidR="00A97D4B" w:rsidRPr="00CF0B3A" w:rsidRDefault="00A97D4B" w:rsidP="00A97D4B">
      <w:pPr>
        <w:ind w:firstLine="708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 xml:space="preserve">исполнять квартальные планы работы отдела </w:t>
      </w:r>
      <w:r w:rsidRPr="00CF0B3A">
        <w:rPr>
          <w:sz w:val="25"/>
          <w:szCs w:val="25"/>
        </w:rPr>
        <w:t xml:space="preserve">выездных проверок  </w:t>
      </w:r>
      <w:r w:rsidRPr="00CF0B3A">
        <w:rPr>
          <w:rFonts w:eastAsia="MS Mincho"/>
          <w:sz w:val="25"/>
          <w:szCs w:val="25"/>
        </w:rPr>
        <w:t>по закрепленным пунктам;</w:t>
      </w:r>
    </w:p>
    <w:p w:rsidR="00A97D4B" w:rsidRPr="00CF0B3A" w:rsidRDefault="00A97D4B" w:rsidP="00A97D4B">
      <w:pPr>
        <w:ind w:firstLine="708"/>
        <w:jc w:val="both"/>
        <w:rPr>
          <w:rFonts w:eastAsia="MS Mincho"/>
          <w:sz w:val="25"/>
          <w:szCs w:val="25"/>
        </w:rPr>
      </w:pP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>применять инструкции на рабочие места в условиях использования системы ЭОД:</w:t>
      </w:r>
      <w:r w:rsidRPr="00CF0B3A">
        <w:rPr>
          <w:rFonts w:eastAsia="MS Mincho"/>
          <w:sz w:val="25"/>
          <w:szCs w:val="25"/>
        </w:rPr>
        <w:t xml:space="preserve">    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>РМ 11-3</w:t>
      </w:r>
      <w:r w:rsidRPr="00CF0B3A">
        <w:rPr>
          <w:sz w:val="25"/>
          <w:szCs w:val="25"/>
          <w:vertAlign w:val="superscript"/>
        </w:rPr>
        <w:t>-1</w:t>
      </w:r>
      <w:r w:rsidRPr="00CF0B3A">
        <w:rPr>
          <w:sz w:val="25"/>
          <w:szCs w:val="25"/>
        </w:rPr>
        <w:t xml:space="preserve"> «Подготовка к выездной налоговой проверке, проведение выездных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выездной налоговой проверкой»;</w:t>
      </w:r>
    </w:p>
    <w:p w:rsidR="00A97D4B" w:rsidRPr="00CF0B3A" w:rsidRDefault="00A97D4B" w:rsidP="00A97D4B">
      <w:pPr>
        <w:jc w:val="both"/>
        <w:rPr>
          <w:rFonts w:eastAsia="MS Mincho"/>
          <w:sz w:val="25"/>
          <w:szCs w:val="25"/>
        </w:rPr>
      </w:pPr>
      <w:r w:rsidRPr="00CF0B3A">
        <w:rPr>
          <w:rFonts w:eastAsia="MS Mincho"/>
          <w:sz w:val="25"/>
          <w:szCs w:val="25"/>
        </w:rPr>
        <w:t xml:space="preserve">         </w:t>
      </w: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 xml:space="preserve">осуществлять контроль за соблюдением законодательных актов и положений </w:t>
      </w:r>
      <w:proofErr w:type="gramStart"/>
      <w:r w:rsidRPr="00CF0B3A">
        <w:rPr>
          <w:rFonts w:eastAsia="MS Mincho"/>
          <w:sz w:val="25"/>
          <w:szCs w:val="25"/>
        </w:rPr>
        <w:t>о</w:t>
      </w:r>
      <w:proofErr w:type="gramEnd"/>
      <w:r w:rsidRPr="00CF0B3A">
        <w:rPr>
          <w:rFonts w:eastAsia="MS Mincho"/>
          <w:sz w:val="25"/>
          <w:szCs w:val="25"/>
        </w:rPr>
        <w:t xml:space="preserve"> всех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lastRenderedPageBreak/>
        <w:t>-</w:t>
      </w:r>
      <w:r w:rsidRPr="00CF0B3A">
        <w:rPr>
          <w:rFonts w:eastAsia="MS Mincho"/>
          <w:sz w:val="25"/>
          <w:szCs w:val="25"/>
        </w:rPr>
        <w:t>проводить выездные налоговые проверки предприятий, индивидуальных предпринимателей и физических лиц, составлять акты, готовить проекты решений по результатам рассмотрения материалов проверки и возражений, распоряжения;</w:t>
      </w:r>
    </w:p>
    <w:p w:rsidR="00A97D4B" w:rsidRPr="00CF0B3A" w:rsidRDefault="00A97D4B" w:rsidP="00A97D4B">
      <w:pPr>
        <w:jc w:val="both"/>
        <w:rPr>
          <w:rFonts w:eastAsia="MS Mincho"/>
          <w:sz w:val="25"/>
          <w:szCs w:val="25"/>
        </w:rPr>
      </w:pPr>
      <w:r w:rsidRPr="00CF0B3A">
        <w:rPr>
          <w:rFonts w:eastAsia="MS Mincho"/>
          <w:sz w:val="25"/>
          <w:szCs w:val="25"/>
        </w:rPr>
        <w:t xml:space="preserve">        </w:t>
      </w: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 xml:space="preserve"> проводить в ходе выездных налоговых проверках комплекс мероприятий налогового контроля, предусмотренных налоговым законодательством;      </w:t>
      </w:r>
    </w:p>
    <w:p w:rsidR="00A97D4B" w:rsidRPr="00CF0B3A" w:rsidRDefault="00A97D4B" w:rsidP="00A97D4B">
      <w:pPr>
        <w:jc w:val="both"/>
        <w:rPr>
          <w:rFonts w:eastAsia="MS Mincho"/>
          <w:sz w:val="25"/>
          <w:szCs w:val="25"/>
        </w:rPr>
      </w:pPr>
      <w:r w:rsidRPr="00CF0B3A">
        <w:rPr>
          <w:rFonts w:eastAsia="MS Mincho"/>
          <w:sz w:val="25"/>
          <w:szCs w:val="25"/>
        </w:rPr>
        <w:t xml:space="preserve">         </w:t>
      </w: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обеспечивать соблюдение процедуры по факту установления административных правонарушений, с соблюдением процессуальных сроков;</w:t>
      </w:r>
    </w:p>
    <w:p w:rsidR="00A97D4B" w:rsidRPr="00CF0B3A" w:rsidRDefault="00A97D4B" w:rsidP="00A97D4B">
      <w:pPr>
        <w:jc w:val="both"/>
        <w:rPr>
          <w:rFonts w:eastAsia="MS Mincho"/>
          <w:sz w:val="25"/>
          <w:szCs w:val="25"/>
        </w:rPr>
      </w:pPr>
      <w:r w:rsidRPr="00CF0B3A">
        <w:rPr>
          <w:rFonts w:eastAsia="MS Mincho"/>
          <w:sz w:val="25"/>
          <w:szCs w:val="25"/>
        </w:rPr>
        <w:t xml:space="preserve">        </w:t>
      </w: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 xml:space="preserve"> проводить инвентаризацию имущества налогоплательщиков при проведении выездной налоговой проверки;</w:t>
      </w:r>
    </w:p>
    <w:p w:rsidR="00A97D4B" w:rsidRPr="00CF0B3A" w:rsidRDefault="00A97D4B" w:rsidP="00A97D4B">
      <w:pPr>
        <w:jc w:val="both"/>
        <w:rPr>
          <w:rFonts w:eastAsia="MS Mincho"/>
          <w:sz w:val="25"/>
          <w:szCs w:val="25"/>
        </w:rPr>
      </w:pPr>
      <w:r w:rsidRPr="00CF0B3A">
        <w:rPr>
          <w:rFonts w:eastAsia="MS Mincho"/>
          <w:sz w:val="25"/>
          <w:szCs w:val="25"/>
        </w:rPr>
        <w:t xml:space="preserve">         </w:t>
      </w: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обеспечивать в ходе проведения и реализации материалов проверок  соблюдение процедуры по принятию обеспечительных мер, с соблюдением процессуальных сроков;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принимать участие в рассмотрении возражений налогоплательщиков по актам    выездных  налоговых проверок;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использовать сведения, содержащихся в информационном ресурсе АСК НДС-2, при проведении мероприятий налогового контроля в ходе проведения выездной налоговой проверки;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</w:t>
      </w: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>выявлять налогоплательщиков, имеющих признаки фирм «однодневок» и информировать отдел регистрации и учёта налогоплательщиков о наличии оснований для инициирования ликвидации таких налогоплательщиков;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</w:t>
      </w: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 xml:space="preserve">передавать отделу регистрации и учета налогоплательщиков информацию о выявленных в ходе проверки расчетных счетах налогоплательщика и отсутствующих в базе данных инспекции; 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использовать в работе сведения, содержащиеся в Федеральных информационных ресурсах, а именно в ходе проведения выездной налоговой проверки и мероприятий налогового контроля: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информации об юридических и физических лицах;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информации о доходах физических лиц;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информации о статусе индивидуального предпринимателя, экономических видах деятельности, постановке на учет в налоговом органе и т.д.;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 контрольно-кассовой технике;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 приостановлении операций по счетам;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об организациях имеющих критерии риска «фирм-однодневок»;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 финансово-хозяйственной деятельности налогоплательщиков, включенных в план проведения выездных налоговых проверок;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информации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 xml:space="preserve">осуществлять сбор сведений об истребовании документов, информации </w:t>
      </w:r>
      <w:proofErr w:type="gramStart"/>
      <w:r w:rsidRPr="00CF0B3A">
        <w:rPr>
          <w:rFonts w:eastAsia="MS Mincho"/>
          <w:sz w:val="25"/>
          <w:szCs w:val="25"/>
        </w:rPr>
        <w:t>у</w:t>
      </w:r>
      <w:proofErr w:type="gramEnd"/>
      <w:r w:rsidRPr="00CF0B3A">
        <w:rPr>
          <w:rFonts w:eastAsia="MS Mincho"/>
          <w:sz w:val="25"/>
          <w:szCs w:val="25"/>
        </w:rPr>
        <w:t xml:space="preserve"> юридических и физических лицах;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об организациях участвующих в схеме уклонения от налогообложения;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 фактах выдачи (замене) или утраты документов, удостоверяющих личность гражданина Российской Федерации;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 среднесписочной численности работников;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запрос в ГИБДД о наличии транспортных средств юридических и физических лиц;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lastRenderedPageBreak/>
        <w:t>-</w:t>
      </w:r>
      <w:r w:rsidRPr="00CF0B3A">
        <w:rPr>
          <w:rFonts w:eastAsia="MS Mincho"/>
          <w:sz w:val="25"/>
          <w:szCs w:val="25"/>
        </w:rPr>
        <w:t xml:space="preserve">осуществлять запрос в </w:t>
      </w:r>
      <w:proofErr w:type="spellStart"/>
      <w:r w:rsidRPr="00CF0B3A">
        <w:rPr>
          <w:rFonts w:eastAsia="MS Mincho"/>
          <w:sz w:val="25"/>
          <w:szCs w:val="25"/>
        </w:rPr>
        <w:t>Росреестр</w:t>
      </w:r>
      <w:proofErr w:type="spellEnd"/>
      <w:r w:rsidRPr="00CF0B3A">
        <w:rPr>
          <w:rFonts w:eastAsia="MS Mincho"/>
          <w:sz w:val="25"/>
          <w:szCs w:val="25"/>
        </w:rPr>
        <w:t xml:space="preserve"> о наличии имущества юридических и физических лиц;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 наличии лицензий юридических и физических лиц;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информации по исполнительному производству между ФНС России и ФССП России;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 консолидированных группах налогоплательщиков;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 допросах физических лиц, об осмотрах адресов юридических и физических лиц;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 физических лицах, отказавшихся в суде от участия в организациях;</w:t>
      </w:r>
    </w:p>
    <w:p w:rsidR="00A97D4B" w:rsidRPr="00CF0B3A" w:rsidRDefault="00A97D4B" w:rsidP="00A97D4B">
      <w:pPr>
        <w:jc w:val="both"/>
        <w:rPr>
          <w:rFonts w:eastAsia="MS Mincho"/>
          <w:sz w:val="25"/>
          <w:szCs w:val="25"/>
        </w:rPr>
      </w:pPr>
      <w:r w:rsidRPr="00CF0B3A">
        <w:rPr>
          <w:rFonts w:eastAsia="MS Mincho"/>
          <w:sz w:val="25"/>
          <w:szCs w:val="25"/>
        </w:rPr>
        <w:t xml:space="preserve">        </w:t>
      </w: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хозяйствующие субъекты в электронном виде.</w:t>
      </w:r>
    </w:p>
    <w:p w:rsidR="00A97D4B" w:rsidRPr="00CF0B3A" w:rsidRDefault="00A97D4B" w:rsidP="00A97D4B">
      <w:pPr>
        <w:ind w:firstLine="567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об экспорте и импорте товаров, работ, услуг;</w:t>
      </w:r>
    </w:p>
    <w:p w:rsidR="00A97D4B" w:rsidRPr="00CF0B3A" w:rsidRDefault="00A97D4B" w:rsidP="00A97D4B">
      <w:pPr>
        <w:ind w:firstLine="567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 контрагенте проверяемого налогоплательщика о суммах начисленных и уплаченных платежей, а также задолженности в разрезе налогов и отчетных периодов;</w:t>
      </w:r>
    </w:p>
    <w:p w:rsidR="00A97D4B" w:rsidRPr="00CF0B3A" w:rsidRDefault="00A97D4B" w:rsidP="00A97D4B">
      <w:pPr>
        <w:ind w:firstLine="567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актуальных сведений о реквизитах, адресах и телефонах действующих банков, а также находящихся в стадиях внешнего управления, реорганизации или ликвидации  при направлении запросов в банки о представлении выписок по счетам;</w:t>
      </w:r>
    </w:p>
    <w:p w:rsidR="00A97D4B" w:rsidRPr="00CF0B3A" w:rsidRDefault="00A97D4B" w:rsidP="00A97D4B">
      <w:pPr>
        <w:ind w:firstLine="567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сведений о физических лицах,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деятельностью;</w:t>
      </w:r>
    </w:p>
    <w:p w:rsidR="00A97D4B" w:rsidRPr="00CF0B3A" w:rsidRDefault="00A97D4B" w:rsidP="00A97D4B">
      <w:pPr>
        <w:ind w:firstLine="567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информации о налогоплательщиках, имеющих потенциальные риски неуплаты налогов;</w:t>
      </w:r>
    </w:p>
    <w:p w:rsidR="00A97D4B" w:rsidRPr="00CF0B3A" w:rsidRDefault="00A97D4B" w:rsidP="00A97D4B">
      <w:pPr>
        <w:ind w:firstLine="567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осуществлять сбор информации о совершении налогоплательщиками контролируемых сделок (совершении сделок между взаимозависимыми лицами);</w:t>
      </w:r>
    </w:p>
    <w:p w:rsidR="00A97D4B" w:rsidRPr="00CF0B3A" w:rsidRDefault="00A97D4B" w:rsidP="00A97D4B">
      <w:pPr>
        <w:ind w:firstLine="709"/>
        <w:jc w:val="both"/>
        <w:rPr>
          <w:sz w:val="25"/>
          <w:szCs w:val="25"/>
        </w:rPr>
      </w:pP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A97D4B" w:rsidRPr="00CF0B3A" w:rsidRDefault="00A97D4B" w:rsidP="00A97D4B">
      <w:pPr>
        <w:ind w:firstLine="709"/>
        <w:jc w:val="both"/>
        <w:rPr>
          <w:sz w:val="25"/>
          <w:szCs w:val="25"/>
        </w:rPr>
      </w:pP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>требовать непосредственно или через вышестоящих должностных лиц данные, необходимые для выполнения своих обязанностей  (справки, документы, указания, разъяснения и т.д.), а также поступающие нормативные документы;</w:t>
      </w:r>
    </w:p>
    <w:p w:rsidR="00A97D4B" w:rsidRPr="00CF0B3A" w:rsidRDefault="00A97D4B" w:rsidP="00A97D4B">
      <w:pPr>
        <w:ind w:firstLine="709"/>
        <w:jc w:val="both"/>
        <w:rPr>
          <w:sz w:val="25"/>
          <w:szCs w:val="25"/>
        </w:rPr>
      </w:pP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>получать от других отделов Инспекции имеющиеся сведения, необходимые для проведения выездной налоговой проверки предприятий, индивидуальных предпринимателей без образования юридического лица</w:t>
      </w:r>
    </w:p>
    <w:p w:rsidR="00A97D4B" w:rsidRPr="00CF0B3A" w:rsidRDefault="00A97D4B" w:rsidP="00A97D4B">
      <w:pPr>
        <w:ind w:firstLine="709"/>
        <w:jc w:val="both"/>
        <w:rPr>
          <w:sz w:val="25"/>
          <w:szCs w:val="25"/>
        </w:rPr>
      </w:pP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>при проведении выездных налоговых проверок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A97D4B" w:rsidRPr="00CF0B3A" w:rsidRDefault="00A97D4B" w:rsidP="00A97D4B">
      <w:pPr>
        <w:ind w:firstLine="709"/>
        <w:jc w:val="both"/>
        <w:rPr>
          <w:sz w:val="25"/>
          <w:szCs w:val="25"/>
        </w:rPr>
      </w:pP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>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A97D4B" w:rsidRPr="00CF0B3A" w:rsidRDefault="00A97D4B" w:rsidP="00A97D4B">
      <w:pPr>
        <w:ind w:firstLine="709"/>
        <w:jc w:val="both"/>
        <w:rPr>
          <w:sz w:val="25"/>
          <w:szCs w:val="25"/>
        </w:rPr>
      </w:pP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>требовать от должностных лиц предприятий, предпринимателей без образования юридического лица устранения выявленных в ходе проверок нарушений налогового законодательства и порядка ведения бухгалтерского учета;</w:t>
      </w:r>
    </w:p>
    <w:p w:rsidR="00A97D4B" w:rsidRPr="00CF0B3A" w:rsidRDefault="00A97D4B" w:rsidP="00A97D4B">
      <w:pPr>
        <w:ind w:firstLine="709"/>
        <w:jc w:val="both"/>
        <w:rPr>
          <w:sz w:val="25"/>
          <w:szCs w:val="25"/>
        </w:rPr>
      </w:pP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>изымать документы юридических лиц, предпринимателей без образования юридического лица, свидетельствующие о сокрытии (занижении) прибыли (дохода) или иных объектов налогообложения;</w:t>
      </w:r>
    </w:p>
    <w:p w:rsidR="00A97D4B" w:rsidRPr="00CF0B3A" w:rsidRDefault="00A97D4B" w:rsidP="00A97D4B">
      <w:pPr>
        <w:ind w:firstLine="709"/>
        <w:jc w:val="both"/>
        <w:rPr>
          <w:sz w:val="25"/>
          <w:szCs w:val="25"/>
        </w:rPr>
      </w:pP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>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A97D4B" w:rsidRPr="00CF0B3A" w:rsidRDefault="00A97D4B" w:rsidP="00A97D4B">
      <w:pPr>
        <w:ind w:firstLine="709"/>
        <w:jc w:val="both"/>
        <w:rPr>
          <w:sz w:val="25"/>
          <w:szCs w:val="25"/>
        </w:rPr>
      </w:pP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 xml:space="preserve">представительствовать от имени Инспекции в судебных рассмотрениях, по вопросам относящихся к деятельности государственного налогового инспектора; </w:t>
      </w:r>
    </w:p>
    <w:p w:rsidR="00A97D4B" w:rsidRPr="00CF0B3A" w:rsidRDefault="00A97D4B" w:rsidP="00A97D4B">
      <w:pPr>
        <w:ind w:firstLine="567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 xml:space="preserve"> обеспечивать сохранность документов с грифом «Для служебного пользования»;</w:t>
      </w:r>
    </w:p>
    <w:p w:rsidR="00A97D4B" w:rsidRPr="00CF0B3A" w:rsidRDefault="00A97D4B" w:rsidP="00A97D4B">
      <w:pPr>
        <w:ind w:firstLine="567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lastRenderedPageBreak/>
        <w:t>-</w:t>
      </w:r>
      <w:r w:rsidRPr="00CF0B3A">
        <w:rPr>
          <w:rFonts w:eastAsia="MS Mincho"/>
          <w:sz w:val="25"/>
          <w:szCs w:val="25"/>
        </w:rPr>
        <w:t>обеспечивать требования конфиденциальности информации полученной через информационную сеть или из других источников, строго соблюдать законные интересы налогоплательщиков;</w:t>
      </w:r>
    </w:p>
    <w:p w:rsidR="00A97D4B" w:rsidRPr="00A97D4B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повышать свою квалификацию путем самостоятельного изучения поступающих законодательных актов и нормативных документов;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принимать участие по указанию руководства инспекции и начальника отдела в семинарах и совещаниях;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исполнять распоряжения и поручения начальника отдела, заместителя руководителя инспекции по направлению деятельности отдела выездных проверок;</w:t>
      </w:r>
    </w:p>
    <w:p w:rsidR="00A97D4B" w:rsidRPr="00CF0B3A" w:rsidRDefault="00A97D4B" w:rsidP="00A97D4B">
      <w:pPr>
        <w:ind w:firstLine="540"/>
        <w:jc w:val="both"/>
        <w:rPr>
          <w:rFonts w:eastAsia="MS Mincho"/>
          <w:sz w:val="25"/>
          <w:szCs w:val="25"/>
        </w:rPr>
      </w:pP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готовить в установленные сроки материалы проверок для направления в правоохранительные органы и в правовой отдел для направления в суд;</w:t>
      </w:r>
    </w:p>
    <w:p w:rsidR="00A97D4B" w:rsidRPr="00CF0B3A" w:rsidRDefault="00A97D4B" w:rsidP="00A97D4B">
      <w:pPr>
        <w:jc w:val="both"/>
        <w:rPr>
          <w:rFonts w:eastAsia="MS Mincho"/>
          <w:sz w:val="25"/>
          <w:szCs w:val="25"/>
        </w:rPr>
      </w:pPr>
      <w:r w:rsidRPr="00CF0B3A">
        <w:rPr>
          <w:rFonts w:eastAsia="MS Mincho"/>
          <w:sz w:val="25"/>
          <w:szCs w:val="25"/>
        </w:rPr>
        <w:t xml:space="preserve">        </w:t>
      </w: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 xml:space="preserve">следить за своевременностью и полнотой поступления денежных средств по </w:t>
      </w:r>
      <w:proofErr w:type="spellStart"/>
      <w:r w:rsidRPr="00CF0B3A">
        <w:rPr>
          <w:rFonts w:eastAsia="MS Mincho"/>
          <w:sz w:val="25"/>
          <w:szCs w:val="25"/>
        </w:rPr>
        <w:t>доначисленным</w:t>
      </w:r>
      <w:proofErr w:type="spellEnd"/>
      <w:r w:rsidRPr="00CF0B3A">
        <w:rPr>
          <w:rFonts w:eastAsia="MS Mincho"/>
          <w:sz w:val="25"/>
          <w:szCs w:val="25"/>
        </w:rPr>
        <w:t xml:space="preserve">  в ходе выездных проверок суммам;</w:t>
      </w:r>
    </w:p>
    <w:p w:rsidR="00A97D4B" w:rsidRPr="00CF0B3A" w:rsidRDefault="00A97D4B" w:rsidP="00A97D4B">
      <w:pPr>
        <w:ind w:left="360"/>
        <w:jc w:val="both"/>
        <w:rPr>
          <w:rFonts w:eastAsia="MS Mincho"/>
          <w:sz w:val="25"/>
          <w:szCs w:val="25"/>
        </w:rPr>
      </w:pPr>
      <w:r w:rsidRPr="00CF0B3A">
        <w:rPr>
          <w:rFonts w:eastAsia="MS Mincho"/>
          <w:sz w:val="25"/>
          <w:szCs w:val="25"/>
        </w:rPr>
        <w:t xml:space="preserve">  </w:t>
      </w: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>обеспечивать чистоту и порядок своего рабочего места;</w:t>
      </w:r>
    </w:p>
    <w:p w:rsidR="00A97D4B" w:rsidRPr="00CF0B3A" w:rsidRDefault="00A97D4B" w:rsidP="00A97D4B">
      <w:pPr>
        <w:ind w:left="360"/>
        <w:jc w:val="both"/>
        <w:rPr>
          <w:rFonts w:eastAsia="MS Mincho"/>
          <w:sz w:val="25"/>
          <w:szCs w:val="25"/>
        </w:rPr>
      </w:pPr>
      <w:r w:rsidRPr="00CF0B3A">
        <w:rPr>
          <w:rFonts w:eastAsia="MS Mincho"/>
          <w:sz w:val="25"/>
          <w:szCs w:val="25"/>
        </w:rPr>
        <w:t xml:space="preserve"> </w:t>
      </w: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 xml:space="preserve"> обеспечивать сохранность пароля для входа в базу данных ЭОД.</w:t>
      </w:r>
    </w:p>
    <w:p w:rsidR="00A97D4B" w:rsidRPr="00CF0B3A" w:rsidRDefault="00A97D4B" w:rsidP="00A97D4B">
      <w:pPr>
        <w:jc w:val="both"/>
        <w:rPr>
          <w:rFonts w:eastAsia="MS Mincho"/>
          <w:sz w:val="25"/>
          <w:szCs w:val="25"/>
        </w:rPr>
      </w:pPr>
      <w:r w:rsidRPr="00CF0B3A">
        <w:rPr>
          <w:rFonts w:eastAsia="MS Mincho"/>
          <w:sz w:val="25"/>
          <w:szCs w:val="25"/>
        </w:rPr>
        <w:t xml:space="preserve">        </w:t>
      </w:r>
      <w:r w:rsidRPr="00A97D4B">
        <w:rPr>
          <w:rFonts w:eastAsia="MS Mincho"/>
          <w:sz w:val="25"/>
          <w:szCs w:val="25"/>
        </w:rPr>
        <w:t>-</w:t>
      </w:r>
      <w:r w:rsidRPr="00CF0B3A">
        <w:rPr>
          <w:rFonts w:eastAsia="MS Mincho"/>
          <w:sz w:val="25"/>
          <w:szCs w:val="25"/>
        </w:rPr>
        <w:t xml:space="preserve"> заполнять информационный ресурс «Выездные налоговые проверки», утвержденный приказом МНС России №БГ-3-06 627, ИР «Схемы уклонения», ИР «Допросы и осмотры» в полном объеме и своевременно;</w:t>
      </w:r>
    </w:p>
    <w:p w:rsidR="00A97D4B" w:rsidRPr="00CF0B3A" w:rsidRDefault="00A97D4B" w:rsidP="00A97D4B">
      <w:pPr>
        <w:tabs>
          <w:tab w:val="left" w:pos="709"/>
          <w:tab w:val="left" w:pos="900"/>
        </w:tabs>
        <w:ind w:firstLine="283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</w:t>
      </w: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 xml:space="preserve">  использовать в работе сведения, находящиеся в программном комплексе «АИС Налог – 3»  в соответствии с возложенными на него функциями;</w:t>
      </w:r>
    </w:p>
    <w:p w:rsidR="00A97D4B" w:rsidRPr="00CF0B3A" w:rsidRDefault="00A97D4B" w:rsidP="00A97D4B">
      <w:pPr>
        <w:tabs>
          <w:tab w:val="left" w:pos="709"/>
          <w:tab w:val="left" w:pos="900"/>
        </w:tabs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</w:t>
      </w: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 xml:space="preserve">  осуществлять сбор информации о деятельности проверяемого налогоплательщика и его контрагентах при проведении выездных проверок;</w:t>
      </w:r>
    </w:p>
    <w:p w:rsidR="00A97D4B" w:rsidRPr="00CF0B3A" w:rsidRDefault="00A97D4B" w:rsidP="00A97D4B">
      <w:pPr>
        <w:widowControl w:val="0"/>
        <w:autoSpaceDE w:val="0"/>
        <w:autoSpaceDN w:val="0"/>
        <w:adjustRightInd w:val="0"/>
        <w:ind w:right="45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</w:t>
      </w: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 xml:space="preserve">  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A97D4B" w:rsidRPr="00CF0B3A" w:rsidRDefault="00A97D4B" w:rsidP="00A97D4B">
      <w:pPr>
        <w:widowControl w:val="0"/>
        <w:autoSpaceDE w:val="0"/>
        <w:autoSpaceDN w:val="0"/>
        <w:adjustRightInd w:val="0"/>
        <w:ind w:right="45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</w:t>
      </w: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 xml:space="preserve"> соблюдать Правила техники безопасности и противопожарной безопасности;</w:t>
      </w:r>
    </w:p>
    <w:p w:rsidR="00A97D4B" w:rsidRPr="00CF0B3A" w:rsidRDefault="00A97D4B" w:rsidP="00A97D4B">
      <w:pPr>
        <w:widowControl w:val="0"/>
        <w:autoSpaceDE w:val="0"/>
        <w:autoSpaceDN w:val="0"/>
        <w:adjustRightInd w:val="0"/>
        <w:ind w:right="45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</w:t>
      </w: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 xml:space="preserve">  соблюдать требования о неразглашении государственной, служебной и налоговой тайны.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</w:t>
      </w: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 xml:space="preserve"> 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A97D4B" w:rsidRPr="00CF0B3A" w:rsidRDefault="00A97D4B" w:rsidP="00A97D4B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</w:t>
      </w: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>соблюдать требования по обеспечению безопасности при обработке персональных данных:</w:t>
      </w:r>
    </w:p>
    <w:p w:rsidR="00A97D4B" w:rsidRPr="00CF0B3A" w:rsidRDefault="00A97D4B" w:rsidP="00A97D4B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не сообщать персональные данные лицам, не имеющим права доступа к ней;</w:t>
      </w:r>
    </w:p>
    <w:p w:rsidR="00A97D4B" w:rsidRPr="00CF0B3A" w:rsidRDefault="00A97D4B" w:rsidP="00A97D4B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обеспечивать сохранность материалов с персональными данными;</w:t>
      </w:r>
    </w:p>
    <w:p w:rsidR="00A97D4B" w:rsidRPr="00CF0B3A" w:rsidRDefault="00A97D4B" w:rsidP="00A97D4B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не делать неучтенных копий документов на бумажных и электронных носителях;</w:t>
      </w:r>
    </w:p>
    <w:p w:rsidR="00A97D4B" w:rsidRPr="00CF0B3A" w:rsidRDefault="00A97D4B" w:rsidP="00A97D4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- не    оставлять    включенными    автоматизированные    рабочие    места с предоставленными правами доступа;</w:t>
      </w:r>
    </w:p>
    <w:p w:rsidR="00A97D4B" w:rsidRPr="00CF0B3A" w:rsidRDefault="00A97D4B" w:rsidP="00A97D4B">
      <w:pPr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CF0B3A">
        <w:rPr>
          <w:b/>
          <w:bCs/>
          <w:spacing w:val="-10"/>
          <w:sz w:val="25"/>
          <w:szCs w:val="25"/>
        </w:rPr>
        <w:t>.;</w:t>
      </w:r>
    </w:p>
    <w:p w:rsidR="00A97D4B" w:rsidRPr="00CF0B3A" w:rsidRDefault="00A97D4B" w:rsidP="00A97D4B">
      <w:pPr>
        <w:numPr>
          <w:ilvl w:val="0"/>
          <w:numId w:val="4"/>
        </w:numPr>
        <w:tabs>
          <w:tab w:val="left" w:pos="955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A97D4B" w:rsidRPr="00CF0B3A" w:rsidRDefault="00A97D4B" w:rsidP="00A97D4B">
      <w:pPr>
        <w:numPr>
          <w:ilvl w:val="0"/>
          <w:numId w:val="2"/>
        </w:numPr>
        <w:tabs>
          <w:tab w:val="left" w:pos="86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A97D4B" w:rsidRPr="00CF0B3A" w:rsidRDefault="00A97D4B" w:rsidP="00A97D4B">
      <w:pPr>
        <w:ind w:firstLine="709"/>
        <w:jc w:val="both"/>
        <w:rPr>
          <w:spacing w:val="-4"/>
          <w:sz w:val="25"/>
          <w:szCs w:val="25"/>
        </w:rPr>
      </w:pPr>
      <w:r w:rsidRPr="00CF0B3A">
        <w:rPr>
          <w:sz w:val="25"/>
          <w:szCs w:val="25"/>
        </w:rPr>
        <w:t xml:space="preserve">-использовать средства защиты информации в строгом соответствии с </w:t>
      </w:r>
      <w:r w:rsidRPr="00CF0B3A">
        <w:rPr>
          <w:spacing w:val="-4"/>
          <w:sz w:val="25"/>
          <w:szCs w:val="25"/>
        </w:rPr>
        <w:t>эксплуатационной документацией;</w:t>
      </w:r>
    </w:p>
    <w:p w:rsidR="00A97D4B" w:rsidRPr="00CF0B3A" w:rsidRDefault="00A97D4B" w:rsidP="00A97D4B">
      <w:pPr>
        <w:ind w:firstLine="709"/>
        <w:jc w:val="both"/>
        <w:rPr>
          <w:spacing w:val="-4"/>
          <w:sz w:val="25"/>
          <w:szCs w:val="25"/>
        </w:rPr>
      </w:pPr>
      <w:r w:rsidRPr="00CF0B3A">
        <w:rPr>
          <w:spacing w:val="-4"/>
          <w:sz w:val="25"/>
          <w:szCs w:val="25"/>
        </w:rPr>
        <w:t>-не вносить изменения в настройку средств защиты информации;</w:t>
      </w:r>
    </w:p>
    <w:p w:rsidR="00A97D4B" w:rsidRPr="00CF0B3A" w:rsidRDefault="00A97D4B" w:rsidP="00A97D4B">
      <w:pPr>
        <w:ind w:firstLine="709"/>
        <w:jc w:val="both"/>
        <w:rPr>
          <w:spacing w:val="-4"/>
          <w:sz w:val="25"/>
          <w:szCs w:val="25"/>
        </w:rPr>
      </w:pPr>
      <w:r w:rsidRPr="00CF0B3A">
        <w:rPr>
          <w:spacing w:val="-4"/>
          <w:sz w:val="25"/>
          <w:szCs w:val="25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информацией;</w:t>
      </w:r>
    </w:p>
    <w:p w:rsidR="00A97D4B" w:rsidRPr="00CF0B3A" w:rsidRDefault="00A97D4B" w:rsidP="00A97D4B">
      <w:pPr>
        <w:ind w:firstLine="709"/>
        <w:jc w:val="both"/>
        <w:rPr>
          <w:spacing w:val="-4"/>
          <w:sz w:val="25"/>
          <w:szCs w:val="25"/>
        </w:rPr>
      </w:pPr>
      <w:r w:rsidRPr="00A97D4B">
        <w:rPr>
          <w:spacing w:val="-4"/>
          <w:sz w:val="25"/>
          <w:szCs w:val="25"/>
        </w:rPr>
        <w:lastRenderedPageBreak/>
        <w:t>-</w:t>
      </w:r>
      <w:r w:rsidRPr="00CF0B3A">
        <w:rPr>
          <w:spacing w:val="-4"/>
          <w:sz w:val="25"/>
          <w:szCs w:val="25"/>
        </w:rPr>
        <w:t>обеспечивать соблюдение Порядка оформления и рассмотрения результатов внутреннего контроля деятельности путем проведения мероприятий самоконтроля.</w:t>
      </w:r>
    </w:p>
    <w:p w:rsidR="00A97D4B" w:rsidRPr="00CF0B3A" w:rsidRDefault="00A97D4B" w:rsidP="00A97D4B">
      <w:pPr>
        <w:shd w:val="clear" w:color="auto" w:fill="FFFFFF"/>
        <w:tabs>
          <w:tab w:val="left" w:pos="1061"/>
        </w:tabs>
        <w:jc w:val="both"/>
        <w:rPr>
          <w:sz w:val="25"/>
          <w:szCs w:val="25"/>
        </w:rPr>
      </w:pPr>
      <w:r w:rsidRPr="00CF0B3A">
        <w:rPr>
          <w:spacing w:val="1"/>
          <w:sz w:val="25"/>
          <w:szCs w:val="25"/>
        </w:rPr>
        <w:t xml:space="preserve">      </w:t>
      </w:r>
      <w:proofErr w:type="gramStart"/>
      <w:r w:rsidRPr="00A97D4B">
        <w:rPr>
          <w:spacing w:val="1"/>
          <w:sz w:val="25"/>
          <w:szCs w:val="25"/>
        </w:rPr>
        <w:t>-</w:t>
      </w:r>
      <w:r w:rsidRPr="00CF0B3A">
        <w:rPr>
          <w:spacing w:val="1"/>
          <w:sz w:val="25"/>
          <w:szCs w:val="25"/>
        </w:rPr>
        <w:t xml:space="preserve">   </w:t>
      </w:r>
      <w:r w:rsidRPr="00CF0B3A">
        <w:rPr>
          <w:sz w:val="25"/>
          <w:szCs w:val="25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A97D4B" w:rsidRPr="00CF0B3A" w:rsidRDefault="00A97D4B" w:rsidP="00A97D4B">
      <w:pPr>
        <w:ind w:firstLine="709"/>
        <w:jc w:val="both"/>
        <w:rPr>
          <w:sz w:val="25"/>
          <w:szCs w:val="25"/>
        </w:rPr>
      </w:pPr>
      <w:r w:rsidRPr="00A97D4B">
        <w:rPr>
          <w:sz w:val="25"/>
          <w:szCs w:val="25"/>
        </w:rPr>
        <w:t>-</w:t>
      </w:r>
      <w:proofErr w:type="gramStart"/>
      <w:r w:rsidRPr="00CF0B3A">
        <w:rPr>
          <w:sz w:val="25"/>
          <w:szCs w:val="25"/>
        </w:rPr>
        <w:t>во</w:t>
      </w:r>
      <w:proofErr w:type="gramEnd"/>
      <w:r w:rsidRPr="00CF0B3A">
        <w:rPr>
          <w:sz w:val="25"/>
          <w:szCs w:val="25"/>
        </w:rPr>
        <w:t xml:space="preserve"> исполнении приказа ФНС России от 11.09.2015 №ММВ-7-12/392@ и в целях подготовки к внедрению в промышленную эксплуатацию функционального блока №3 АИС «Налог-3», а также внедрению технологических процессов ФНС России и осуществлению внутреннего контроля деятельности по  технологическим процессам ФНС России исполнять обязанности по организации и внедрению технологических процессов в Инспекции по направлению деятельности отдела;</w:t>
      </w:r>
    </w:p>
    <w:p w:rsidR="00A97D4B" w:rsidRPr="00CF0B3A" w:rsidRDefault="00A97D4B" w:rsidP="00A97D4B">
      <w:pPr>
        <w:shd w:val="clear" w:color="auto" w:fill="FFFFFF"/>
        <w:tabs>
          <w:tab w:val="left" w:pos="1061"/>
        </w:tabs>
        <w:jc w:val="both"/>
        <w:rPr>
          <w:sz w:val="25"/>
          <w:szCs w:val="25"/>
        </w:rPr>
      </w:pPr>
      <w:r w:rsidRPr="00CF0B3A">
        <w:rPr>
          <w:spacing w:val="1"/>
          <w:sz w:val="25"/>
          <w:szCs w:val="25"/>
        </w:rPr>
        <w:t xml:space="preserve">        </w:t>
      </w:r>
      <w:r w:rsidRPr="00A97D4B">
        <w:rPr>
          <w:spacing w:val="1"/>
          <w:sz w:val="25"/>
          <w:szCs w:val="25"/>
        </w:rPr>
        <w:t>-</w:t>
      </w:r>
      <w:r w:rsidRPr="00CF0B3A">
        <w:rPr>
          <w:spacing w:val="1"/>
          <w:sz w:val="25"/>
          <w:szCs w:val="25"/>
        </w:rPr>
        <w:t xml:space="preserve"> </w:t>
      </w:r>
      <w:r w:rsidRPr="00CF0B3A">
        <w:rPr>
          <w:sz w:val="25"/>
          <w:szCs w:val="25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CF0B3A">
        <w:rPr>
          <w:sz w:val="25"/>
          <w:szCs w:val="25"/>
        </w:rPr>
        <w:t>т.ч</w:t>
      </w:r>
      <w:proofErr w:type="spellEnd"/>
      <w:r w:rsidRPr="00CF0B3A">
        <w:rPr>
          <w:sz w:val="25"/>
          <w:szCs w:val="25"/>
        </w:rPr>
        <w:t>. по вопросу подготовки подъема данных на федеральный уровень);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</w:t>
      </w: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 xml:space="preserve"> обеспечивать оперативное взаимодействие при осуществлении мероприятий, проводимых в части работы </w:t>
      </w:r>
      <w:proofErr w:type="gramStart"/>
      <w:r w:rsidRPr="00CF0B3A">
        <w:rPr>
          <w:sz w:val="25"/>
          <w:szCs w:val="25"/>
        </w:rPr>
        <w:t>Интернет-сервиса</w:t>
      </w:r>
      <w:proofErr w:type="gramEnd"/>
      <w:r w:rsidRPr="00CF0B3A">
        <w:rPr>
          <w:sz w:val="25"/>
          <w:szCs w:val="25"/>
        </w:rPr>
        <w:t xml:space="preserve"> «Личный кабинет налогоплательщика для физических лиц» в рамках компетенции отдела»;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</w:t>
      </w: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 xml:space="preserve">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CF0B3A">
        <w:rPr>
          <w:snapToGrid w:val="0"/>
          <w:sz w:val="25"/>
          <w:szCs w:val="25"/>
        </w:rPr>
        <w:t>.</w:t>
      </w:r>
    </w:p>
    <w:p w:rsidR="00A97D4B" w:rsidRPr="00A97D4B" w:rsidRDefault="00A97D4B" w:rsidP="00A97D4B">
      <w:pPr>
        <w:shd w:val="clear" w:color="auto" w:fill="FFFFFF"/>
        <w:tabs>
          <w:tab w:val="left" w:pos="1061"/>
        </w:tabs>
        <w:jc w:val="both"/>
        <w:rPr>
          <w:sz w:val="25"/>
          <w:szCs w:val="25"/>
        </w:rPr>
      </w:pPr>
      <w:r w:rsidRPr="00CF0B3A">
        <w:rPr>
          <w:spacing w:val="3"/>
          <w:sz w:val="25"/>
          <w:szCs w:val="25"/>
        </w:rPr>
        <w:t xml:space="preserve">         </w:t>
      </w:r>
      <w:r w:rsidRPr="00A97D4B">
        <w:rPr>
          <w:spacing w:val="3"/>
          <w:sz w:val="25"/>
          <w:szCs w:val="25"/>
        </w:rPr>
        <w:t>-</w:t>
      </w:r>
      <w:r w:rsidRPr="00CF0B3A">
        <w:rPr>
          <w:spacing w:val="3"/>
          <w:sz w:val="25"/>
          <w:szCs w:val="25"/>
        </w:rPr>
        <w:t xml:space="preserve"> </w:t>
      </w:r>
      <w:r w:rsidRPr="00CF0B3A">
        <w:rPr>
          <w:sz w:val="25"/>
          <w:szCs w:val="25"/>
        </w:rPr>
        <w:t>выполнять иные поручения начальника отдела по н</w:t>
      </w:r>
      <w:r>
        <w:rPr>
          <w:sz w:val="25"/>
          <w:szCs w:val="25"/>
        </w:rPr>
        <w:t>аправлению деятельности отдела.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9. В целях исполнения возложенных должностных обязанностей главный государственный налоговый инспектор  имеет право: </w:t>
      </w:r>
    </w:p>
    <w:p w:rsidR="00A97D4B" w:rsidRPr="00CF0B3A" w:rsidRDefault="00A97D4B" w:rsidP="00A97D4B">
      <w:pPr>
        <w:ind w:firstLine="54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-   принимать решения в соответствии с должностными обязанностями;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 - принимать участие  в  служебных  совещаниях  по  вопросам,  входящим  в  его  компетенцию;</w:t>
      </w:r>
    </w:p>
    <w:p w:rsidR="00A97D4B" w:rsidRPr="00CF0B3A" w:rsidRDefault="00A97D4B" w:rsidP="00A97D4B">
      <w:pPr>
        <w:shd w:val="clear" w:color="auto" w:fill="FFFFFF"/>
        <w:ind w:right="24" w:firstLine="540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- </w:t>
      </w:r>
      <w:r w:rsidRPr="00CF0B3A">
        <w:rPr>
          <w:spacing w:val="2"/>
          <w:sz w:val="25"/>
          <w:szCs w:val="25"/>
        </w:rPr>
        <w:t>по поручению начальника отдела представительствовать в организациях</w:t>
      </w:r>
      <w:r w:rsidRPr="00CF0B3A">
        <w:rPr>
          <w:spacing w:val="2"/>
          <w:sz w:val="25"/>
          <w:szCs w:val="25"/>
        </w:rPr>
        <w:br/>
      </w:r>
      <w:r w:rsidRPr="00CF0B3A">
        <w:rPr>
          <w:sz w:val="25"/>
          <w:szCs w:val="25"/>
        </w:rPr>
        <w:t>по   вопросам,   вытекающим   из   задач   и   функций,   определенных   настоящим</w:t>
      </w:r>
      <w:r w:rsidRPr="00CF0B3A">
        <w:rPr>
          <w:sz w:val="25"/>
          <w:szCs w:val="25"/>
        </w:rPr>
        <w:br/>
      </w:r>
      <w:r w:rsidRPr="00CF0B3A">
        <w:rPr>
          <w:spacing w:val="2"/>
          <w:sz w:val="25"/>
          <w:szCs w:val="25"/>
        </w:rPr>
        <w:t>должностным регламентом;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A97D4B" w:rsidRPr="00CF0B3A" w:rsidRDefault="00A97D4B" w:rsidP="00A97D4B">
      <w:pPr>
        <w:rPr>
          <w:sz w:val="25"/>
          <w:szCs w:val="25"/>
        </w:rPr>
      </w:pPr>
      <w:r w:rsidRPr="00CF0B3A">
        <w:rPr>
          <w:sz w:val="25"/>
          <w:szCs w:val="25"/>
        </w:rPr>
        <w:t xml:space="preserve">       -   на защиту своих персональных данных;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A97D4B" w:rsidRPr="00A97D4B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</w:t>
      </w:r>
      <w:r>
        <w:rPr>
          <w:sz w:val="25"/>
          <w:szCs w:val="25"/>
        </w:rPr>
        <w:t>других документов и материалов.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10.  </w:t>
      </w:r>
      <w:proofErr w:type="gramStart"/>
      <w:r w:rsidRPr="00CF0B3A">
        <w:rPr>
          <w:rFonts w:eastAsia="Calibri"/>
          <w:sz w:val="25"/>
          <w:szCs w:val="25"/>
          <w:lang w:eastAsia="en-US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CF0B3A">
        <w:rPr>
          <w:sz w:val="25"/>
          <w:szCs w:val="25"/>
        </w:rPr>
        <w:t>Управления ФНС России по Астраханской области «30» января 2015 г.,</w:t>
      </w:r>
      <w:r w:rsidRPr="00CF0B3A">
        <w:rPr>
          <w:rFonts w:eastAsia="Calibri"/>
          <w:sz w:val="25"/>
          <w:szCs w:val="25"/>
          <w:lang w:eastAsia="en-US"/>
        </w:rPr>
        <w:t xml:space="preserve"> положением об отделе выездных проверок, приказами (распоряжениями) ФНС России</w:t>
      </w:r>
      <w:proofErr w:type="gramEnd"/>
      <w:r w:rsidRPr="00CF0B3A">
        <w:rPr>
          <w:rFonts w:eastAsia="Calibri"/>
          <w:sz w:val="25"/>
          <w:szCs w:val="25"/>
          <w:lang w:eastAsia="en-US"/>
        </w:rPr>
        <w:t xml:space="preserve">, приказами Управления, поручениями руководства инспекции. 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lastRenderedPageBreak/>
        <w:t>11. 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97D4B" w:rsidRPr="00CF0B3A" w:rsidRDefault="00A97D4B" w:rsidP="00A97D4B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A97D4B" w:rsidRPr="00CF0B3A" w:rsidRDefault="00A97D4B" w:rsidP="00A97D4B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CF0B3A">
        <w:rPr>
          <w:rFonts w:eastAsia="Calibri"/>
          <w:b/>
          <w:sz w:val="25"/>
          <w:szCs w:val="25"/>
          <w:lang w:eastAsia="en-US"/>
        </w:rPr>
        <w:t>IV. Перечень вопросов, по которым</w:t>
      </w:r>
      <w:r w:rsidRPr="00CF0B3A">
        <w:rPr>
          <w:rFonts w:eastAsia="Calibri"/>
          <w:sz w:val="25"/>
          <w:szCs w:val="25"/>
          <w:lang w:eastAsia="en-US"/>
        </w:rPr>
        <w:t xml:space="preserve"> </w:t>
      </w:r>
      <w:r w:rsidRPr="00CF0B3A">
        <w:rPr>
          <w:rFonts w:eastAsia="Calibri"/>
          <w:b/>
          <w:sz w:val="25"/>
          <w:szCs w:val="25"/>
          <w:lang w:eastAsia="en-US"/>
        </w:rPr>
        <w:t>главный  государственный налоговый инспектор вправе или обязан самостоятельно принимать управленческие и иные решения</w:t>
      </w:r>
    </w:p>
    <w:p w:rsidR="00A97D4B" w:rsidRPr="00CF0B3A" w:rsidRDefault="00A97D4B" w:rsidP="00A97D4B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A97D4B" w:rsidRPr="00CF0B3A" w:rsidRDefault="00A97D4B" w:rsidP="00A97D4B">
      <w:pPr>
        <w:ind w:firstLine="720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12. При исполнении служебных обязанностей главный государственный налоговый инспектор вправе самостоятельно принимать решения по вопросам: 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- реализации возложенных  должностным  регламентом  задач  и функций;</w:t>
      </w:r>
    </w:p>
    <w:p w:rsidR="00A97D4B" w:rsidRPr="00A97D4B" w:rsidRDefault="00A97D4B" w:rsidP="00A97D4B">
      <w:pPr>
        <w:shd w:val="clear" w:color="auto" w:fill="FFFFFF"/>
        <w:jc w:val="both"/>
        <w:rPr>
          <w:bCs/>
          <w:sz w:val="25"/>
          <w:szCs w:val="25"/>
        </w:rPr>
      </w:pPr>
      <w:r w:rsidRPr="00CF0B3A">
        <w:rPr>
          <w:sz w:val="25"/>
          <w:szCs w:val="25"/>
        </w:rPr>
        <w:t xml:space="preserve">          - </w:t>
      </w:r>
      <w:proofErr w:type="gramStart"/>
      <w:r w:rsidRPr="00CF0B3A">
        <w:rPr>
          <w:sz w:val="25"/>
          <w:szCs w:val="25"/>
        </w:rPr>
        <w:t>возникающим</w:t>
      </w:r>
      <w:proofErr w:type="gramEnd"/>
      <w:r w:rsidRPr="00CF0B3A">
        <w:rPr>
          <w:sz w:val="25"/>
          <w:szCs w:val="25"/>
        </w:rPr>
        <w:t xml:space="preserve"> в процессе выездных налоговых проверок соблюдения требований</w:t>
      </w:r>
      <w:r w:rsidRPr="00CF0B3A">
        <w:rPr>
          <w:b/>
          <w:sz w:val="25"/>
          <w:szCs w:val="25"/>
        </w:rPr>
        <w:t xml:space="preserve"> </w:t>
      </w:r>
      <w:r w:rsidRPr="00CF0B3A">
        <w:rPr>
          <w:bCs/>
          <w:sz w:val="25"/>
          <w:szCs w:val="25"/>
        </w:rPr>
        <w:t>налоговог</w:t>
      </w:r>
      <w:r>
        <w:rPr>
          <w:bCs/>
          <w:sz w:val="25"/>
          <w:szCs w:val="25"/>
        </w:rPr>
        <w:t>о и валютного законодательства.</w:t>
      </w:r>
    </w:p>
    <w:p w:rsidR="00A97D4B" w:rsidRPr="00CF0B3A" w:rsidRDefault="00A97D4B" w:rsidP="00A97D4B">
      <w:pPr>
        <w:ind w:left="11" w:right="17" w:firstLine="714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13. При исполнении служебных обязанностей главный государственный налоговый инспектор обязан самостоятельно принимать решения по вопросам: </w:t>
      </w:r>
    </w:p>
    <w:p w:rsidR="00A97D4B" w:rsidRPr="00CF0B3A" w:rsidRDefault="00A97D4B" w:rsidP="00A97D4B">
      <w:pPr>
        <w:ind w:left="11" w:right="17" w:firstLine="714"/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A97D4B" w:rsidRPr="00A97D4B" w:rsidRDefault="00A97D4B" w:rsidP="00A97D4B">
      <w:pPr>
        <w:ind w:left="11" w:right="17" w:firstLine="714"/>
        <w:jc w:val="both"/>
        <w:rPr>
          <w:sz w:val="25"/>
          <w:szCs w:val="25"/>
        </w:rPr>
      </w:pPr>
      <w:r w:rsidRPr="00CF0B3A">
        <w:rPr>
          <w:sz w:val="25"/>
          <w:szCs w:val="25"/>
        </w:rPr>
        <w:t>- иным вопросам, предусмотренным положением о Межрайонной ИФНС России  № 5 по Астраханской области, об отделе выездных проверок Межрайонной ИФНС России № 5 по Астраханской обла</w:t>
      </w:r>
      <w:r>
        <w:rPr>
          <w:sz w:val="25"/>
          <w:szCs w:val="25"/>
        </w:rPr>
        <w:t>сти, иными нормативными актами.</w:t>
      </w:r>
    </w:p>
    <w:p w:rsidR="00A97D4B" w:rsidRPr="00CF0B3A" w:rsidRDefault="00A97D4B" w:rsidP="00A97D4B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A97D4B" w:rsidRPr="00CF0B3A" w:rsidRDefault="00A97D4B" w:rsidP="00A97D4B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CF0B3A">
        <w:rPr>
          <w:rFonts w:eastAsia="Calibri"/>
          <w:b/>
          <w:sz w:val="25"/>
          <w:szCs w:val="25"/>
          <w:lang w:eastAsia="en-US"/>
        </w:rPr>
        <w:t xml:space="preserve">V. Перечень вопросов, по которым </w:t>
      </w:r>
      <w:r w:rsidRPr="00CF0B3A">
        <w:rPr>
          <w:rFonts w:eastAsia="Calibri"/>
          <w:sz w:val="25"/>
          <w:szCs w:val="25"/>
          <w:lang w:eastAsia="en-US"/>
        </w:rPr>
        <w:t xml:space="preserve"> </w:t>
      </w:r>
      <w:r w:rsidRPr="00CF0B3A">
        <w:rPr>
          <w:rFonts w:eastAsia="Calibri"/>
          <w:b/>
          <w:sz w:val="25"/>
          <w:szCs w:val="25"/>
          <w:lang w:eastAsia="en-US"/>
        </w:rPr>
        <w:t>главный 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A97D4B" w:rsidRPr="00CF0B3A" w:rsidRDefault="00A97D4B" w:rsidP="00A97D4B">
      <w:pPr>
        <w:ind w:firstLine="720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14. Главный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A97D4B" w:rsidRPr="00A97D4B" w:rsidRDefault="00A97D4B" w:rsidP="00A97D4B">
      <w:pPr>
        <w:ind w:firstLine="709"/>
        <w:jc w:val="both"/>
        <w:rPr>
          <w:b/>
          <w:sz w:val="25"/>
          <w:szCs w:val="25"/>
        </w:rPr>
      </w:pPr>
      <w:r w:rsidRPr="00CF0B3A">
        <w:rPr>
          <w:sz w:val="25"/>
          <w:szCs w:val="25"/>
        </w:rPr>
        <w:t>нормативных  актов и (или)  проектов  управленческих  и  иных  решений  в  части</w:t>
      </w:r>
      <w:r w:rsidRPr="00CF0B3A">
        <w:rPr>
          <w:b/>
          <w:sz w:val="25"/>
          <w:szCs w:val="25"/>
        </w:rPr>
        <w:t xml:space="preserve"> </w:t>
      </w:r>
      <w:r w:rsidRPr="00CF0B3A">
        <w:rPr>
          <w:sz w:val="25"/>
          <w:szCs w:val="25"/>
        </w:rPr>
        <w:t xml:space="preserve">методологического,   организационного,  информационного и другого  обеспечения, подготовки  соответствующих  документов  по вопросам соблюдения  требований </w:t>
      </w:r>
      <w:r w:rsidRPr="00CF0B3A">
        <w:rPr>
          <w:spacing w:val="4"/>
          <w:sz w:val="25"/>
          <w:szCs w:val="25"/>
        </w:rPr>
        <w:t xml:space="preserve"> налогового законодательства.</w:t>
      </w:r>
    </w:p>
    <w:p w:rsidR="00A97D4B" w:rsidRPr="00CF0B3A" w:rsidRDefault="00A97D4B" w:rsidP="00A97D4B">
      <w:pPr>
        <w:ind w:firstLine="720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15. Главный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rFonts w:eastAsia="Calibri"/>
          <w:sz w:val="25"/>
          <w:szCs w:val="25"/>
          <w:lang w:eastAsia="en-US"/>
        </w:rPr>
        <w:t xml:space="preserve">            </w:t>
      </w:r>
      <w:r w:rsidRPr="00A97D4B">
        <w:rPr>
          <w:rFonts w:eastAsia="Calibri"/>
          <w:sz w:val="25"/>
          <w:szCs w:val="25"/>
          <w:lang w:eastAsia="en-US"/>
        </w:rPr>
        <w:t>-</w:t>
      </w:r>
      <w:r w:rsidRPr="00CF0B3A">
        <w:rPr>
          <w:sz w:val="25"/>
          <w:szCs w:val="25"/>
        </w:rPr>
        <w:t>положений об отделе и инспекции;</w:t>
      </w:r>
    </w:p>
    <w:p w:rsidR="00A97D4B" w:rsidRPr="00CF0B3A" w:rsidRDefault="00A97D4B" w:rsidP="00A97D4B">
      <w:pPr>
        <w:jc w:val="both"/>
        <w:rPr>
          <w:sz w:val="25"/>
          <w:szCs w:val="25"/>
        </w:rPr>
      </w:pPr>
      <w:r w:rsidRPr="00CF0B3A">
        <w:rPr>
          <w:sz w:val="25"/>
          <w:szCs w:val="25"/>
        </w:rPr>
        <w:t xml:space="preserve">           </w:t>
      </w: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 xml:space="preserve"> графика отпусков гражданских служащих отдела;</w:t>
      </w:r>
    </w:p>
    <w:p w:rsidR="00A97D4B" w:rsidRPr="00CF0B3A" w:rsidRDefault="00A97D4B" w:rsidP="00A97D4B">
      <w:pPr>
        <w:ind w:firstLine="720"/>
        <w:jc w:val="both"/>
        <w:rPr>
          <w:sz w:val="25"/>
          <w:szCs w:val="25"/>
        </w:rPr>
      </w:pPr>
      <w:r w:rsidRPr="00A97D4B">
        <w:rPr>
          <w:sz w:val="25"/>
          <w:szCs w:val="25"/>
        </w:rPr>
        <w:t>-</w:t>
      </w:r>
      <w:r w:rsidRPr="00CF0B3A">
        <w:rPr>
          <w:sz w:val="25"/>
          <w:szCs w:val="25"/>
        </w:rPr>
        <w:t>иных актов по поручению непосредственного руководителя и руководства инспекции.</w:t>
      </w:r>
    </w:p>
    <w:p w:rsidR="00A97D4B" w:rsidRPr="00CF0B3A" w:rsidRDefault="00A97D4B" w:rsidP="00A97D4B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A97D4B" w:rsidRPr="00CF0B3A" w:rsidRDefault="00A97D4B" w:rsidP="00A97D4B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CF0B3A">
        <w:rPr>
          <w:rFonts w:eastAsia="Calibri"/>
          <w:b/>
          <w:sz w:val="25"/>
          <w:szCs w:val="25"/>
          <w:lang w:eastAsia="en-US"/>
        </w:rPr>
        <w:t xml:space="preserve">VI. Сроки и процедуры подготовки, рассмотрения проектов </w:t>
      </w:r>
      <w:r w:rsidRPr="00CF0B3A">
        <w:rPr>
          <w:rFonts w:eastAsia="Calibri"/>
          <w:b/>
          <w:sz w:val="25"/>
          <w:szCs w:val="25"/>
          <w:lang w:eastAsia="en-US"/>
        </w:rPr>
        <w:br/>
        <w:t xml:space="preserve">управленческих и иных решений, порядок согласования и </w:t>
      </w:r>
    </w:p>
    <w:p w:rsidR="00A97D4B" w:rsidRPr="00CF0B3A" w:rsidRDefault="00A97D4B" w:rsidP="00A97D4B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CF0B3A">
        <w:rPr>
          <w:rFonts w:eastAsia="Calibri"/>
          <w:b/>
          <w:sz w:val="25"/>
          <w:szCs w:val="25"/>
          <w:lang w:eastAsia="en-US"/>
        </w:rPr>
        <w:t>принятия данных решений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A97D4B" w:rsidRPr="00A97D4B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16. 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</w:t>
      </w:r>
      <w:r>
        <w:rPr>
          <w:rFonts w:eastAsia="Calibri"/>
          <w:sz w:val="25"/>
          <w:szCs w:val="25"/>
          <w:lang w:eastAsia="en-US"/>
        </w:rPr>
        <w:t>ссийской Федерации.</w:t>
      </w:r>
    </w:p>
    <w:p w:rsidR="00A97D4B" w:rsidRPr="00CF0B3A" w:rsidRDefault="00A97D4B" w:rsidP="00A97D4B">
      <w:pPr>
        <w:widowControl w:val="0"/>
        <w:rPr>
          <w:rFonts w:eastAsia="Calibri"/>
          <w:b/>
          <w:sz w:val="25"/>
          <w:szCs w:val="25"/>
          <w:lang w:eastAsia="en-US"/>
        </w:rPr>
      </w:pPr>
    </w:p>
    <w:p w:rsidR="00A97D4B" w:rsidRPr="00CF0B3A" w:rsidRDefault="00A97D4B" w:rsidP="00A97D4B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CF0B3A">
        <w:rPr>
          <w:rFonts w:eastAsia="Calibri"/>
          <w:b/>
          <w:sz w:val="25"/>
          <w:szCs w:val="25"/>
          <w:lang w:eastAsia="en-US"/>
        </w:rPr>
        <w:t>VII. Порядок служебного взаимодействия</w:t>
      </w:r>
    </w:p>
    <w:p w:rsidR="00A97D4B" w:rsidRPr="00CF0B3A" w:rsidRDefault="00A97D4B" w:rsidP="00A97D4B">
      <w:pPr>
        <w:widowControl w:val="0"/>
        <w:jc w:val="both"/>
        <w:rPr>
          <w:rFonts w:eastAsia="Calibri"/>
          <w:sz w:val="25"/>
          <w:szCs w:val="25"/>
          <w:lang w:eastAsia="en-US"/>
        </w:rPr>
      </w:pPr>
      <w:bookmarkStart w:id="0" w:name="_GoBack"/>
      <w:bookmarkEnd w:id="0"/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 xml:space="preserve">17.  </w:t>
      </w:r>
      <w:proofErr w:type="gramStart"/>
      <w:r w:rsidRPr="00CF0B3A">
        <w:rPr>
          <w:rFonts w:eastAsia="Calibri"/>
          <w:sz w:val="25"/>
          <w:szCs w:val="25"/>
          <w:lang w:eastAsia="en-US"/>
        </w:rPr>
        <w:t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</w:t>
      </w:r>
      <w:r>
        <w:rPr>
          <w:rFonts w:eastAsia="Calibri"/>
          <w:sz w:val="25"/>
          <w:szCs w:val="25"/>
          <w:lang w:eastAsia="en-US"/>
        </w:rPr>
        <w:t xml:space="preserve">сийской Федерации, </w:t>
      </w:r>
      <w:r>
        <w:rPr>
          <w:rFonts w:eastAsia="Calibri"/>
          <w:sz w:val="25"/>
          <w:szCs w:val="25"/>
          <w:lang w:eastAsia="en-US"/>
        </w:rPr>
        <w:lastRenderedPageBreak/>
        <w:t>2002</w:t>
      </w:r>
      <w:proofErr w:type="gramEnd"/>
      <w:r>
        <w:rPr>
          <w:rFonts w:eastAsia="Calibri"/>
          <w:sz w:val="25"/>
          <w:szCs w:val="25"/>
          <w:lang w:eastAsia="en-US"/>
        </w:rPr>
        <w:t xml:space="preserve">, № </w:t>
      </w:r>
      <w:proofErr w:type="gramStart"/>
      <w:r>
        <w:rPr>
          <w:rFonts w:eastAsia="Calibri"/>
          <w:sz w:val="25"/>
          <w:szCs w:val="25"/>
          <w:lang w:eastAsia="en-US"/>
        </w:rPr>
        <w:t xml:space="preserve">33, </w:t>
      </w:r>
      <w:r w:rsidRPr="00CF0B3A">
        <w:rPr>
          <w:rFonts w:eastAsia="Calibri"/>
          <w:sz w:val="25"/>
          <w:szCs w:val="25"/>
          <w:lang w:eastAsia="en-US"/>
        </w:rPr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CF0B3A">
        <w:rPr>
          <w:rFonts w:eastAsia="Calibri"/>
          <w:sz w:val="25"/>
          <w:szCs w:val="25"/>
          <w:lang w:eastAsia="en-US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A97D4B" w:rsidRPr="00CF0B3A" w:rsidRDefault="00A97D4B" w:rsidP="00A97D4B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A97D4B" w:rsidRPr="00CF0B3A" w:rsidRDefault="00A97D4B" w:rsidP="00A97D4B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CF0B3A">
        <w:rPr>
          <w:rFonts w:eastAsia="Calibri"/>
          <w:b/>
          <w:sz w:val="25"/>
          <w:szCs w:val="25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A97D4B" w:rsidRPr="00CF0B3A" w:rsidRDefault="00A97D4B" w:rsidP="00A97D4B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CF0B3A">
        <w:rPr>
          <w:rFonts w:eastAsia="Calibri"/>
          <w:b/>
          <w:sz w:val="25"/>
          <w:szCs w:val="25"/>
          <w:lang w:eastAsia="en-US"/>
        </w:rPr>
        <w:t>Федеральной налоговой службы</w:t>
      </w:r>
    </w:p>
    <w:p w:rsidR="00A97D4B" w:rsidRPr="00CF0B3A" w:rsidRDefault="00A97D4B" w:rsidP="00A97D4B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A97D4B" w:rsidRPr="00CF0B3A" w:rsidRDefault="00A97D4B" w:rsidP="00A97D4B">
      <w:pPr>
        <w:spacing w:after="160" w:line="259" w:lineRule="auto"/>
        <w:ind w:firstLine="709"/>
        <w:jc w:val="both"/>
        <w:rPr>
          <w:sz w:val="25"/>
          <w:szCs w:val="25"/>
        </w:rPr>
      </w:pPr>
      <w:r w:rsidRPr="00CF0B3A">
        <w:rPr>
          <w:rFonts w:eastAsia="Calibri"/>
          <w:sz w:val="25"/>
          <w:szCs w:val="25"/>
          <w:lang w:eastAsia="en-US"/>
        </w:rPr>
        <w:t xml:space="preserve">18. </w:t>
      </w:r>
      <w:r w:rsidRPr="00CF0B3A">
        <w:rPr>
          <w:sz w:val="25"/>
          <w:szCs w:val="25"/>
        </w:rPr>
        <w:t xml:space="preserve">В соответствии с замещаемой государственной гражданской должностью и в пределах функциональной компетенции,  </w:t>
      </w:r>
      <w:r w:rsidRPr="00CF0B3A">
        <w:rPr>
          <w:spacing w:val="1"/>
          <w:sz w:val="25"/>
          <w:szCs w:val="25"/>
        </w:rPr>
        <w:t xml:space="preserve">главный государственный налоговый инспектор </w:t>
      </w:r>
      <w:r w:rsidRPr="00CF0B3A">
        <w:rPr>
          <w:sz w:val="25"/>
          <w:szCs w:val="25"/>
        </w:rPr>
        <w:t>выполняет методологическое, организационное, информационное и другое  обеспечение (принимает участие в обеспечении).</w:t>
      </w:r>
    </w:p>
    <w:p w:rsidR="00A97D4B" w:rsidRPr="00CF0B3A" w:rsidRDefault="00A97D4B" w:rsidP="00A97D4B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CF0B3A">
        <w:rPr>
          <w:rFonts w:eastAsia="Calibri"/>
          <w:b/>
          <w:sz w:val="25"/>
          <w:szCs w:val="25"/>
          <w:lang w:eastAsia="en-US"/>
        </w:rPr>
        <w:t>IX. Показатели эффективности и результативности</w:t>
      </w:r>
    </w:p>
    <w:p w:rsidR="00A97D4B" w:rsidRPr="00CF0B3A" w:rsidRDefault="00A97D4B" w:rsidP="00A97D4B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CF0B3A">
        <w:rPr>
          <w:rFonts w:eastAsia="Calibri"/>
          <w:b/>
          <w:sz w:val="25"/>
          <w:szCs w:val="25"/>
          <w:lang w:eastAsia="en-US"/>
        </w:rPr>
        <w:t>профессиональной служебной деятельности</w:t>
      </w:r>
    </w:p>
    <w:p w:rsidR="00A97D4B" w:rsidRPr="00CF0B3A" w:rsidRDefault="00A97D4B" w:rsidP="00A97D4B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F0B3A">
        <w:rPr>
          <w:rFonts w:eastAsia="Calibri"/>
          <w:sz w:val="25"/>
          <w:szCs w:val="25"/>
          <w:lang w:eastAsia="en-US"/>
        </w:rPr>
        <w:t>19. 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</w:t>
      </w:r>
      <w:r w:rsidRPr="00CF0B3A">
        <w:rPr>
          <w:rFonts w:eastAsia="Calibri"/>
          <w:sz w:val="25"/>
          <w:szCs w:val="25"/>
          <w:vertAlign w:val="superscript"/>
          <w:lang w:eastAsia="en-US"/>
        </w:rPr>
        <w:footnoteReference w:id="1"/>
      </w:r>
      <w:r w:rsidRPr="00CF0B3A">
        <w:rPr>
          <w:rFonts w:eastAsia="Calibri"/>
          <w:sz w:val="25"/>
          <w:szCs w:val="25"/>
          <w:lang w:eastAsia="en-US"/>
        </w:rPr>
        <w:t>: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A97D4B">
        <w:rPr>
          <w:rFonts w:eastAsia="Calibri"/>
          <w:sz w:val="25"/>
          <w:szCs w:val="25"/>
          <w:lang w:eastAsia="en-US"/>
        </w:rPr>
        <w:t>-</w:t>
      </w:r>
      <w:r w:rsidRPr="00CF0B3A">
        <w:rPr>
          <w:rFonts w:eastAsia="Calibri"/>
          <w:sz w:val="25"/>
          <w:szCs w:val="25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A97D4B">
        <w:rPr>
          <w:rFonts w:eastAsia="Calibri"/>
          <w:sz w:val="25"/>
          <w:szCs w:val="25"/>
          <w:lang w:eastAsia="en-US"/>
        </w:rPr>
        <w:t>-</w:t>
      </w:r>
      <w:r w:rsidRPr="00CF0B3A">
        <w:rPr>
          <w:rFonts w:eastAsia="Calibri"/>
          <w:sz w:val="25"/>
          <w:szCs w:val="25"/>
          <w:lang w:eastAsia="en-US"/>
        </w:rPr>
        <w:t>своевременности и оперативности выполнения поручений;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A97D4B">
        <w:rPr>
          <w:rFonts w:eastAsia="Calibri"/>
          <w:sz w:val="25"/>
          <w:szCs w:val="25"/>
          <w:lang w:eastAsia="en-US"/>
        </w:rPr>
        <w:t>-</w:t>
      </w:r>
      <w:r w:rsidRPr="00CF0B3A">
        <w:rPr>
          <w:rFonts w:eastAsia="Calibri"/>
          <w:sz w:val="25"/>
          <w:szCs w:val="25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A97D4B">
        <w:rPr>
          <w:rFonts w:eastAsia="Calibri"/>
          <w:sz w:val="25"/>
          <w:szCs w:val="25"/>
          <w:lang w:eastAsia="en-US"/>
        </w:rPr>
        <w:t>-</w:t>
      </w:r>
      <w:r w:rsidRPr="00CF0B3A">
        <w:rPr>
          <w:rFonts w:eastAsia="Calibri"/>
          <w:sz w:val="25"/>
          <w:szCs w:val="25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A97D4B">
        <w:rPr>
          <w:rFonts w:eastAsia="Calibri"/>
          <w:sz w:val="25"/>
          <w:szCs w:val="25"/>
          <w:lang w:eastAsia="en-US"/>
        </w:rPr>
        <w:t>-</w:t>
      </w:r>
      <w:r w:rsidRPr="00CF0B3A">
        <w:rPr>
          <w:rFonts w:eastAsia="Calibri"/>
          <w:sz w:val="25"/>
          <w:szCs w:val="25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A97D4B">
        <w:rPr>
          <w:rFonts w:eastAsia="Calibri"/>
          <w:sz w:val="25"/>
          <w:szCs w:val="25"/>
          <w:lang w:eastAsia="en-US"/>
        </w:rPr>
        <w:t>-</w:t>
      </w:r>
      <w:r w:rsidRPr="00CF0B3A">
        <w:rPr>
          <w:rFonts w:eastAsia="Calibri"/>
          <w:sz w:val="25"/>
          <w:szCs w:val="25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A97D4B">
        <w:rPr>
          <w:rFonts w:eastAsia="Calibri"/>
          <w:sz w:val="25"/>
          <w:szCs w:val="25"/>
          <w:lang w:eastAsia="en-US"/>
        </w:rPr>
        <w:t>-</w:t>
      </w:r>
      <w:r w:rsidRPr="00CF0B3A">
        <w:rPr>
          <w:rFonts w:eastAsia="Calibri"/>
          <w:sz w:val="25"/>
          <w:szCs w:val="25"/>
          <w:lang w:eastAsia="en-US"/>
        </w:rPr>
        <w:t>осознанию ответственности за последствия своих действий, принимаемых решений.</w:t>
      </w:r>
    </w:p>
    <w:p w:rsidR="00A97D4B" w:rsidRPr="00CF0B3A" w:rsidRDefault="00A97D4B" w:rsidP="00A97D4B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905FE8" w:rsidRDefault="00905FE8"/>
    <w:sectPr w:rsidR="00905FE8" w:rsidSect="00A97D4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D4B" w:rsidRDefault="00A97D4B" w:rsidP="00A97D4B">
      <w:r>
        <w:separator/>
      </w:r>
    </w:p>
  </w:endnote>
  <w:endnote w:type="continuationSeparator" w:id="0">
    <w:p w:rsidR="00A97D4B" w:rsidRDefault="00A97D4B" w:rsidP="00A9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D4B" w:rsidRDefault="00A97D4B" w:rsidP="00A97D4B">
      <w:r>
        <w:separator/>
      </w:r>
    </w:p>
  </w:footnote>
  <w:footnote w:type="continuationSeparator" w:id="0">
    <w:p w:rsidR="00A97D4B" w:rsidRDefault="00A97D4B" w:rsidP="00A97D4B">
      <w:r>
        <w:continuationSeparator/>
      </w:r>
    </w:p>
  </w:footnote>
  <w:footnote w:id="1">
    <w:p w:rsidR="00A97D4B" w:rsidRPr="00AF4BFF" w:rsidRDefault="00A97D4B" w:rsidP="00A97D4B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707AB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4B"/>
    <w:rsid w:val="00905FE8"/>
    <w:rsid w:val="00A9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A97D4B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A97D4B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A97D4B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A97D4B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A97D4B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A97D4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5730</Words>
  <Characters>32666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2018-03-16T07:52:00Z</dcterms:created>
  <dcterms:modified xsi:type="dcterms:W3CDTF">2018-03-16T07:58:00Z</dcterms:modified>
</cp:coreProperties>
</file>