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311133"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Межрайонной инспекции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Федеральной налоговой службы</w:t>
      </w:r>
      <w:r w:rsidR="00311133">
        <w:rPr>
          <w:rFonts w:ascii="Times New Roman CYR" w:hAnsi="Times New Roman CYR" w:cs="Times New Roman CYR"/>
          <w:b/>
          <w:bCs/>
          <w:sz w:val="28"/>
          <w:szCs w:val="28"/>
        </w:rPr>
        <w:t xml:space="preserve"> №1 по Белгородской области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Pr="004C4A26">
        <w:t xml:space="preserve"> </w:t>
      </w:r>
      <w:r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конкурс).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Целью тестирования является выявление уровня знаний у граждан и гражданских служащих,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содержащихся в базе тестовых вопросов, формируются индивидуальные тесты.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</w:t>
      </w:r>
      <w:r w:rsidR="007B6FF7">
        <w:rPr>
          <w:rFonts w:ascii="Times New Roman CYR" w:hAnsi="Times New Roman CYR" w:cs="Times New Roman CYR"/>
          <w:sz w:val="28"/>
          <w:szCs w:val="28"/>
        </w:rPr>
        <w:t>4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0, включая: 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57A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Время, отведенное на прохождение тестирования, составляет 60 минут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дате, времени и месте проведения тестирования претенденты </w:t>
      </w:r>
      <w:r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>
        <w:rPr>
          <w:rFonts w:ascii="Times New Roman CYR" w:hAnsi="Times New Roman CYR" w:cs="Times New Roman CYR"/>
          <w:sz w:val="28"/>
          <w:szCs w:val="28"/>
        </w:rPr>
        <w:t>уведомление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 претендентов к тестированию осуществляется по документам, удостоверяющим их личность.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аудиторий для проведения тестирования планируется использовать конференц-зал и</w:t>
      </w:r>
      <w:r w:rsidRPr="0088151B">
        <w:t xml:space="preserve"> </w:t>
      </w:r>
      <w:r w:rsidRPr="0088151B">
        <w:rPr>
          <w:rFonts w:ascii="Times New Roman CYR" w:hAnsi="Times New Roman CYR" w:cs="Times New Roman CYR"/>
          <w:sz w:val="28"/>
          <w:szCs w:val="28"/>
        </w:rPr>
        <w:t xml:space="preserve">кабинет № </w:t>
      </w:r>
      <w:r w:rsidR="00654808">
        <w:rPr>
          <w:rFonts w:ascii="Times New Roman CYR" w:hAnsi="Times New Roman CYR" w:cs="Times New Roman CYR"/>
          <w:sz w:val="28"/>
          <w:szCs w:val="28"/>
        </w:rPr>
        <w:t>110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претенденты ожидают в холле конференц-зала в соответствии с предварительно определенным порядком.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51B">
        <w:rPr>
          <w:rFonts w:ascii="Times New Roman" w:hAnsi="Times New Roman" w:cs="Times New Roman"/>
          <w:sz w:val="28"/>
          <w:szCs w:val="28"/>
        </w:rPr>
        <w:t>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</w:t>
      </w:r>
      <w:r>
        <w:rPr>
          <w:rFonts w:ascii="Times New Roman" w:hAnsi="Times New Roman" w:cs="Times New Roman"/>
          <w:sz w:val="28"/>
          <w:szCs w:val="28"/>
        </w:rPr>
        <w:t>тов в режиме реального времени, а в случае проведения тестирования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бланком индивидуального теста.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 выносить из аудиторий материалы, содержащие информацию, полученную в ходе тестирования, на бумажном или электронном носителях;</w:t>
      </w:r>
      <w:proofErr w:type="gramEnd"/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как </w:t>
      </w:r>
      <w:r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>, так и в</w:t>
      </w:r>
      <w:r w:rsidRPr="00E41E6F">
        <w:t xml:space="preserve"> </w:t>
      </w:r>
      <w:r w:rsidRPr="00E41E6F">
        <w:rPr>
          <w:rFonts w:ascii="Times New Roman CYR" w:hAnsi="Times New Roman CYR" w:cs="Times New Roman CYR"/>
          <w:sz w:val="28"/>
          <w:szCs w:val="28"/>
        </w:rPr>
        <w:t>форме компьютерного тестирования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4E97" w:rsidRPr="0084600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Претендентам следует соблюдать порядок проведения тестирования и следовать указаниям </w:t>
      </w:r>
      <w:r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4600F">
        <w:t xml:space="preserve"> </w:t>
      </w:r>
      <w:r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>
        <w:rPr>
          <w:rFonts w:ascii="Times New Roman CYR" w:hAnsi="Times New Roman CYR" w:cs="Times New Roman CYR"/>
          <w:sz w:val="28"/>
          <w:szCs w:val="28"/>
        </w:rPr>
        <w:t>, (далее –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организатор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5B4E97" w:rsidRDefault="005B4E97" w:rsidP="005B4E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Pr="00B86271">
        <w:rPr>
          <w:rFonts w:ascii="Times New Roman CYR" w:hAnsi="Times New Roman CYR" w:cs="Times New Roman CYR"/>
          <w:sz w:val="28"/>
          <w:szCs w:val="28"/>
        </w:rPr>
        <w:t>Перед началом проведения тестирования проводится инструктаж о порядке заполнения теста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E41E6F">
        <w:rPr>
          <w:rFonts w:ascii="Times New Roman CYR" w:hAnsi="Times New Roman CYR" w:cs="Times New Roman CYR"/>
          <w:sz w:val="28"/>
          <w:szCs w:val="28"/>
        </w:rPr>
        <w:t>в компьютерной программе</w:t>
      </w:r>
      <w:r>
        <w:rPr>
          <w:rFonts w:ascii="Times New Roman CYR" w:hAnsi="Times New Roman CYR" w:cs="Times New Roman CYR"/>
          <w:sz w:val="28"/>
          <w:szCs w:val="28"/>
        </w:rPr>
        <w:t>),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разъясн</w:t>
      </w:r>
      <w:r>
        <w:rPr>
          <w:rFonts w:ascii="Times New Roman CYR" w:hAnsi="Times New Roman CYR" w:cs="Times New Roman CYR"/>
          <w:sz w:val="28"/>
          <w:szCs w:val="28"/>
        </w:rPr>
        <w:t>яются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запретах при проведении тестирования.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конференц-зале (аудитории)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Pr="00B86271"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z w:val="28"/>
          <w:szCs w:val="28"/>
        </w:rPr>
        <w:t>едении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r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5B4E97" w:rsidRPr="00C329B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5B4E97" w:rsidRPr="00B86271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 представляет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 на бумажном носителе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tbl>
      <w:tblPr>
        <w:tblStyle w:val="aa"/>
        <w:tblpPr w:leftFromText="181" w:rightFromText="18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85"/>
      </w:tblGrid>
      <w:tr w:rsidR="005B4E97" w:rsidRPr="004464F5" w:rsidTr="004257B7">
        <w:trPr>
          <w:trHeight w:val="284"/>
        </w:trPr>
        <w:tc>
          <w:tcPr>
            <w:tcW w:w="385" w:type="dxa"/>
            <w:tcBorders>
              <w:tl2br w:val="single" w:sz="4" w:space="0" w:color="auto"/>
              <w:tr2bl w:val="single" w:sz="4" w:space="0" w:color="auto"/>
            </w:tcBorders>
          </w:tcPr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3"/>
      </w:tblGrid>
      <w:tr w:rsidR="005B4E97" w:rsidRPr="004464F5" w:rsidTr="004257B7">
        <w:tc>
          <w:tcPr>
            <w:tcW w:w="4959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заполнять бланк</w:t>
            </w:r>
          </w:p>
        </w:tc>
        <w:tc>
          <w:tcPr>
            <w:tcW w:w="4963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вносить исправления в бланк</w:t>
            </w:r>
          </w:p>
        </w:tc>
      </w:tr>
      <w:tr w:rsidR="005B4E97" w:rsidRPr="004464F5" w:rsidTr="004257B7">
        <w:tc>
          <w:tcPr>
            <w:tcW w:w="4959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solid" w:color="auto" w:fill="auto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F9AACA" wp14:editId="1F19E280">
                  <wp:simplePos x="0" y="0"/>
                  <wp:positionH relativeFrom="column">
                    <wp:posOffset>2460212</wp:posOffset>
                  </wp:positionH>
                  <wp:positionV relativeFrom="paragraph">
                    <wp:posOffset>-489984</wp:posOffset>
                  </wp:positionV>
                  <wp:extent cx="525600" cy="266400"/>
                  <wp:effectExtent l="0" t="0" r="825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Если Вы хотите изменить ответ, зачеркните первый вариант и отметьте крестиком свой новый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60 минут. При желании, Вы можете закончить тест раньше.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Следите за тем, чтобы номер вопроса в буклете соответствовал номеру вопроса в бланке для ответов.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делайте никаких пометок в буклете.</w:t>
      </w:r>
    </w:p>
    <w:p w:rsidR="005B4E97" w:rsidRPr="004464F5" w:rsidRDefault="005B4E97" w:rsidP="005B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забудьте вернуть данный буклет организаторам тестирования.</w:t>
      </w:r>
    </w:p>
    <w:p w:rsidR="005B4E97" w:rsidRDefault="005B4E97" w:rsidP="005B4E97">
      <w:pPr>
        <w:spacing w:after="0"/>
        <w:jc w:val="both"/>
      </w:pPr>
    </w:p>
    <w:p w:rsidR="0016027D" w:rsidRPr="005B4E97" w:rsidRDefault="0016027D" w:rsidP="005B4E97"/>
    <w:sectPr w:rsidR="0016027D" w:rsidRPr="005B4E97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DD" w:rsidRDefault="004600DD" w:rsidP="00CE39EC">
      <w:pPr>
        <w:spacing w:after="0" w:line="240" w:lineRule="auto"/>
      </w:pPr>
      <w:r>
        <w:separator/>
      </w:r>
    </w:p>
  </w:endnote>
  <w:endnote w:type="continuationSeparator" w:id="0">
    <w:p w:rsidR="004600DD" w:rsidRDefault="004600DD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DD" w:rsidRDefault="004600DD" w:rsidP="00CE39EC">
      <w:pPr>
        <w:spacing w:after="0" w:line="240" w:lineRule="auto"/>
      </w:pPr>
      <w:r>
        <w:separator/>
      </w:r>
    </w:p>
  </w:footnote>
  <w:footnote w:type="continuationSeparator" w:id="0">
    <w:p w:rsidR="004600DD" w:rsidRDefault="004600DD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0977BE"/>
    <w:rsid w:val="00143499"/>
    <w:rsid w:val="0016027D"/>
    <w:rsid w:val="001C412F"/>
    <w:rsid w:val="00214516"/>
    <w:rsid w:val="0027766F"/>
    <w:rsid w:val="00281382"/>
    <w:rsid w:val="002C2B28"/>
    <w:rsid w:val="00311133"/>
    <w:rsid w:val="00327D63"/>
    <w:rsid w:val="00340C0B"/>
    <w:rsid w:val="00374B54"/>
    <w:rsid w:val="003751F6"/>
    <w:rsid w:val="003769C0"/>
    <w:rsid w:val="003C054A"/>
    <w:rsid w:val="003D1301"/>
    <w:rsid w:val="00444C55"/>
    <w:rsid w:val="004600DD"/>
    <w:rsid w:val="004C4A26"/>
    <w:rsid w:val="0050106F"/>
    <w:rsid w:val="005B2223"/>
    <w:rsid w:val="005B4E97"/>
    <w:rsid w:val="00612FB6"/>
    <w:rsid w:val="0064036B"/>
    <w:rsid w:val="00641D9B"/>
    <w:rsid w:val="00654808"/>
    <w:rsid w:val="00717A23"/>
    <w:rsid w:val="00762892"/>
    <w:rsid w:val="007632DB"/>
    <w:rsid w:val="007B6FF7"/>
    <w:rsid w:val="007E7DC5"/>
    <w:rsid w:val="008262ED"/>
    <w:rsid w:val="0084600F"/>
    <w:rsid w:val="008641E5"/>
    <w:rsid w:val="0086695F"/>
    <w:rsid w:val="00877713"/>
    <w:rsid w:val="0088151B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BA57A5"/>
    <w:rsid w:val="00BC5FBD"/>
    <w:rsid w:val="00C329BF"/>
    <w:rsid w:val="00CE39EC"/>
    <w:rsid w:val="00D17CCE"/>
    <w:rsid w:val="00DD7A5B"/>
    <w:rsid w:val="00DF5B94"/>
    <w:rsid w:val="00E41E6F"/>
    <w:rsid w:val="00E56823"/>
    <w:rsid w:val="00EE16CF"/>
    <w:rsid w:val="00F616E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Станиславович</dc:creator>
  <cp:lastModifiedBy>Нетребенко Нетребенко Наталья Николаевна</cp:lastModifiedBy>
  <cp:revision>4</cp:revision>
  <cp:lastPrinted>2021-06-21T06:00:00Z</cp:lastPrinted>
  <dcterms:created xsi:type="dcterms:W3CDTF">2021-05-19T14:21:00Z</dcterms:created>
  <dcterms:modified xsi:type="dcterms:W3CDTF">2021-06-21T06:00:00Z</dcterms:modified>
</cp:coreProperties>
</file>