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D5" w:rsidRDefault="000460D5">
      <w:pPr>
        <w:pStyle w:val="ConsPlusNormal"/>
        <w:jc w:val="right"/>
        <w:outlineLvl w:val="0"/>
      </w:pPr>
      <w:r>
        <w:t>Приложение 3</w:t>
      </w:r>
    </w:p>
    <w:p w:rsidR="000460D5" w:rsidRDefault="000460D5">
      <w:pPr>
        <w:pStyle w:val="ConsPlusNormal"/>
        <w:jc w:val="right"/>
      </w:pPr>
      <w:r>
        <w:t>к закону Белгородской области</w:t>
      </w:r>
    </w:p>
    <w:p w:rsidR="000460D5" w:rsidRDefault="000460D5">
      <w:pPr>
        <w:pStyle w:val="ConsPlusNormal"/>
        <w:jc w:val="right"/>
      </w:pPr>
      <w:r>
        <w:t>"О патентной системе налогообложения</w:t>
      </w:r>
    </w:p>
    <w:p w:rsidR="000460D5" w:rsidRDefault="000460D5">
      <w:pPr>
        <w:pStyle w:val="ConsPlusNormal"/>
        <w:jc w:val="right"/>
      </w:pPr>
      <w:r>
        <w:t>на территории Белгородской области"</w:t>
      </w:r>
    </w:p>
    <w:p w:rsidR="000460D5" w:rsidRDefault="000460D5">
      <w:pPr>
        <w:pStyle w:val="ConsPlusNormal"/>
        <w:jc w:val="both"/>
      </w:pPr>
    </w:p>
    <w:p w:rsidR="000460D5" w:rsidRDefault="000460D5">
      <w:pPr>
        <w:pStyle w:val="ConsPlusTitle"/>
        <w:jc w:val="center"/>
      </w:pPr>
      <w:bookmarkStart w:id="0" w:name="P478"/>
      <w:bookmarkEnd w:id="0"/>
      <w:r>
        <w:t xml:space="preserve">РАЗМЕР ПОТЕНЦИАЛЬНО </w:t>
      </w:r>
      <w:proofErr w:type="gramStart"/>
      <w:r>
        <w:t>ВОЗМОЖНОГО</w:t>
      </w:r>
      <w:proofErr w:type="gramEnd"/>
      <w:r>
        <w:t xml:space="preserve"> К ПОЛУЧЕНИЮ ИНДИВИДУАЛЬНЫМ</w:t>
      </w:r>
    </w:p>
    <w:p w:rsidR="000460D5" w:rsidRDefault="000460D5">
      <w:pPr>
        <w:pStyle w:val="ConsPlusTitle"/>
        <w:jc w:val="center"/>
      </w:pPr>
      <w:r>
        <w:t xml:space="preserve">ПРЕДПРИНИМАТЕЛЕМ ГОДОВОГО ДОХОДА, УСТАНАВЛИВАЕМОГО </w:t>
      </w:r>
      <w:proofErr w:type="gramStart"/>
      <w:r>
        <w:t>НА</w:t>
      </w:r>
      <w:proofErr w:type="gramEnd"/>
    </w:p>
    <w:p w:rsidR="000460D5" w:rsidRDefault="000460D5">
      <w:pPr>
        <w:pStyle w:val="ConsPlusTitle"/>
        <w:jc w:val="center"/>
      </w:pPr>
      <w:r>
        <w:t>1 КВАДРАТНЫЙ МЕТР ПЛОЩАДИ ОБЪЕКТА СТАЦИОНАРНОЙ</w:t>
      </w:r>
    </w:p>
    <w:p w:rsidR="000460D5" w:rsidRDefault="000460D5">
      <w:pPr>
        <w:pStyle w:val="ConsPlusTitle"/>
        <w:jc w:val="center"/>
      </w:pPr>
      <w:r>
        <w:t>(НЕСТАЦИОНАРНОЙ) ТОРГОВОЙ СЕТИ, ОБЪЕКТА ОРГАНИЗАЦИИ</w:t>
      </w:r>
    </w:p>
    <w:p w:rsidR="000460D5" w:rsidRDefault="000460D5">
      <w:pPr>
        <w:pStyle w:val="ConsPlusTitle"/>
        <w:jc w:val="center"/>
      </w:pPr>
      <w:r>
        <w:t>ОБЩЕСТВЕННОГО ПИТАНИЯ</w:t>
      </w:r>
    </w:p>
    <w:p w:rsidR="000460D5" w:rsidRDefault="000460D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848"/>
        <w:gridCol w:w="848"/>
        <w:gridCol w:w="848"/>
        <w:gridCol w:w="848"/>
        <w:gridCol w:w="848"/>
        <w:gridCol w:w="848"/>
      </w:tblGrid>
      <w:tr w:rsidR="000460D5">
        <w:tc>
          <w:tcPr>
            <w:tcW w:w="3970" w:type="dxa"/>
            <w:vMerge w:val="restart"/>
          </w:tcPr>
          <w:p w:rsidR="000460D5" w:rsidRDefault="000460D5">
            <w:pPr>
              <w:pStyle w:val="ConsPlusNormal"/>
              <w:jc w:val="center"/>
            </w:pPr>
            <w:r>
              <w:t>Наименование вида предпринимательской деятельности</w:t>
            </w:r>
          </w:p>
        </w:tc>
        <w:tc>
          <w:tcPr>
            <w:tcW w:w="5088" w:type="dxa"/>
            <w:gridSpan w:val="6"/>
          </w:tcPr>
          <w:p w:rsidR="000460D5" w:rsidRDefault="000460D5">
            <w:pPr>
              <w:pStyle w:val="ConsPlusNormal"/>
              <w:jc w:val="center"/>
            </w:pPr>
            <w:r>
              <w:t>Размер потенциально возможного к получению индивидуальным предпринимателем годового дохода на 1 квадратный метр (рублей)</w:t>
            </w:r>
          </w:p>
        </w:tc>
      </w:tr>
      <w:tr w:rsidR="000460D5">
        <w:tc>
          <w:tcPr>
            <w:tcW w:w="3970" w:type="dxa"/>
            <w:vMerge/>
          </w:tcPr>
          <w:p w:rsidR="000460D5" w:rsidRDefault="000460D5"/>
        </w:tc>
        <w:tc>
          <w:tcPr>
            <w:tcW w:w="848" w:type="dxa"/>
          </w:tcPr>
          <w:p w:rsidR="000460D5" w:rsidRDefault="000460D5">
            <w:pPr>
              <w:pStyle w:val="ConsPlusNormal"/>
              <w:jc w:val="center"/>
            </w:pPr>
            <w:bookmarkStart w:id="1" w:name="P486"/>
            <w:bookmarkEnd w:id="1"/>
            <w:r>
              <w:t xml:space="preserve">группа 1 </w:t>
            </w:r>
            <w:hyperlink w:anchor="P508" w:history="1">
              <w:r>
                <w:rPr>
                  <w:color w:val="0000FF"/>
                </w:rPr>
                <w:t>&lt;4&gt;</w:t>
              </w:r>
            </w:hyperlink>
          </w:p>
        </w:tc>
        <w:tc>
          <w:tcPr>
            <w:tcW w:w="848" w:type="dxa"/>
          </w:tcPr>
          <w:p w:rsidR="000460D5" w:rsidRDefault="000460D5">
            <w:pPr>
              <w:pStyle w:val="ConsPlusNormal"/>
              <w:jc w:val="center"/>
            </w:pPr>
            <w:r>
              <w:t xml:space="preserve">группа 2 </w:t>
            </w:r>
            <w:hyperlink w:anchor="P510" w:history="1">
              <w:r>
                <w:rPr>
                  <w:color w:val="0000FF"/>
                </w:rPr>
                <w:t>&lt;5&gt;</w:t>
              </w:r>
            </w:hyperlink>
          </w:p>
        </w:tc>
        <w:tc>
          <w:tcPr>
            <w:tcW w:w="848" w:type="dxa"/>
          </w:tcPr>
          <w:p w:rsidR="000460D5" w:rsidRDefault="000460D5">
            <w:pPr>
              <w:pStyle w:val="ConsPlusNormal"/>
              <w:jc w:val="center"/>
            </w:pPr>
            <w:r>
              <w:t xml:space="preserve">группа 3 </w:t>
            </w:r>
            <w:hyperlink w:anchor="P512" w:history="1">
              <w:r>
                <w:rPr>
                  <w:color w:val="0000FF"/>
                </w:rPr>
                <w:t>&lt;6&gt;</w:t>
              </w:r>
            </w:hyperlink>
          </w:p>
        </w:tc>
        <w:tc>
          <w:tcPr>
            <w:tcW w:w="848" w:type="dxa"/>
          </w:tcPr>
          <w:p w:rsidR="000460D5" w:rsidRDefault="000460D5">
            <w:pPr>
              <w:pStyle w:val="ConsPlusNormal"/>
              <w:jc w:val="center"/>
            </w:pPr>
            <w:r>
              <w:t xml:space="preserve">группа 4 </w:t>
            </w:r>
            <w:hyperlink w:anchor="P516" w:history="1">
              <w:r>
                <w:rPr>
                  <w:color w:val="0000FF"/>
                </w:rPr>
                <w:t>&lt;7&gt;</w:t>
              </w:r>
            </w:hyperlink>
          </w:p>
        </w:tc>
        <w:tc>
          <w:tcPr>
            <w:tcW w:w="848" w:type="dxa"/>
          </w:tcPr>
          <w:p w:rsidR="000460D5" w:rsidRDefault="000460D5">
            <w:pPr>
              <w:pStyle w:val="ConsPlusNormal"/>
              <w:jc w:val="center"/>
            </w:pPr>
            <w:bookmarkStart w:id="2" w:name="P490"/>
            <w:bookmarkEnd w:id="2"/>
            <w:r>
              <w:t xml:space="preserve">группа 5 </w:t>
            </w:r>
            <w:hyperlink w:anchor="P525" w:history="1">
              <w:r>
                <w:rPr>
                  <w:color w:val="0000FF"/>
                </w:rPr>
                <w:t>&lt;8&gt;</w:t>
              </w:r>
            </w:hyperlink>
          </w:p>
        </w:tc>
        <w:tc>
          <w:tcPr>
            <w:tcW w:w="848" w:type="dxa"/>
          </w:tcPr>
          <w:p w:rsidR="000460D5" w:rsidRDefault="000460D5">
            <w:pPr>
              <w:pStyle w:val="ConsPlusNormal"/>
              <w:jc w:val="center"/>
            </w:pPr>
            <w:r>
              <w:t xml:space="preserve">группа 6 </w:t>
            </w:r>
            <w:hyperlink w:anchor="P531" w:history="1">
              <w:r>
                <w:rPr>
                  <w:color w:val="0000FF"/>
                </w:rPr>
                <w:t>&lt;9&gt;</w:t>
              </w:r>
            </w:hyperlink>
          </w:p>
        </w:tc>
      </w:tr>
      <w:tr w:rsidR="000460D5">
        <w:tc>
          <w:tcPr>
            <w:tcW w:w="3970" w:type="dxa"/>
          </w:tcPr>
          <w:p w:rsidR="000460D5" w:rsidRDefault="000460D5">
            <w:pPr>
              <w:pStyle w:val="ConsPlusNormal"/>
            </w:pPr>
            <w:r>
              <w:t>Розничная торговля, осуществляемая через объекты стационарной торговой сети, имеющие торговые залы</w:t>
            </w:r>
          </w:p>
        </w:tc>
        <w:tc>
          <w:tcPr>
            <w:tcW w:w="848" w:type="dxa"/>
          </w:tcPr>
          <w:p w:rsidR="000460D5" w:rsidRDefault="000460D5">
            <w:pPr>
              <w:pStyle w:val="ConsPlusNormal"/>
              <w:jc w:val="center"/>
            </w:pPr>
            <w:r>
              <w:t>97 450</w:t>
            </w:r>
          </w:p>
        </w:tc>
        <w:tc>
          <w:tcPr>
            <w:tcW w:w="848" w:type="dxa"/>
          </w:tcPr>
          <w:p w:rsidR="000460D5" w:rsidRDefault="000460D5">
            <w:pPr>
              <w:pStyle w:val="ConsPlusNormal"/>
              <w:jc w:val="center"/>
            </w:pPr>
            <w:r>
              <w:t>65 000</w:t>
            </w:r>
          </w:p>
        </w:tc>
        <w:tc>
          <w:tcPr>
            <w:tcW w:w="848" w:type="dxa"/>
          </w:tcPr>
          <w:p w:rsidR="000460D5" w:rsidRDefault="000460D5">
            <w:pPr>
              <w:pStyle w:val="ConsPlusNormal"/>
              <w:jc w:val="center"/>
            </w:pPr>
            <w:r>
              <w:t>36 700</w:t>
            </w:r>
          </w:p>
        </w:tc>
        <w:tc>
          <w:tcPr>
            <w:tcW w:w="848" w:type="dxa"/>
          </w:tcPr>
          <w:p w:rsidR="000460D5" w:rsidRDefault="000460D5">
            <w:pPr>
              <w:pStyle w:val="ConsPlusNormal"/>
              <w:jc w:val="center"/>
            </w:pPr>
            <w:r>
              <w:t>27 500</w:t>
            </w:r>
          </w:p>
        </w:tc>
        <w:tc>
          <w:tcPr>
            <w:tcW w:w="848" w:type="dxa"/>
          </w:tcPr>
          <w:p w:rsidR="000460D5" w:rsidRDefault="000460D5">
            <w:pPr>
              <w:pStyle w:val="ConsPlusNormal"/>
              <w:jc w:val="center"/>
            </w:pPr>
            <w:r>
              <w:t>21 700</w:t>
            </w:r>
          </w:p>
        </w:tc>
        <w:tc>
          <w:tcPr>
            <w:tcW w:w="848" w:type="dxa"/>
          </w:tcPr>
          <w:p w:rsidR="000460D5" w:rsidRDefault="000460D5">
            <w:pPr>
              <w:pStyle w:val="ConsPlusNormal"/>
              <w:jc w:val="center"/>
            </w:pPr>
            <w:r>
              <w:t>16 200</w:t>
            </w:r>
          </w:p>
        </w:tc>
      </w:tr>
      <w:tr w:rsidR="000460D5">
        <w:tc>
          <w:tcPr>
            <w:tcW w:w="3970" w:type="dxa"/>
          </w:tcPr>
          <w:p w:rsidR="000460D5" w:rsidRDefault="000460D5">
            <w:pPr>
              <w:pStyle w:val="ConsPlusNormal"/>
            </w:pPr>
            <w:r>
              <w:t>Услуги общественного питания, оказываемые через объекты организации общественного питания, имеющие залы обслуживания посетителей</w:t>
            </w:r>
          </w:p>
        </w:tc>
        <w:tc>
          <w:tcPr>
            <w:tcW w:w="848" w:type="dxa"/>
          </w:tcPr>
          <w:p w:rsidR="000460D5" w:rsidRDefault="000460D5">
            <w:pPr>
              <w:pStyle w:val="ConsPlusNormal"/>
              <w:jc w:val="center"/>
            </w:pPr>
            <w:r>
              <w:t>53 300</w:t>
            </w:r>
          </w:p>
        </w:tc>
        <w:tc>
          <w:tcPr>
            <w:tcW w:w="848" w:type="dxa"/>
          </w:tcPr>
          <w:p w:rsidR="000460D5" w:rsidRDefault="000460D5">
            <w:pPr>
              <w:pStyle w:val="ConsPlusNormal"/>
              <w:jc w:val="center"/>
            </w:pPr>
            <w:r>
              <w:t>30 000</w:t>
            </w:r>
          </w:p>
        </w:tc>
        <w:tc>
          <w:tcPr>
            <w:tcW w:w="848" w:type="dxa"/>
          </w:tcPr>
          <w:p w:rsidR="000460D5" w:rsidRDefault="000460D5">
            <w:pPr>
              <w:pStyle w:val="ConsPlusNormal"/>
              <w:jc w:val="center"/>
            </w:pPr>
            <w:r>
              <w:t>21 700</w:t>
            </w:r>
          </w:p>
        </w:tc>
        <w:tc>
          <w:tcPr>
            <w:tcW w:w="848" w:type="dxa"/>
          </w:tcPr>
          <w:p w:rsidR="000460D5" w:rsidRDefault="000460D5">
            <w:pPr>
              <w:pStyle w:val="ConsPlusNormal"/>
              <w:jc w:val="center"/>
            </w:pPr>
            <w:r>
              <w:t>16 700</w:t>
            </w:r>
          </w:p>
        </w:tc>
        <w:tc>
          <w:tcPr>
            <w:tcW w:w="848" w:type="dxa"/>
          </w:tcPr>
          <w:p w:rsidR="000460D5" w:rsidRDefault="000460D5">
            <w:pPr>
              <w:pStyle w:val="ConsPlusNormal"/>
              <w:jc w:val="center"/>
            </w:pPr>
            <w:r>
              <w:t>11 600</w:t>
            </w:r>
          </w:p>
        </w:tc>
        <w:tc>
          <w:tcPr>
            <w:tcW w:w="848" w:type="dxa"/>
          </w:tcPr>
          <w:p w:rsidR="000460D5" w:rsidRDefault="000460D5">
            <w:pPr>
              <w:pStyle w:val="ConsPlusNormal"/>
              <w:jc w:val="center"/>
            </w:pPr>
            <w:r>
              <w:t>9 000</w:t>
            </w:r>
          </w:p>
        </w:tc>
      </w:tr>
    </w:tbl>
    <w:p w:rsidR="000460D5" w:rsidRDefault="000460D5">
      <w:pPr>
        <w:pStyle w:val="ConsPlusNormal"/>
        <w:jc w:val="both"/>
      </w:pPr>
    </w:p>
    <w:p w:rsidR="000460D5" w:rsidRDefault="000460D5">
      <w:pPr>
        <w:pStyle w:val="ConsPlusNormal"/>
        <w:ind w:firstLine="540"/>
        <w:jc w:val="both"/>
      </w:pPr>
      <w:r>
        <w:t>--------------------------------</w:t>
      </w:r>
    </w:p>
    <w:p w:rsidR="000460D5" w:rsidRDefault="000460D5">
      <w:pPr>
        <w:pStyle w:val="ConsPlusNormal"/>
        <w:spacing w:before="220"/>
        <w:ind w:firstLine="540"/>
        <w:jc w:val="both"/>
      </w:pPr>
      <w:bookmarkStart w:id="3" w:name="P508"/>
      <w:bookmarkEnd w:id="3"/>
      <w:r>
        <w:t>&lt;4&gt; группа 1:</w:t>
      </w:r>
    </w:p>
    <w:p w:rsidR="000460D5" w:rsidRDefault="000460D5">
      <w:pPr>
        <w:pStyle w:val="ConsPlusNormal"/>
        <w:spacing w:before="220"/>
        <w:ind w:firstLine="540"/>
        <w:jc w:val="both"/>
      </w:pPr>
      <w:r>
        <w:t xml:space="preserve">поселения Белгородского района: </w:t>
      </w:r>
      <w:proofErr w:type="gramStart"/>
      <w:r>
        <w:t xml:space="preserve">Дубовское сельское поселение, Майское сельское поселение, Стрелецкое сельское поселение, городское поселение "Поселок Северный", городское поселение "Поселок Разумное", Алексеевский городской округ, </w:t>
      </w:r>
      <w:proofErr w:type="spellStart"/>
      <w:r>
        <w:t>Валуйский</w:t>
      </w:r>
      <w:proofErr w:type="spellEnd"/>
      <w:r>
        <w:t xml:space="preserve"> городской округ, </w:t>
      </w:r>
      <w:proofErr w:type="spellStart"/>
      <w:r>
        <w:t>Губкинский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 </w:t>
      </w:r>
      <w:proofErr w:type="spellStart"/>
      <w:r>
        <w:t>Старооскольский</w:t>
      </w:r>
      <w:proofErr w:type="spellEnd"/>
      <w:r>
        <w:t xml:space="preserve"> городской округ, городской округ "Город Белгород".</w:t>
      </w:r>
      <w:proofErr w:type="gramEnd"/>
    </w:p>
    <w:p w:rsidR="000460D5" w:rsidRDefault="000460D5">
      <w:pPr>
        <w:pStyle w:val="ConsPlusNormal"/>
        <w:spacing w:before="220"/>
        <w:ind w:firstLine="540"/>
        <w:jc w:val="both"/>
      </w:pPr>
      <w:bookmarkStart w:id="4" w:name="P510"/>
      <w:bookmarkEnd w:id="4"/>
      <w:r>
        <w:t>&lt;5&gt; группа 2:</w:t>
      </w:r>
    </w:p>
    <w:p w:rsidR="000460D5" w:rsidRDefault="000460D5">
      <w:pPr>
        <w:pStyle w:val="ConsPlusNormal"/>
        <w:spacing w:before="220"/>
        <w:ind w:firstLine="540"/>
        <w:jc w:val="both"/>
      </w:pPr>
      <w:r>
        <w:t xml:space="preserve">городское поселение "Поселок Октябрьский", </w:t>
      </w:r>
      <w:proofErr w:type="spellStart"/>
      <w:r>
        <w:t>Тавровское</w:t>
      </w:r>
      <w:proofErr w:type="spellEnd"/>
      <w:r>
        <w:t xml:space="preserve"> сельское поселение, городское поселение "Поселок Борисовка", городское поселение "Поселок Вейделевка", городское </w:t>
      </w:r>
      <w:proofErr w:type="gramStart"/>
      <w:r>
        <w:t xml:space="preserve">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городское поселение "Поселок Чернянка", </w:t>
      </w:r>
      <w:proofErr w:type="spellStart"/>
      <w:r>
        <w:t>Грайворонский</w:t>
      </w:r>
      <w:proofErr w:type="spellEnd"/>
      <w:r>
        <w:t xml:space="preserve"> городской округ.</w:t>
      </w:r>
      <w:proofErr w:type="gramEnd"/>
    </w:p>
    <w:p w:rsidR="000460D5" w:rsidRDefault="000460D5">
      <w:pPr>
        <w:pStyle w:val="ConsPlusNormal"/>
        <w:spacing w:before="220"/>
        <w:ind w:firstLine="540"/>
        <w:jc w:val="both"/>
      </w:pPr>
      <w:bookmarkStart w:id="5" w:name="P512"/>
      <w:bookmarkEnd w:id="5"/>
      <w:r>
        <w:t>&lt;6&gt; группа 3:</w:t>
      </w:r>
    </w:p>
    <w:p w:rsidR="000460D5" w:rsidRDefault="000460D5">
      <w:pPr>
        <w:pStyle w:val="ConsPlusNormal"/>
        <w:spacing w:before="220"/>
        <w:ind w:firstLine="540"/>
        <w:jc w:val="both"/>
      </w:pPr>
      <w:r>
        <w:t xml:space="preserve">сельские поселения Белгородского района: </w:t>
      </w:r>
      <w:proofErr w:type="spellStart"/>
      <w:r>
        <w:t>Новосадовское</w:t>
      </w:r>
      <w:proofErr w:type="spellEnd"/>
      <w:r>
        <w:t xml:space="preserve"> сельское поселение, Пушкарское сельское поселение;</w:t>
      </w:r>
    </w:p>
    <w:p w:rsidR="000460D5" w:rsidRDefault="000460D5">
      <w:pPr>
        <w:pStyle w:val="ConsPlusNormal"/>
        <w:spacing w:before="220"/>
        <w:ind w:firstLine="540"/>
        <w:jc w:val="both"/>
      </w:pPr>
      <w:r>
        <w:lastRenderedPageBreak/>
        <w:t xml:space="preserve">сельские поселения </w:t>
      </w:r>
      <w:proofErr w:type="spellStart"/>
      <w:r>
        <w:t>Корочанского</w:t>
      </w:r>
      <w:proofErr w:type="spellEnd"/>
      <w:r>
        <w:t xml:space="preserve"> района: Алексеевское сельское поселение, </w:t>
      </w:r>
      <w:proofErr w:type="spellStart"/>
      <w:r>
        <w:t>Бехтеевское</w:t>
      </w:r>
      <w:proofErr w:type="spellEnd"/>
      <w:r>
        <w:t xml:space="preserve"> сельское поселение, </w:t>
      </w:r>
      <w:proofErr w:type="spellStart"/>
      <w:r>
        <w:t>Мелиховское</w:t>
      </w:r>
      <w:proofErr w:type="spellEnd"/>
      <w:r>
        <w:t xml:space="preserve"> сельское поселение, </w:t>
      </w:r>
      <w:proofErr w:type="spellStart"/>
      <w:r>
        <w:t>Погореловское</w:t>
      </w:r>
      <w:proofErr w:type="spellEnd"/>
      <w:r>
        <w:t xml:space="preserve"> сельское поселение, Поповское сельское поселение, </w:t>
      </w:r>
      <w:proofErr w:type="spellStart"/>
      <w:r>
        <w:t>Яблоновское</w:t>
      </w:r>
      <w:proofErr w:type="spellEnd"/>
      <w:r>
        <w:t xml:space="preserve"> сельское поселение;</w:t>
      </w:r>
    </w:p>
    <w:p w:rsidR="000460D5" w:rsidRDefault="000460D5">
      <w:pPr>
        <w:pStyle w:val="ConsPlusNormal"/>
        <w:spacing w:before="220"/>
        <w:ind w:firstLine="540"/>
        <w:jc w:val="both"/>
      </w:pPr>
      <w:proofErr w:type="spellStart"/>
      <w:r>
        <w:t>Ездоченское</w:t>
      </w:r>
      <w:proofErr w:type="spellEnd"/>
      <w:r>
        <w:t xml:space="preserve"> сельское поселение </w:t>
      </w:r>
      <w:proofErr w:type="spellStart"/>
      <w:r>
        <w:t>Чернянского</w:t>
      </w:r>
      <w:proofErr w:type="spellEnd"/>
      <w:r>
        <w:t xml:space="preserve"> района.</w:t>
      </w:r>
    </w:p>
    <w:p w:rsidR="000460D5" w:rsidRDefault="000460D5">
      <w:pPr>
        <w:pStyle w:val="ConsPlusNormal"/>
        <w:spacing w:before="220"/>
        <w:ind w:firstLine="540"/>
        <w:jc w:val="both"/>
      </w:pPr>
      <w:bookmarkStart w:id="6" w:name="P516"/>
      <w:bookmarkEnd w:id="6"/>
      <w:r>
        <w:t>&lt;7&gt; группа 4:</w:t>
      </w:r>
    </w:p>
    <w:p w:rsidR="000460D5" w:rsidRDefault="000460D5">
      <w:pPr>
        <w:pStyle w:val="ConsPlusNormal"/>
        <w:spacing w:before="220"/>
        <w:ind w:firstLine="540"/>
        <w:jc w:val="both"/>
      </w:pPr>
      <w:r>
        <w:t xml:space="preserve">сельские поселения Борисовского района: </w:t>
      </w:r>
      <w:proofErr w:type="spellStart"/>
      <w:r>
        <w:t>Белянское</w:t>
      </w:r>
      <w:proofErr w:type="spellEnd"/>
      <w:r>
        <w:t xml:space="preserve"> сельское поселение, Березовское сельское поселение, </w:t>
      </w:r>
      <w:proofErr w:type="spellStart"/>
      <w:r>
        <w:t>Грузсчанское</w:t>
      </w:r>
      <w:proofErr w:type="spellEnd"/>
      <w:r>
        <w:t xml:space="preserve"> сельское поселение, </w:t>
      </w:r>
      <w:proofErr w:type="spellStart"/>
      <w:r>
        <w:t>Стригуновское</w:t>
      </w:r>
      <w:proofErr w:type="spellEnd"/>
      <w:r>
        <w:t xml:space="preserve"> сельское поселение, </w:t>
      </w:r>
      <w:proofErr w:type="spellStart"/>
      <w:r>
        <w:t>Хотмыжское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w:t>
      </w:r>
      <w:proofErr w:type="spellStart"/>
      <w:r>
        <w:t>Вейделевского</w:t>
      </w:r>
      <w:proofErr w:type="spellEnd"/>
      <w:r>
        <w:t xml:space="preserve"> района: </w:t>
      </w:r>
      <w:proofErr w:type="spellStart"/>
      <w:r>
        <w:t>Белоколодезское</w:t>
      </w:r>
      <w:proofErr w:type="spellEnd"/>
      <w:r>
        <w:t xml:space="preserve"> сельское поселение, </w:t>
      </w:r>
      <w:proofErr w:type="spellStart"/>
      <w:r>
        <w:t>Большелипяговское</w:t>
      </w:r>
      <w:proofErr w:type="spellEnd"/>
      <w:r>
        <w:t xml:space="preserve"> сельское поселение, </w:t>
      </w:r>
      <w:proofErr w:type="spellStart"/>
      <w:r>
        <w:t>Викторопольское</w:t>
      </w:r>
      <w:proofErr w:type="spellEnd"/>
      <w:r>
        <w:t xml:space="preserve"> сельское поселение, </w:t>
      </w:r>
      <w:proofErr w:type="spellStart"/>
      <w:r>
        <w:t>Должанское</w:t>
      </w:r>
      <w:proofErr w:type="spellEnd"/>
      <w:r>
        <w:t xml:space="preserve"> сельское поселение, </w:t>
      </w:r>
      <w:proofErr w:type="spellStart"/>
      <w:r>
        <w:t>Закутчанское</w:t>
      </w:r>
      <w:proofErr w:type="spellEnd"/>
      <w:r>
        <w:t xml:space="preserve"> сельское поселение, </w:t>
      </w:r>
      <w:proofErr w:type="spellStart"/>
      <w:r>
        <w:t>Зенинское</w:t>
      </w:r>
      <w:proofErr w:type="spellEnd"/>
      <w:r>
        <w:t xml:space="preserve"> сельское поселение, </w:t>
      </w:r>
      <w:proofErr w:type="spellStart"/>
      <w:r>
        <w:t>Клименковское</w:t>
      </w:r>
      <w:proofErr w:type="spellEnd"/>
      <w:r>
        <w:t xml:space="preserve"> сельское поселение, </w:t>
      </w:r>
      <w:proofErr w:type="spellStart"/>
      <w:r>
        <w:t>Кубраковское</w:t>
      </w:r>
      <w:proofErr w:type="spellEnd"/>
      <w:r>
        <w:t xml:space="preserve"> сельское поселение, </w:t>
      </w:r>
      <w:proofErr w:type="spellStart"/>
      <w:r>
        <w:t>Малакеевское</w:t>
      </w:r>
      <w:proofErr w:type="spellEnd"/>
      <w:r>
        <w:t xml:space="preserve"> сельское поселение, Николаевское сельское поселение, </w:t>
      </w:r>
      <w:proofErr w:type="spellStart"/>
      <w:r>
        <w:t>Солонцинское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w:t>
      </w:r>
      <w:proofErr w:type="spellStart"/>
      <w:r>
        <w:t>Волоконовского</w:t>
      </w:r>
      <w:proofErr w:type="spellEnd"/>
      <w:r>
        <w:t xml:space="preserve"> района: </w:t>
      </w:r>
      <w:proofErr w:type="spellStart"/>
      <w:r>
        <w:t>Староивановское</w:t>
      </w:r>
      <w:proofErr w:type="spellEnd"/>
      <w:r>
        <w:t xml:space="preserve"> сельское поселение, </w:t>
      </w:r>
      <w:proofErr w:type="spellStart"/>
      <w:r>
        <w:t>Фощеватовское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w:t>
      </w:r>
      <w:proofErr w:type="spellStart"/>
      <w:r>
        <w:t>Корочанского</w:t>
      </w:r>
      <w:proofErr w:type="spellEnd"/>
      <w:r>
        <w:t xml:space="preserve"> района: </w:t>
      </w:r>
      <w:proofErr w:type="spellStart"/>
      <w:r>
        <w:t>Анновское</w:t>
      </w:r>
      <w:proofErr w:type="spellEnd"/>
      <w:r>
        <w:t xml:space="preserve"> сельское поселение, </w:t>
      </w:r>
      <w:proofErr w:type="spellStart"/>
      <w:r>
        <w:t>Афанасовское</w:t>
      </w:r>
      <w:proofErr w:type="spellEnd"/>
      <w:r>
        <w:t xml:space="preserve"> сельское поселение, </w:t>
      </w:r>
      <w:proofErr w:type="spellStart"/>
      <w:r>
        <w:t>Большехаланское</w:t>
      </w:r>
      <w:proofErr w:type="spellEnd"/>
      <w:r>
        <w:t xml:space="preserve"> сельское поселение, </w:t>
      </w:r>
      <w:proofErr w:type="spellStart"/>
      <w:r>
        <w:t>Бубновское</w:t>
      </w:r>
      <w:proofErr w:type="spellEnd"/>
      <w:r>
        <w:t xml:space="preserve"> сельское поселение, </w:t>
      </w:r>
      <w:proofErr w:type="spellStart"/>
      <w:r>
        <w:t>Жигайловское</w:t>
      </w:r>
      <w:proofErr w:type="spellEnd"/>
      <w:r>
        <w:t xml:space="preserve"> сельское поселение, </w:t>
      </w:r>
      <w:proofErr w:type="spellStart"/>
      <w:r>
        <w:t>Заяченское</w:t>
      </w:r>
      <w:proofErr w:type="spellEnd"/>
      <w:r>
        <w:t xml:space="preserve"> сельское поселение, </w:t>
      </w:r>
      <w:proofErr w:type="spellStart"/>
      <w:r>
        <w:t>Коротковское</w:t>
      </w:r>
      <w:proofErr w:type="spellEnd"/>
      <w:r>
        <w:t xml:space="preserve"> сельское поселение, </w:t>
      </w:r>
      <w:proofErr w:type="spellStart"/>
      <w:r>
        <w:t>Кощеевское</w:t>
      </w:r>
      <w:proofErr w:type="spellEnd"/>
      <w:r>
        <w:t xml:space="preserve"> сельское поселение, </w:t>
      </w:r>
      <w:proofErr w:type="spellStart"/>
      <w:r>
        <w:t>Ломовское</w:t>
      </w:r>
      <w:proofErr w:type="spellEnd"/>
      <w:r>
        <w:t xml:space="preserve"> сельское поселение, Новослободское сельское поселение, </w:t>
      </w:r>
      <w:proofErr w:type="spellStart"/>
      <w:r>
        <w:t>Плотавское</w:t>
      </w:r>
      <w:proofErr w:type="spellEnd"/>
      <w:r>
        <w:t xml:space="preserve"> сельское поселение, </w:t>
      </w:r>
      <w:proofErr w:type="spellStart"/>
      <w:r>
        <w:t>Плосковское</w:t>
      </w:r>
      <w:proofErr w:type="spellEnd"/>
      <w:r>
        <w:t xml:space="preserve"> сельское поселение, </w:t>
      </w:r>
      <w:proofErr w:type="spellStart"/>
      <w:r>
        <w:t>Проходенское</w:t>
      </w:r>
      <w:proofErr w:type="spellEnd"/>
      <w:r>
        <w:t xml:space="preserve"> сельское поселение, Соколовское сельское поселение, </w:t>
      </w:r>
      <w:proofErr w:type="spellStart"/>
      <w:r>
        <w:t>Шеинское</w:t>
      </w:r>
      <w:proofErr w:type="spellEnd"/>
      <w:r>
        <w:t xml:space="preserve"> сельское поселение, </w:t>
      </w:r>
      <w:proofErr w:type="spellStart"/>
      <w:r>
        <w:t>Шляховское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w:t>
      </w:r>
      <w:proofErr w:type="spellStart"/>
      <w:r>
        <w:t>Красненского</w:t>
      </w:r>
      <w:proofErr w:type="spellEnd"/>
      <w:r>
        <w:t xml:space="preserve"> района: </w:t>
      </w:r>
      <w:proofErr w:type="spellStart"/>
      <w:r>
        <w:t>Красненское</w:t>
      </w:r>
      <w:proofErr w:type="spellEnd"/>
      <w:r>
        <w:t xml:space="preserve"> сельское поселение, </w:t>
      </w:r>
      <w:proofErr w:type="spellStart"/>
      <w:r>
        <w:t>Новоуколовское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Красногвардейского района: Веселовское сельское поселение, </w:t>
      </w:r>
      <w:proofErr w:type="spellStart"/>
      <w:r>
        <w:t>Засосенское</w:t>
      </w:r>
      <w:proofErr w:type="spellEnd"/>
      <w:r>
        <w:t xml:space="preserve"> сельское поселение, </w:t>
      </w:r>
      <w:proofErr w:type="spellStart"/>
      <w:r>
        <w:t>Ливенское</w:t>
      </w:r>
      <w:proofErr w:type="spellEnd"/>
      <w:r>
        <w:t xml:space="preserve"> сельское поселение, </w:t>
      </w:r>
      <w:proofErr w:type="spellStart"/>
      <w:r>
        <w:t>Никитовское</w:t>
      </w:r>
      <w:proofErr w:type="spellEnd"/>
      <w:r>
        <w:t xml:space="preserve"> сельское поселение, Стрелецкое сельское поселение;</w:t>
      </w:r>
    </w:p>
    <w:p w:rsidR="000460D5" w:rsidRDefault="000460D5">
      <w:pPr>
        <w:pStyle w:val="ConsPlusNormal"/>
        <w:spacing w:before="220"/>
        <w:ind w:firstLine="540"/>
        <w:jc w:val="both"/>
      </w:pPr>
      <w:proofErr w:type="spellStart"/>
      <w:r>
        <w:t>Беленихинское</w:t>
      </w:r>
      <w:proofErr w:type="spellEnd"/>
      <w:r>
        <w:t xml:space="preserve"> сельское поселение </w:t>
      </w:r>
      <w:proofErr w:type="spellStart"/>
      <w:r>
        <w:t>Прохоровского</w:t>
      </w:r>
      <w:proofErr w:type="spellEnd"/>
      <w:r>
        <w:t xml:space="preserve"> района;</w:t>
      </w:r>
    </w:p>
    <w:p w:rsidR="000460D5" w:rsidRDefault="000460D5">
      <w:pPr>
        <w:pStyle w:val="ConsPlusNormal"/>
        <w:spacing w:before="220"/>
        <w:ind w:firstLine="540"/>
        <w:jc w:val="both"/>
      </w:pPr>
      <w:r>
        <w:t xml:space="preserve">сельские поселения </w:t>
      </w:r>
      <w:proofErr w:type="spellStart"/>
      <w:r>
        <w:t>Ровеньского</w:t>
      </w:r>
      <w:proofErr w:type="spellEnd"/>
      <w:r>
        <w:t xml:space="preserve"> района: </w:t>
      </w:r>
      <w:proofErr w:type="spellStart"/>
      <w:r>
        <w:t>Айдарское</w:t>
      </w:r>
      <w:proofErr w:type="spellEnd"/>
      <w:r>
        <w:t xml:space="preserve"> сельское поселение, </w:t>
      </w:r>
      <w:proofErr w:type="spellStart"/>
      <w:r>
        <w:t>Верхнесеребрянское</w:t>
      </w:r>
      <w:proofErr w:type="spellEnd"/>
      <w:r>
        <w:t xml:space="preserve"> сельское поселение, </w:t>
      </w:r>
      <w:proofErr w:type="spellStart"/>
      <w:r>
        <w:t>Ладомировское</w:t>
      </w:r>
      <w:proofErr w:type="spellEnd"/>
      <w:r>
        <w:t xml:space="preserve"> сельское поселение, </w:t>
      </w:r>
      <w:proofErr w:type="spellStart"/>
      <w:r>
        <w:t>Лознянское</w:t>
      </w:r>
      <w:proofErr w:type="spellEnd"/>
      <w:r>
        <w:t xml:space="preserve"> сельское поселение, </w:t>
      </w:r>
      <w:proofErr w:type="spellStart"/>
      <w:r>
        <w:t>Наголенское</w:t>
      </w:r>
      <w:proofErr w:type="spellEnd"/>
      <w:r>
        <w:t xml:space="preserve"> сельское поселение, </w:t>
      </w:r>
      <w:proofErr w:type="spellStart"/>
      <w:r>
        <w:t>Нагорьевское</w:t>
      </w:r>
      <w:proofErr w:type="spellEnd"/>
      <w:r>
        <w:t xml:space="preserve"> сельское поселение, </w:t>
      </w:r>
      <w:proofErr w:type="spellStart"/>
      <w:r>
        <w:t>Новоалександровское</w:t>
      </w:r>
      <w:proofErr w:type="spellEnd"/>
      <w:r>
        <w:t xml:space="preserve"> сельское поселение, </w:t>
      </w:r>
      <w:proofErr w:type="spellStart"/>
      <w:r>
        <w:t>Свистовское</w:t>
      </w:r>
      <w:proofErr w:type="spellEnd"/>
      <w:r>
        <w:t xml:space="preserve"> сельское поселение, Харьковское сельское поселение.</w:t>
      </w:r>
    </w:p>
    <w:p w:rsidR="000460D5" w:rsidRDefault="000460D5">
      <w:pPr>
        <w:pStyle w:val="ConsPlusNormal"/>
        <w:spacing w:before="220"/>
        <w:ind w:firstLine="540"/>
        <w:jc w:val="both"/>
      </w:pPr>
      <w:bookmarkStart w:id="7" w:name="P525"/>
      <w:bookmarkEnd w:id="7"/>
      <w:r>
        <w:t>&lt;8&gt; группа 5:</w:t>
      </w:r>
    </w:p>
    <w:p w:rsidR="000460D5" w:rsidRDefault="000460D5">
      <w:pPr>
        <w:pStyle w:val="ConsPlusNormal"/>
        <w:spacing w:before="220"/>
        <w:ind w:firstLine="540"/>
        <w:jc w:val="both"/>
      </w:pPr>
      <w:r>
        <w:t xml:space="preserve">сельские поселения </w:t>
      </w:r>
      <w:proofErr w:type="spellStart"/>
      <w:r>
        <w:t>Волоконовского</w:t>
      </w:r>
      <w:proofErr w:type="spellEnd"/>
      <w:r>
        <w:t xml:space="preserve"> района: Борисовское сельское поселение, </w:t>
      </w:r>
      <w:proofErr w:type="gramStart"/>
      <w:r>
        <w:t>Волчье-Александровское</w:t>
      </w:r>
      <w:proofErr w:type="gramEnd"/>
      <w:r>
        <w:t xml:space="preserve"> сельское поселение, </w:t>
      </w:r>
      <w:proofErr w:type="spellStart"/>
      <w:r>
        <w:t>Голофеевское</w:t>
      </w:r>
      <w:proofErr w:type="spellEnd"/>
      <w:r>
        <w:t xml:space="preserve"> сельское поселение, </w:t>
      </w:r>
      <w:proofErr w:type="spellStart"/>
      <w:r>
        <w:t>Грушевское</w:t>
      </w:r>
      <w:proofErr w:type="spellEnd"/>
      <w:r>
        <w:t xml:space="preserve"> сельское поселение, </w:t>
      </w:r>
      <w:proofErr w:type="spellStart"/>
      <w:r>
        <w:t>Погромское</w:t>
      </w:r>
      <w:proofErr w:type="spellEnd"/>
      <w:r>
        <w:t xml:space="preserve"> сельское поселение, Покровское сельское поселение, </w:t>
      </w:r>
      <w:proofErr w:type="spellStart"/>
      <w:r>
        <w:t>Репьевское</w:t>
      </w:r>
      <w:proofErr w:type="spellEnd"/>
      <w:r>
        <w:t xml:space="preserve"> сельское поселение, </w:t>
      </w:r>
      <w:proofErr w:type="spellStart"/>
      <w:r>
        <w:t>Тишанское</w:t>
      </w:r>
      <w:proofErr w:type="spellEnd"/>
      <w:r>
        <w:t xml:space="preserve"> сельское поселение, </w:t>
      </w:r>
      <w:proofErr w:type="spellStart"/>
      <w:r>
        <w:t>Ютановское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w:t>
      </w:r>
      <w:proofErr w:type="spellStart"/>
      <w:r>
        <w:t>Ивнянского</w:t>
      </w:r>
      <w:proofErr w:type="spellEnd"/>
      <w:r>
        <w:t xml:space="preserve"> района: </w:t>
      </w:r>
      <w:proofErr w:type="spellStart"/>
      <w:r>
        <w:t>Верхопенское</w:t>
      </w:r>
      <w:proofErr w:type="spellEnd"/>
      <w:r>
        <w:t xml:space="preserve"> сельское поселение, </w:t>
      </w:r>
      <w:proofErr w:type="spellStart"/>
      <w:r>
        <w:t>Вознесеновское</w:t>
      </w:r>
      <w:proofErr w:type="spellEnd"/>
      <w:r>
        <w:t xml:space="preserve"> сельское поселение, </w:t>
      </w:r>
      <w:proofErr w:type="spellStart"/>
      <w:r>
        <w:t>Богатенское</w:t>
      </w:r>
      <w:proofErr w:type="spellEnd"/>
      <w:r>
        <w:t xml:space="preserve"> сельское поселение, </w:t>
      </w:r>
      <w:proofErr w:type="spellStart"/>
      <w:r>
        <w:t>Кочетовское</w:t>
      </w:r>
      <w:proofErr w:type="spellEnd"/>
      <w:r>
        <w:t xml:space="preserve"> сельское поселение, </w:t>
      </w:r>
      <w:proofErr w:type="spellStart"/>
      <w:r>
        <w:t>Курасовское</w:t>
      </w:r>
      <w:proofErr w:type="spellEnd"/>
      <w:r>
        <w:t xml:space="preserve"> сельское поселение, </w:t>
      </w:r>
      <w:proofErr w:type="spellStart"/>
      <w:r>
        <w:t>Новенское</w:t>
      </w:r>
      <w:proofErr w:type="spellEnd"/>
      <w:r>
        <w:t xml:space="preserve"> сельское поселение, </w:t>
      </w:r>
      <w:proofErr w:type="spellStart"/>
      <w:r>
        <w:t>Череновское</w:t>
      </w:r>
      <w:proofErr w:type="spellEnd"/>
      <w:r>
        <w:t xml:space="preserve"> сельское поселение, Покровское сельское поселение, </w:t>
      </w:r>
      <w:proofErr w:type="spellStart"/>
      <w:r>
        <w:t>Сафоновское</w:t>
      </w:r>
      <w:proofErr w:type="spellEnd"/>
      <w:r>
        <w:t xml:space="preserve"> сельское поселение, </w:t>
      </w:r>
      <w:proofErr w:type="spellStart"/>
      <w:r>
        <w:t>Сырцевское</w:t>
      </w:r>
      <w:proofErr w:type="spellEnd"/>
      <w:r>
        <w:t xml:space="preserve"> сельское поселение;</w:t>
      </w:r>
    </w:p>
    <w:p w:rsidR="000460D5" w:rsidRDefault="000460D5">
      <w:pPr>
        <w:pStyle w:val="ConsPlusNormal"/>
        <w:spacing w:before="220"/>
        <w:ind w:firstLine="540"/>
        <w:jc w:val="both"/>
      </w:pPr>
      <w:r>
        <w:lastRenderedPageBreak/>
        <w:t xml:space="preserve">сельские поселения </w:t>
      </w:r>
      <w:proofErr w:type="spellStart"/>
      <w:r>
        <w:t>Красненского</w:t>
      </w:r>
      <w:proofErr w:type="spellEnd"/>
      <w:r>
        <w:t xml:space="preserve"> района: </w:t>
      </w:r>
      <w:proofErr w:type="spellStart"/>
      <w:r>
        <w:t>Большовское</w:t>
      </w:r>
      <w:proofErr w:type="spellEnd"/>
      <w:r>
        <w:t xml:space="preserve"> сельское поселение, </w:t>
      </w:r>
      <w:proofErr w:type="spellStart"/>
      <w:r>
        <w:t>Горкинское</w:t>
      </w:r>
      <w:proofErr w:type="spellEnd"/>
      <w:r>
        <w:t xml:space="preserve"> сельское поселение, </w:t>
      </w:r>
      <w:proofErr w:type="spellStart"/>
      <w:r>
        <w:t>Готовское</w:t>
      </w:r>
      <w:proofErr w:type="spellEnd"/>
      <w:r>
        <w:t xml:space="preserve"> сельское поселение, </w:t>
      </w:r>
      <w:proofErr w:type="spellStart"/>
      <w:r>
        <w:t>Камызинское</w:t>
      </w:r>
      <w:proofErr w:type="spellEnd"/>
      <w:r>
        <w:t xml:space="preserve"> сельское поселение, </w:t>
      </w:r>
      <w:proofErr w:type="spellStart"/>
      <w:r>
        <w:t>Кругловское</w:t>
      </w:r>
      <w:proofErr w:type="spellEnd"/>
      <w:r>
        <w:t xml:space="preserve"> сельское поселение, </w:t>
      </w:r>
      <w:proofErr w:type="spellStart"/>
      <w:r>
        <w:t>Лесноуколовское</w:t>
      </w:r>
      <w:proofErr w:type="spellEnd"/>
      <w:r>
        <w:t xml:space="preserve"> сельское поселение, </w:t>
      </w:r>
      <w:proofErr w:type="spellStart"/>
      <w:r>
        <w:t>Расховецкое</w:t>
      </w:r>
      <w:proofErr w:type="spellEnd"/>
      <w:r>
        <w:t xml:space="preserve"> сельское поселение, </w:t>
      </w:r>
      <w:proofErr w:type="spellStart"/>
      <w:r>
        <w:t>Сетищенское</w:t>
      </w:r>
      <w:proofErr w:type="spellEnd"/>
      <w:r>
        <w:t xml:space="preserve"> сельское поселение;</w:t>
      </w:r>
    </w:p>
    <w:p w:rsidR="000460D5" w:rsidRDefault="000460D5">
      <w:pPr>
        <w:pStyle w:val="ConsPlusNormal"/>
        <w:spacing w:before="220"/>
        <w:ind w:firstLine="540"/>
        <w:jc w:val="both"/>
      </w:pPr>
      <w:r>
        <w:t xml:space="preserve">сельские поселения </w:t>
      </w:r>
      <w:proofErr w:type="spellStart"/>
      <w:r>
        <w:t>Ракитянского</w:t>
      </w:r>
      <w:proofErr w:type="spellEnd"/>
      <w:r>
        <w:t xml:space="preserve"> района: </w:t>
      </w:r>
      <w:proofErr w:type="spellStart"/>
      <w:r>
        <w:t>Бобравское</w:t>
      </w:r>
      <w:proofErr w:type="spellEnd"/>
      <w:r>
        <w:t xml:space="preserve"> сельское поселение, </w:t>
      </w:r>
      <w:proofErr w:type="spellStart"/>
      <w:r>
        <w:t>Венгеровское</w:t>
      </w:r>
      <w:proofErr w:type="spellEnd"/>
      <w:r>
        <w:t xml:space="preserve"> сельское поселение, </w:t>
      </w:r>
      <w:proofErr w:type="spellStart"/>
      <w:r>
        <w:t>Вышнепенское</w:t>
      </w:r>
      <w:proofErr w:type="spellEnd"/>
      <w:r>
        <w:t xml:space="preserve"> сельское поселение, Дмитриевское сельское поселение, </w:t>
      </w:r>
      <w:proofErr w:type="spellStart"/>
      <w:r>
        <w:t>Зинаидинское</w:t>
      </w:r>
      <w:proofErr w:type="spellEnd"/>
      <w:r>
        <w:t xml:space="preserve"> сельское поселение, Илек-</w:t>
      </w:r>
      <w:proofErr w:type="spellStart"/>
      <w:r>
        <w:t>Кошарское</w:t>
      </w:r>
      <w:proofErr w:type="spellEnd"/>
      <w:r>
        <w:t xml:space="preserve"> сельское поселение, </w:t>
      </w:r>
      <w:proofErr w:type="spellStart"/>
      <w:r>
        <w:t>Нижнепенское</w:t>
      </w:r>
      <w:proofErr w:type="spellEnd"/>
      <w:r>
        <w:t xml:space="preserve"> сельское поселение, Солдатское сельское поселение, </w:t>
      </w:r>
      <w:proofErr w:type="spellStart"/>
      <w:r>
        <w:t>Трефиловское</w:t>
      </w:r>
      <w:proofErr w:type="spellEnd"/>
      <w:r>
        <w:t xml:space="preserve"> сельское поселение, Центральное сельское поселение;</w:t>
      </w:r>
    </w:p>
    <w:p w:rsidR="000460D5" w:rsidRDefault="000460D5">
      <w:pPr>
        <w:pStyle w:val="ConsPlusNormal"/>
        <w:spacing w:before="220"/>
        <w:ind w:firstLine="540"/>
        <w:jc w:val="both"/>
      </w:pPr>
      <w:r>
        <w:t xml:space="preserve">сельские поселения </w:t>
      </w:r>
      <w:proofErr w:type="spellStart"/>
      <w:r>
        <w:t>Ровеньского</w:t>
      </w:r>
      <w:proofErr w:type="spellEnd"/>
      <w:r>
        <w:t xml:space="preserve"> района: </w:t>
      </w:r>
      <w:proofErr w:type="spellStart"/>
      <w:r>
        <w:t>Лозовское</w:t>
      </w:r>
      <w:proofErr w:type="spellEnd"/>
      <w:r>
        <w:t xml:space="preserve"> сельское поселение, Ржевское сельское поселение.</w:t>
      </w:r>
    </w:p>
    <w:p w:rsidR="000460D5" w:rsidRDefault="000460D5">
      <w:pPr>
        <w:pStyle w:val="ConsPlusNormal"/>
        <w:spacing w:before="220"/>
        <w:ind w:firstLine="540"/>
        <w:jc w:val="both"/>
      </w:pPr>
      <w:bookmarkStart w:id="8" w:name="P531"/>
      <w:bookmarkEnd w:id="8"/>
      <w:r>
        <w:t xml:space="preserve">&lt;9&gt; группа 6: остальные муниципальные образования, не указанные в </w:t>
      </w:r>
      <w:hyperlink w:anchor="P486" w:history="1">
        <w:r>
          <w:rPr>
            <w:color w:val="0000FF"/>
          </w:rPr>
          <w:t>группах 1</w:t>
        </w:r>
      </w:hyperlink>
      <w:r>
        <w:t xml:space="preserve"> - </w:t>
      </w:r>
      <w:hyperlink w:anchor="P490" w:history="1">
        <w:r>
          <w:rPr>
            <w:color w:val="0000FF"/>
          </w:rPr>
          <w:t>5</w:t>
        </w:r>
      </w:hyperlink>
      <w:r>
        <w:t xml:space="preserve"> настоящего приложения.</w:t>
      </w: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p>
    <w:p w:rsidR="000460D5" w:rsidRDefault="000460D5">
      <w:pPr>
        <w:pStyle w:val="ConsPlusNormal"/>
        <w:jc w:val="both"/>
      </w:pPr>
      <w:bookmarkStart w:id="9" w:name="_GoBack"/>
      <w:bookmarkEnd w:id="9"/>
    </w:p>
    <w:sectPr w:rsidR="000460D5" w:rsidSect="00FD6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D5"/>
    <w:rsid w:val="000460D5"/>
    <w:rsid w:val="001C262D"/>
    <w:rsid w:val="008619C7"/>
    <w:rsid w:val="00B47672"/>
    <w:rsid w:val="00BE6954"/>
    <w:rsid w:val="00E73731"/>
    <w:rsid w:val="00FC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6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6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6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6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60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60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783C-802B-447A-825E-0C2EA904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Ольга Владимировна</dc:creator>
  <cp:lastModifiedBy>Величко Сергей Александрович</cp:lastModifiedBy>
  <cp:revision>4</cp:revision>
  <dcterms:created xsi:type="dcterms:W3CDTF">2021-05-24T06:04:00Z</dcterms:created>
  <dcterms:modified xsi:type="dcterms:W3CDTF">2021-05-24T06:38:00Z</dcterms:modified>
</cp:coreProperties>
</file>