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A" w:rsidRDefault="001225BA" w:rsidP="00F17F9E">
      <w:pPr>
        <w:pStyle w:val="ConsPlusNormal"/>
      </w:pPr>
    </w:p>
    <w:p w:rsidR="001225BA" w:rsidRDefault="001225BA">
      <w:pPr>
        <w:pStyle w:val="ConsPlusNormal"/>
        <w:jc w:val="right"/>
      </w:pPr>
      <w:r>
        <w:t>Приложение 1</w:t>
      </w:r>
    </w:p>
    <w:p w:rsidR="001225BA" w:rsidRDefault="001225BA">
      <w:pPr>
        <w:pStyle w:val="ConsPlusNormal"/>
        <w:jc w:val="right"/>
      </w:pPr>
      <w:r>
        <w:t>к Решению</w:t>
      </w:r>
    </w:p>
    <w:p w:rsidR="001225BA" w:rsidRDefault="001225BA">
      <w:pPr>
        <w:pStyle w:val="ConsPlusNormal"/>
        <w:jc w:val="right"/>
      </w:pPr>
      <w:r>
        <w:t>Совета народных депутатов</w:t>
      </w:r>
    </w:p>
    <w:p w:rsidR="001225BA" w:rsidRDefault="001225BA">
      <w:pPr>
        <w:pStyle w:val="ConsPlusNormal"/>
        <w:jc w:val="right"/>
      </w:pPr>
      <w:r>
        <w:t>города Стародуба</w:t>
      </w:r>
    </w:p>
    <w:p w:rsidR="001225BA" w:rsidRDefault="001225BA">
      <w:pPr>
        <w:pStyle w:val="ConsPlusNormal"/>
        <w:jc w:val="right"/>
      </w:pPr>
      <w:r>
        <w:t>N 200 от 30.11.2015</w:t>
      </w:r>
    </w:p>
    <w:p w:rsidR="001225BA" w:rsidRDefault="001225BA">
      <w:pPr>
        <w:pStyle w:val="ConsPlusNormal"/>
        <w:jc w:val="right"/>
      </w:pPr>
    </w:p>
    <w:p w:rsidR="001225BA" w:rsidRDefault="001225BA">
      <w:pPr>
        <w:pStyle w:val="ConsPlusTitle"/>
        <w:jc w:val="center"/>
      </w:pPr>
      <w:bookmarkStart w:id="0" w:name="P66"/>
      <w:bookmarkEnd w:id="0"/>
      <w:r>
        <w:t>Значения корректирующего коэффициента</w:t>
      </w:r>
    </w:p>
    <w:p w:rsidR="001225BA" w:rsidRDefault="001225BA">
      <w:pPr>
        <w:pStyle w:val="ConsPlusTitle"/>
        <w:jc w:val="center"/>
      </w:pPr>
      <w:r>
        <w:t>базовой доходности К2</w:t>
      </w:r>
    </w:p>
    <w:p w:rsidR="001225BA" w:rsidRDefault="001225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1822"/>
      </w:tblGrid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Значение К2, город Стародуб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 xml:space="preserve">1. Оказание бытовых услуг, в </w:t>
            </w:r>
            <w:proofErr w:type="spellStart"/>
            <w:r w:rsidRPr="00F17F9E">
              <w:t>т.ч</w:t>
            </w:r>
            <w:proofErr w:type="spellEnd"/>
            <w:r w:rsidRPr="00F17F9E">
              <w:t>.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ремонт, окраска и пошив обуви (ОКУН ОК 002-93, </w:t>
            </w:r>
            <w:hyperlink r:id="rId5" w:history="1">
              <w:r w:rsidRPr="00F17F9E">
                <w:t>код 011100</w:t>
              </w:r>
            </w:hyperlink>
            <w:r w:rsidRPr="00F17F9E">
              <w:t xml:space="preserve"> - </w:t>
            </w:r>
            <w:hyperlink r:id="rId6" w:history="1">
              <w:r w:rsidRPr="00F17F9E">
                <w:t>011409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0,277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чистка обуви (ОКУН ОК 002-93, </w:t>
            </w:r>
            <w:hyperlink r:id="rId7" w:history="1">
              <w:r w:rsidRPr="00F17F9E">
                <w:t>код 011410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0,277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и пошив швейных, меховых и кожаных изделий, головных уборов и изделий из текстильной галантереи; ремонт, пошив и вязание трикотажных изделий (ОКУН ОК 002-93, </w:t>
            </w:r>
            <w:hyperlink r:id="rId8" w:history="1">
              <w:r w:rsidRPr="00F17F9E">
                <w:t>код 012100</w:t>
              </w:r>
            </w:hyperlink>
            <w:r w:rsidRPr="00F17F9E">
              <w:t xml:space="preserve"> - </w:t>
            </w:r>
            <w:hyperlink r:id="rId9" w:history="1">
              <w:r w:rsidRPr="00F17F9E">
                <w:t>012605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0,144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и техническое обслуживание бытовой радиоэлектронной аппаратуры, бытовых машин и бытовых приборов (ОКУН ОК 002-93, </w:t>
            </w:r>
            <w:hyperlink r:id="rId10" w:history="1">
              <w:r w:rsidRPr="00F17F9E">
                <w:t>код 013100</w:t>
              </w:r>
            </w:hyperlink>
            <w:r w:rsidRPr="00F17F9E">
              <w:t xml:space="preserve"> - </w:t>
            </w:r>
            <w:hyperlink r:id="rId11" w:history="1">
              <w:r w:rsidRPr="00F17F9E">
                <w:t>013218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бытовых приборов, ремонт и изготовление металлоизделий (ОКУН ОК 002-93, </w:t>
            </w:r>
            <w:hyperlink r:id="rId12" w:history="1">
              <w:r w:rsidRPr="00F17F9E">
                <w:t>код 013301</w:t>
              </w:r>
            </w:hyperlink>
            <w:r w:rsidRPr="00F17F9E">
              <w:t xml:space="preserve"> - </w:t>
            </w:r>
            <w:hyperlink r:id="rId13" w:history="1">
              <w:r w:rsidRPr="00F17F9E">
                <w:t>013314</w:t>
              </w:r>
            </w:hyperlink>
            <w:r w:rsidRPr="00F17F9E">
              <w:t xml:space="preserve">; </w:t>
            </w:r>
            <w:hyperlink r:id="rId14" w:history="1">
              <w:r w:rsidRPr="00F17F9E">
                <w:t>013439</w:t>
              </w:r>
            </w:hyperlink>
            <w:r w:rsidRPr="00F17F9E">
              <w:t xml:space="preserve"> - </w:t>
            </w:r>
            <w:hyperlink r:id="rId15" w:history="1">
              <w:r w:rsidRPr="00F17F9E">
                <w:t>013451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бытовых приборов (ОКУН ОК 002-93, </w:t>
            </w:r>
            <w:hyperlink r:id="rId16" w:history="1">
              <w:r w:rsidRPr="00F17F9E">
                <w:t>код 013315</w:t>
              </w:r>
            </w:hyperlink>
            <w:r w:rsidRPr="00F17F9E">
              <w:t xml:space="preserve"> - </w:t>
            </w:r>
            <w:hyperlink r:id="rId17" w:history="1">
              <w:r w:rsidRPr="00F17F9E">
                <w:t>013391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и изготовление металлоизделий (ОКУН ОК 002-93, </w:t>
            </w:r>
            <w:hyperlink r:id="rId18" w:history="1">
              <w:r w:rsidRPr="00F17F9E">
                <w:t>код 013401</w:t>
              </w:r>
            </w:hyperlink>
            <w:r w:rsidRPr="00F17F9E">
              <w:t xml:space="preserve"> - </w:t>
            </w:r>
            <w:hyperlink r:id="rId19" w:history="1">
              <w:r w:rsidRPr="00F17F9E">
                <w:t>013438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0,488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мебели (ОКУН ОК 002-93, </w:t>
            </w:r>
            <w:hyperlink r:id="rId20" w:history="1">
              <w:r w:rsidRPr="00F17F9E">
                <w:t>код 014200</w:t>
              </w:r>
            </w:hyperlink>
            <w:r w:rsidRPr="00F17F9E">
              <w:t xml:space="preserve"> - </w:t>
            </w:r>
            <w:hyperlink r:id="rId21" w:history="1">
              <w:r w:rsidRPr="00F17F9E">
                <w:t>014309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химическая чистка и крашение, услуги прачечных (ОКУН ОК 002-93, </w:t>
            </w:r>
            <w:hyperlink r:id="rId22" w:history="1">
              <w:r w:rsidRPr="00F17F9E">
                <w:t>код 015100</w:t>
              </w:r>
            </w:hyperlink>
            <w:r w:rsidRPr="00F17F9E">
              <w:t xml:space="preserve"> - </w:t>
            </w:r>
            <w:hyperlink r:id="rId23" w:history="1">
              <w:r w:rsidRPr="00F17F9E">
                <w:t>015421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0,337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ремонт жилья и других построек (ОКУН ОК 002-93, </w:t>
            </w:r>
            <w:hyperlink r:id="rId24" w:history="1">
              <w:r w:rsidRPr="00F17F9E">
                <w:t>код 016100</w:t>
              </w:r>
            </w:hyperlink>
            <w:r w:rsidRPr="00F17F9E">
              <w:t xml:space="preserve"> - </w:t>
            </w:r>
            <w:hyperlink r:id="rId25" w:history="1">
              <w:r w:rsidRPr="00F17F9E">
                <w:t>016112</w:t>
              </w:r>
            </w:hyperlink>
            <w:r w:rsidRPr="00F17F9E">
              <w:t xml:space="preserve">, </w:t>
            </w:r>
            <w:hyperlink r:id="rId26" w:history="1">
              <w:r w:rsidRPr="00F17F9E">
                <w:t>016300</w:t>
              </w:r>
            </w:hyperlink>
            <w:r w:rsidRPr="00F17F9E">
              <w:t xml:space="preserve"> - </w:t>
            </w:r>
            <w:hyperlink r:id="rId27" w:history="1">
              <w:r w:rsidRPr="00F17F9E">
                <w:t>016314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0,611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услуги фотоателье и фото- и кинолабораторий (ОКУН ОК 002-93, </w:t>
            </w:r>
            <w:hyperlink r:id="rId28" w:history="1">
              <w:r w:rsidRPr="00F17F9E">
                <w:t>код 018101</w:t>
              </w:r>
            </w:hyperlink>
            <w:r w:rsidRPr="00F17F9E">
              <w:t xml:space="preserve"> - </w:t>
            </w:r>
            <w:hyperlink r:id="rId29" w:history="1">
              <w:r w:rsidRPr="00F17F9E">
                <w:t>018125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0,372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услуги бань и душевых (ОКУН </w:t>
            </w:r>
            <w:hyperlink r:id="rId30" w:history="1">
              <w:r w:rsidRPr="00F17F9E">
                <w:t>019101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0,100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услуги предприятий по прокату, прочие услуги непроизводственного характера (ОКУН ОК 002-93, </w:t>
            </w:r>
            <w:hyperlink r:id="rId31" w:history="1">
              <w:r w:rsidRPr="00F17F9E">
                <w:t>код 019100</w:t>
              </w:r>
            </w:hyperlink>
            <w:r w:rsidRPr="00F17F9E">
              <w:t xml:space="preserve"> - </w:t>
            </w:r>
            <w:hyperlink r:id="rId32" w:history="1">
              <w:r w:rsidRPr="00F17F9E">
                <w:t>019202</w:t>
              </w:r>
            </w:hyperlink>
            <w:r w:rsidRPr="00F17F9E">
              <w:t xml:space="preserve">, </w:t>
            </w:r>
            <w:hyperlink r:id="rId33" w:history="1">
              <w:r w:rsidRPr="00F17F9E">
                <w:t>019401</w:t>
              </w:r>
            </w:hyperlink>
            <w:r w:rsidRPr="00F17F9E">
              <w:t xml:space="preserve"> - </w:t>
            </w:r>
            <w:hyperlink r:id="rId34" w:history="1">
              <w:r w:rsidRPr="00F17F9E">
                <w:t>019437</w:t>
              </w:r>
            </w:hyperlink>
            <w:r w:rsidRPr="00F17F9E">
              <w:t xml:space="preserve">, </w:t>
            </w:r>
            <w:hyperlink r:id="rId35" w:history="1">
              <w:r w:rsidRPr="00F17F9E">
                <w:t>019701</w:t>
              </w:r>
            </w:hyperlink>
            <w:r w:rsidRPr="00F17F9E">
              <w:t xml:space="preserve"> - </w:t>
            </w:r>
            <w:hyperlink r:id="rId36" w:history="1">
              <w:r w:rsidRPr="00F17F9E">
                <w:t>019735</w:t>
              </w:r>
            </w:hyperlink>
            <w:r w:rsidRPr="00F17F9E">
              <w:t xml:space="preserve">, </w:t>
            </w:r>
            <w:hyperlink r:id="rId37" w:history="1">
              <w:r w:rsidRPr="00F17F9E">
                <w:t>019737</w:t>
              </w:r>
            </w:hyperlink>
            <w:r w:rsidRPr="00F17F9E">
              <w:t xml:space="preserve">, </w:t>
            </w:r>
            <w:hyperlink r:id="rId38" w:history="1">
              <w:r w:rsidRPr="00F17F9E">
                <w:t>019740</w:t>
              </w:r>
            </w:hyperlink>
            <w:r w:rsidRPr="00F17F9E">
              <w:t xml:space="preserve">, </w:t>
            </w:r>
            <w:hyperlink r:id="rId39" w:history="1">
              <w:r w:rsidRPr="00F17F9E">
                <w:t>019741</w:t>
              </w:r>
            </w:hyperlink>
            <w:r w:rsidRPr="00F17F9E">
              <w:t xml:space="preserve">, </w:t>
            </w:r>
            <w:hyperlink r:id="rId40" w:history="1">
              <w:r w:rsidRPr="00F17F9E">
                <w:t>019752</w:t>
              </w:r>
            </w:hyperlink>
            <w:r w:rsidRPr="00F17F9E">
              <w:t xml:space="preserve">, </w:t>
            </w:r>
            <w:hyperlink r:id="rId41" w:history="1">
              <w:r w:rsidRPr="00F17F9E">
                <w:t>019753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прочие услуги непроизводственного характера ОКУН ОК 002-93, </w:t>
            </w:r>
            <w:hyperlink r:id="rId42" w:history="1">
              <w:r w:rsidRPr="00F17F9E">
                <w:t>код 019736</w:t>
              </w:r>
            </w:hyperlink>
            <w:r w:rsidRPr="00F17F9E">
              <w:t xml:space="preserve">, </w:t>
            </w:r>
            <w:hyperlink r:id="rId43" w:history="1">
              <w:r w:rsidRPr="00F17F9E">
                <w:t>019738</w:t>
              </w:r>
            </w:hyperlink>
            <w:r w:rsidRPr="00F17F9E">
              <w:t xml:space="preserve">, </w:t>
            </w:r>
            <w:hyperlink r:id="rId44" w:history="1">
              <w:r w:rsidRPr="00F17F9E">
                <w:t>019739</w:t>
              </w:r>
            </w:hyperlink>
            <w:r w:rsidRPr="00F17F9E">
              <w:t xml:space="preserve">, </w:t>
            </w:r>
            <w:hyperlink r:id="rId45" w:history="1">
              <w:r w:rsidRPr="00F17F9E">
                <w:t>019742</w:t>
              </w:r>
            </w:hyperlink>
            <w:r w:rsidRPr="00F17F9E">
              <w:t xml:space="preserve"> - </w:t>
            </w:r>
            <w:hyperlink r:id="rId46" w:history="1">
              <w:r w:rsidRPr="00F17F9E">
                <w:t>019751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0,447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услуги парикмахерских (ОКУН ОК 002-93, </w:t>
            </w:r>
            <w:hyperlink r:id="rId47" w:history="1">
              <w:r w:rsidRPr="00F17F9E">
                <w:t>код 019301</w:t>
              </w:r>
            </w:hyperlink>
            <w:r w:rsidRPr="00F17F9E">
              <w:t xml:space="preserve"> - </w:t>
            </w:r>
            <w:hyperlink r:id="rId48" w:history="1">
              <w:r w:rsidRPr="00F17F9E">
                <w:t>019337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0,503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lastRenderedPageBreak/>
              <w:t xml:space="preserve">ритуальные, обрядовые услуги (ОКУН ОК 002-93, </w:t>
            </w:r>
            <w:hyperlink r:id="rId49" w:history="1">
              <w:r w:rsidRPr="00F17F9E">
                <w:t>код 019501</w:t>
              </w:r>
            </w:hyperlink>
            <w:r w:rsidRPr="00F17F9E">
              <w:t xml:space="preserve"> - </w:t>
            </w:r>
            <w:hyperlink r:id="rId50" w:history="1">
              <w:r w:rsidRPr="00F17F9E">
                <w:t>019604</w:t>
              </w:r>
            </w:hyperlink>
            <w:r w:rsidRPr="00F17F9E">
              <w:t>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0,446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2. Оказание ветеринарных услуг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0,279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0,950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0,999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5.1. 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0,669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5.2. Оказание автотранспортных услуг по перевозке пассажиров, осуществляемых организациями и индивидуальными предпринимателями, с использованием микроавтобусов (не более 17 мест, исключая место водителя)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0,669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5.3. 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0,669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5.4. 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вне маршрута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0,669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5.5. Оказание автотранспортных услуг по перевозке грузов, осуществляемых организациями и индивидуальными предпринимателями, с использованием транспортных средств грузоподъемностью до 3 тонн включительно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0,669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5.6. 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0,999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 xml:space="preserve"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</w:t>
            </w:r>
            <w:proofErr w:type="spellStart"/>
            <w:r w:rsidRPr="00F17F9E">
              <w:t>т.ч</w:t>
            </w:r>
            <w:proofErr w:type="spellEnd"/>
            <w:r w:rsidRPr="00F17F9E">
              <w:t>.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6.1. 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0,545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6.2. Розничная торговля, осуществляемая через объекты стационарной торговой сети, имеющие торговые залы не более 150 кв. м (с продажей кожаных, меховых, ювелирных изделий, технически сложных товаров и мебели)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0,525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6.3. Розничная торговля, осуществляемая через объекты стационарной </w:t>
            </w:r>
            <w:r w:rsidRPr="00F17F9E">
              <w:lastRenderedPageBreak/>
              <w:t>торговой сети, имеющие торговые залы не более 150 кв. м (с продажей винно-водочных изделий, пива), с режимом работы продолжительностью 18 часов и более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lastRenderedPageBreak/>
              <w:t>0,999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lastRenderedPageBreak/>
              <w:t>6.4. Розничная торговля, осуществляемая через объекты стационарной торговой сети, имеющие торговые залы не более 150 кв. м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0,429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6.5. 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0,253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6.6. Розничная торговля, осуществляемая через объекты стационарной торговой сети, имеющие торговые залы не более 150 кв. м, при реализации книжной продукции, связанной с образованием, наукой и культурой, продукции полиграфической промышленности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0,229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7.1. 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 и меховых изделий, технически сложных товаров и мебели), площадь торгового места в которых не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0,613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7.2. 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0,400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7.3. 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0,224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7.4. Розничная торговля, осуществляемая через объекты стационарной торговой сети при реализации книжной продукции, связанной с образованием, наукой и культурой, продукции полиграфической промышленности, площадь торгового места в которых не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0,229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7.5. 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0,613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7.6. 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0,400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7.7. 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0,402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lastRenderedPageBreak/>
              <w:t>7.8. Розничная торговля, осуществляемая через объекты стационарной торговой сети при реализации книжной продукции, связанной с образованием, наукой и культурой, продукции полиграфической промышленности, площадь торгового места в которых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0,229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7.9.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0,400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8.1. 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не более 150 кв. м)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0,561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8.2. Оказание услуг общественного питания с продажей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0,700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8.3. Оказание услуг общественного питания без продажи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0,245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F17F9E" w:rsidRPr="00F17F9E">
        <w:tblPrEx>
          <w:tblBorders>
            <w:insideH w:val="nil"/>
          </w:tblBorders>
        </w:tblPrEx>
        <w:tc>
          <w:tcPr>
            <w:tcW w:w="9202" w:type="dxa"/>
            <w:gridSpan w:val="2"/>
            <w:tcBorders>
              <w:bottom w:val="nil"/>
            </w:tcBorders>
          </w:tcPr>
          <w:p w:rsidR="001225BA" w:rsidRPr="00F17F9E" w:rsidRDefault="001225B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225BA" w:rsidRPr="00F17F9E" w:rsidRDefault="001225BA">
            <w:pPr>
              <w:pStyle w:val="ConsPlusNormal"/>
              <w:ind w:firstLine="540"/>
              <w:jc w:val="both"/>
            </w:pPr>
            <w:proofErr w:type="spellStart"/>
            <w:r w:rsidRPr="00F17F9E">
              <w:t>КонсультантПлюс</w:t>
            </w:r>
            <w:proofErr w:type="spellEnd"/>
            <w:r w:rsidRPr="00F17F9E">
              <w:t>: примечание.</w:t>
            </w:r>
          </w:p>
          <w:p w:rsidR="001225BA" w:rsidRPr="00F17F9E" w:rsidRDefault="001225BA">
            <w:pPr>
              <w:pStyle w:val="ConsPlusNormal"/>
              <w:ind w:firstLine="540"/>
            </w:pPr>
            <w:r w:rsidRPr="00F17F9E">
              <w:t>Нумерация пунктов дана в соответствии с официальным текстом документа.</w:t>
            </w:r>
          </w:p>
          <w:p w:rsidR="001225BA" w:rsidRPr="00F17F9E" w:rsidRDefault="001225B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7F9E" w:rsidRPr="00F17F9E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</w:tcBorders>
          </w:tcPr>
          <w:p w:rsidR="001225BA" w:rsidRPr="00F17F9E" w:rsidRDefault="001225BA">
            <w:pPr>
              <w:pStyle w:val="ConsPlusNormal"/>
            </w:pPr>
            <w:r w:rsidRPr="00F17F9E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другие аналогичные точки общественного питания)</w:t>
            </w:r>
          </w:p>
        </w:tc>
        <w:tc>
          <w:tcPr>
            <w:tcW w:w="1822" w:type="dxa"/>
            <w:tcBorders>
              <w:top w:val="nil"/>
            </w:tcBorders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0,930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10. Распространение наружной рекламы с использованием рекламных конструкций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10.1. 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0,128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10.2. Распространение наружной рекламы с автоматической сменой изображения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0,128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10.3. Распространение наружной рекламы посредством электронных табло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0,156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10.4. Распространение социальной рекламы на возмездной основе, осуществляемое за плату на основании договора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0,006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11. Размещение рекламы на транспортных средствах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lastRenderedPageBreak/>
              <w:t>11.1.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0,156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12.1. Оказание услуг по временному размещению и проживанию (кроме размещения в комнатах длительных свиданий)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0,284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12.2. Оказание услуг по временному размещению и проживанию осужденных и их родственников в комнатах длительных свиданий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0,031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0,356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кв. м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0,369</w:t>
            </w:r>
          </w:p>
        </w:tc>
      </w:tr>
      <w:tr w:rsidR="00F17F9E" w:rsidRPr="00F17F9E">
        <w:tc>
          <w:tcPr>
            <w:tcW w:w="9202" w:type="dxa"/>
            <w:gridSpan w:val="2"/>
          </w:tcPr>
          <w:p w:rsidR="001225BA" w:rsidRPr="00F17F9E" w:rsidRDefault="001225BA">
            <w:pPr>
              <w:pStyle w:val="ConsPlusNormal"/>
            </w:pPr>
            <w:r w:rsidRPr="00F17F9E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F17F9E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14.1. Оказание услуг по передаче во временное владение и (или) в пользование земельных участков площадью, не превышающей 10 кв. м,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0,275</w:t>
            </w:r>
          </w:p>
        </w:tc>
      </w:tr>
      <w:tr w:rsidR="001225BA" w:rsidRPr="00F17F9E">
        <w:tc>
          <w:tcPr>
            <w:tcW w:w="7380" w:type="dxa"/>
          </w:tcPr>
          <w:p w:rsidR="001225BA" w:rsidRPr="00F17F9E" w:rsidRDefault="001225BA">
            <w:pPr>
              <w:pStyle w:val="ConsPlusNormal"/>
            </w:pPr>
            <w:r w:rsidRPr="00F17F9E">
              <w:t>14.2. Оказание услуг по передаче во временное владение и (или) в пользование земельных участков площадью, превышающей 10 кв. м,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</w:t>
            </w:r>
          </w:p>
        </w:tc>
        <w:tc>
          <w:tcPr>
            <w:tcW w:w="1822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0,149</w:t>
            </w:r>
          </w:p>
        </w:tc>
      </w:tr>
    </w:tbl>
    <w:p w:rsidR="001225BA" w:rsidRPr="00F17F9E" w:rsidRDefault="001225BA">
      <w:pPr>
        <w:pStyle w:val="ConsPlusNormal"/>
        <w:ind w:firstLine="540"/>
        <w:jc w:val="both"/>
      </w:pPr>
    </w:p>
    <w:p w:rsidR="001225BA" w:rsidRPr="00F17F9E" w:rsidRDefault="00F17F9E">
      <w:pPr>
        <w:pStyle w:val="ConsPlusNormal"/>
        <w:ind w:firstLine="540"/>
        <w:jc w:val="both"/>
      </w:pPr>
      <w:hyperlink w:anchor="P66" w:history="1">
        <w:r w:rsidR="001225BA" w:rsidRPr="00F17F9E">
          <w:t>Значения</w:t>
        </w:r>
      </w:hyperlink>
      <w:r w:rsidR="001225BA" w:rsidRPr="00F17F9E">
        <w:t xml:space="preserve"> коэффициента базовой доходности К2 корректируются в зависимости от размера </w:t>
      </w:r>
      <w:r w:rsidR="001225BA" w:rsidRPr="00F17F9E">
        <w:lastRenderedPageBreak/>
        <w:t>среднемесячной зарплаты налогоплательщика в целом по предприятию, организации, предпринимателю.</w:t>
      </w:r>
    </w:p>
    <w:p w:rsidR="001225BA" w:rsidRPr="00F17F9E" w:rsidRDefault="001225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520"/>
      </w:tblGrid>
      <w:tr w:rsidR="00F17F9E" w:rsidRPr="00F17F9E">
        <w:tc>
          <w:tcPr>
            <w:tcW w:w="6180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Среднемесячная заработная плата налогоплательщика</w:t>
            </w:r>
          </w:p>
        </w:tc>
        <w:tc>
          <w:tcPr>
            <w:tcW w:w="2520" w:type="dxa"/>
          </w:tcPr>
          <w:p w:rsidR="001225BA" w:rsidRPr="00F17F9E" w:rsidRDefault="001225BA">
            <w:pPr>
              <w:pStyle w:val="ConsPlusNormal"/>
              <w:jc w:val="center"/>
            </w:pPr>
            <w:r w:rsidRPr="00F17F9E">
              <w:t>Значение коэффициента К2</w:t>
            </w:r>
          </w:p>
        </w:tc>
      </w:tr>
      <w:tr w:rsidR="00F17F9E" w:rsidRPr="00F17F9E">
        <w:tc>
          <w:tcPr>
            <w:tcW w:w="61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Ниже 1,85 прожиточного минимума </w:t>
            </w:r>
            <w:hyperlink w:anchor="P207" w:history="1">
              <w:r w:rsidRPr="00F17F9E">
                <w:t>&lt;*&gt;</w:t>
              </w:r>
            </w:hyperlink>
            <w:r w:rsidRPr="00F17F9E">
              <w:t xml:space="preserve"> за предыдущий квартал (в расчете на душу населения)</w:t>
            </w:r>
          </w:p>
        </w:tc>
        <w:tc>
          <w:tcPr>
            <w:tcW w:w="2520" w:type="dxa"/>
          </w:tcPr>
          <w:p w:rsidR="001225BA" w:rsidRPr="00F17F9E" w:rsidRDefault="001225BA">
            <w:pPr>
              <w:pStyle w:val="ConsPlusNormal"/>
            </w:pPr>
            <w:r w:rsidRPr="00F17F9E">
              <w:t>Увеличивается в 2 раза, но не более 1,0</w:t>
            </w:r>
          </w:p>
        </w:tc>
      </w:tr>
      <w:tr w:rsidR="001225BA" w:rsidRPr="00F17F9E">
        <w:tc>
          <w:tcPr>
            <w:tcW w:w="6180" w:type="dxa"/>
          </w:tcPr>
          <w:p w:rsidR="001225BA" w:rsidRPr="00F17F9E" w:rsidRDefault="001225BA">
            <w:pPr>
              <w:pStyle w:val="ConsPlusNormal"/>
            </w:pPr>
            <w:r w:rsidRPr="00F17F9E">
              <w:t xml:space="preserve">1,85 прожиточного минимума </w:t>
            </w:r>
            <w:hyperlink w:anchor="P207" w:history="1">
              <w:r w:rsidRPr="00F17F9E">
                <w:t>&lt;*&gt;</w:t>
              </w:r>
            </w:hyperlink>
            <w:r w:rsidRPr="00F17F9E">
              <w:t xml:space="preserve"> за предыдущий квартал (в расчете на душу населения) и выше</w:t>
            </w:r>
          </w:p>
        </w:tc>
        <w:tc>
          <w:tcPr>
            <w:tcW w:w="2520" w:type="dxa"/>
          </w:tcPr>
          <w:p w:rsidR="001225BA" w:rsidRPr="00F17F9E" w:rsidRDefault="001225BA">
            <w:pPr>
              <w:pStyle w:val="ConsPlusNormal"/>
            </w:pPr>
            <w:r w:rsidRPr="00F17F9E">
              <w:t>Без увеличения</w:t>
            </w:r>
          </w:p>
        </w:tc>
      </w:tr>
    </w:tbl>
    <w:p w:rsidR="001225BA" w:rsidRPr="00F17F9E" w:rsidRDefault="001225BA">
      <w:pPr>
        <w:pStyle w:val="ConsPlusNormal"/>
        <w:ind w:firstLine="540"/>
        <w:jc w:val="both"/>
      </w:pPr>
    </w:p>
    <w:p w:rsidR="001225BA" w:rsidRPr="00F17F9E" w:rsidRDefault="001225BA">
      <w:pPr>
        <w:pStyle w:val="ConsPlusNormal"/>
        <w:ind w:firstLine="540"/>
        <w:jc w:val="both"/>
      </w:pPr>
      <w:r w:rsidRPr="00F17F9E">
        <w:t>--------------------------------</w:t>
      </w:r>
    </w:p>
    <w:p w:rsidR="001225BA" w:rsidRPr="00F17F9E" w:rsidRDefault="001225BA">
      <w:pPr>
        <w:pStyle w:val="ConsPlusNormal"/>
        <w:ind w:firstLine="540"/>
        <w:jc w:val="both"/>
      </w:pPr>
      <w:bookmarkStart w:id="1" w:name="P207"/>
      <w:bookmarkEnd w:id="1"/>
      <w:r w:rsidRPr="00F17F9E">
        <w:t>&lt;*&gt; Прожиточный минимум устанавливается ежеквартально постановлением Губернатора Брянской области.</w:t>
      </w:r>
    </w:p>
    <w:p w:rsidR="001225BA" w:rsidRPr="00F17F9E" w:rsidRDefault="001225BA">
      <w:pPr>
        <w:pStyle w:val="ConsPlusNormal"/>
        <w:ind w:firstLine="540"/>
        <w:jc w:val="both"/>
      </w:pPr>
    </w:p>
    <w:p w:rsidR="001225BA" w:rsidRPr="00F17F9E" w:rsidRDefault="001225BA">
      <w:pPr>
        <w:pStyle w:val="ConsPlusNormal"/>
        <w:ind w:firstLine="540"/>
        <w:jc w:val="both"/>
      </w:pPr>
    </w:p>
    <w:p w:rsidR="001225BA" w:rsidRPr="00F17F9E" w:rsidRDefault="00122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18F" w:rsidRPr="00F17F9E" w:rsidRDefault="0054518F">
      <w:bookmarkStart w:id="2" w:name="_GoBack"/>
      <w:bookmarkEnd w:id="2"/>
    </w:p>
    <w:sectPr w:rsidR="0054518F" w:rsidRPr="00F17F9E" w:rsidSect="00D7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5BA"/>
    <w:rsid w:val="001225BA"/>
    <w:rsid w:val="0054518F"/>
    <w:rsid w:val="008B24B6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225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225B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5A2BBEE5810F2569BA78D810B8D42FDF8457D94B6FB36269B27136E67298282BEAFE3D623906C2h5F5I" TargetMode="External"/><Relationship Id="rId18" Type="http://schemas.openxmlformats.org/officeDocument/2006/relationships/hyperlink" Target="consultantplus://offline/ref=735A2BBEE5810F2569BA78D810B8D42FDF8457D94B6FB36269B27136E67298282BEAFE3D623906C2h5F1I" TargetMode="External"/><Relationship Id="rId26" Type="http://schemas.openxmlformats.org/officeDocument/2006/relationships/hyperlink" Target="consultantplus://offline/ref=735A2BBEE5810F2569BA78D810B8D42FDF8457D94B6FB36269B27136E67298282BEAFE3D623906CDh5F2I" TargetMode="External"/><Relationship Id="rId39" Type="http://schemas.openxmlformats.org/officeDocument/2006/relationships/hyperlink" Target="consultantplus://offline/ref=735A2BBEE5810F2569BA78D810B8D42FDF8457D94B6FB36269B27136E67298282BEAFE3D623906C1h5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5A2BBEE5810F2569BA78D810B8D42FDF8457D94B6FB36269B27136E67298282BEAFE3D623A07C2h5FDI" TargetMode="External"/><Relationship Id="rId34" Type="http://schemas.openxmlformats.org/officeDocument/2006/relationships/hyperlink" Target="consultantplus://offline/ref=735A2BBEE5810F2569BA78D810B8D42FDF8457D94B6FB36269B27136E67298282BEAFE3D623909C5h5F7I" TargetMode="External"/><Relationship Id="rId42" Type="http://schemas.openxmlformats.org/officeDocument/2006/relationships/hyperlink" Target="consultantplus://offline/ref=735A2BBEE5810F2569BA78D810B8D42FDF8457D94B6FB36269B27136E67298282BEAFE3D623906C1h5F0I" TargetMode="External"/><Relationship Id="rId47" Type="http://schemas.openxmlformats.org/officeDocument/2006/relationships/hyperlink" Target="consultantplus://offline/ref=735A2BBEE5810F2569BA78D810B8D42FDF8457D94B6FB36269B27136E67298282BEAFE3D623908C0h5F4I" TargetMode="External"/><Relationship Id="rId50" Type="http://schemas.openxmlformats.org/officeDocument/2006/relationships/hyperlink" Target="consultantplus://offline/ref=735A2BBEE5810F2569BA78D810B8D42FDF8457D94B6FB36269B27136E67298282BEAFE3D623906C1h5F2I" TargetMode="External"/><Relationship Id="rId7" Type="http://schemas.openxmlformats.org/officeDocument/2006/relationships/hyperlink" Target="consultantplus://offline/ref=735A2BBEE5810F2569BA78D810B8D42FDF8457D94B6FB36269B27136E67298282BEAFE3D623A00C0h5F5I" TargetMode="External"/><Relationship Id="rId12" Type="http://schemas.openxmlformats.org/officeDocument/2006/relationships/hyperlink" Target="consultantplus://offline/ref=735A2BBEE5810F2569BA78D810B8D42FDF8457D94B6FB36269B27136E67298282BEAFE3D623906C2h5F5I" TargetMode="External"/><Relationship Id="rId17" Type="http://schemas.openxmlformats.org/officeDocument/2006/relationships/hyperlink" Target="consultantplus://offline/ref=735A2BBEE5810F2569BA78D810B8D42FDF8457D94B6FB36269B27136E67298282BEAFE3D623906C2h5F5I" TargetMode="External"/><Relationship Id="rId25" Type="http://schemas.openxmlformats.org/officeDocument/2006/relationships/hyperlink" Target="consultantplus://offline/ref=735A2BBEE5810F2569BA78D810B8D42FDF8457D94B6FB36269B27136E67298282BEAFE3D623906C2h5F3I" TargetMode="External"/><Relationship Id="rId33" Type="http://schemas.openxmlformats.org/officeDocument/2006/relationships/hyperlink" Target="consultantplus://offline/ref=735A2BBEE5810F2569BA78D810B8D42FDF8457D94B6FB36269B27136E67298282BEAFE3D623909C5h5F7I" TargetMode="External"/><Relationship Id="rId38" Type="http://schemas.openxmlformats.org/officeDocument/2006/relationships/hyperlink" Target="consultantplus://offline/ref=735A2BBEE5810F2569BA78D810B8D42FDF8457D94B6FB36269B27136E67298282BEAFE3D623906C1h5F0I" TargetMode="External"/><Relationship Id="rId46" Type="http://schemas.openxmlformats.org/officeDocument/2006/relationships/hyperlink" Target="consultantplus://offline/ref=735A2BBEE5810F2569BA78D810B8D42FDF8457D94B6FB36269B27136E67298282BEAFE3D623906C1h5F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5A2BBEE5810F2569BA78D810B8D42FDF8457D94B6FB36269B27136E67298282BEAFE3D623906C2h5F5I" TargetMode="External"/><Relationship Id="rId20" Type="http://schemas.openxmlformats.org/officeDocument/2006/relationships/hyperlink" Target="consultantplus://offline/ref=735A2BBEE5810F2569BA78D810B8D42FDF8457D94B6FB36269B27136E67298282BEAFE3D623A07C3h5F7I" TargetMode="External"/><Relationship Id="rId29" Type="http://schemas.openxmlformats.org/officeDocument/2006/relationships/hyperlink" Target="consultantplus://offline/ref=735A2BBEE5810F2569BA78D810B8D42FDF8457D94B6FB36269B27136E67298282BEAFE3D623906CCh5F4I" TargetMode="External"/><Relationship Id="rId41" Type="http://schemas.openxmlformats.org/officeDocument/2006/relationships/hyperlink" Target="consultantplus://offline/ref=735A2BBEE5810F2569BA78D810B8D42FDF8457D94B6FB36269B27136E67298282BEAFE3D623906C1h5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A2BBEE5810F2569BA78D810B8D42FDF8457D94B6FB36269B27136E67298282BEAFE3D623A00C0h5F5I" TargetMode="External"/><Relationship Id="rId11" Type="http://schemas.openxmlformats.org/officeDocument/2006/relationships/hyperlink" Target="consultantplus://offline/ref=735A2BBEE5810F2569BA78D810B8D42FDF8457D94B6FB36269B27136E67298282BEAFE3D623906C1h5F7I" TargetMode="External"/><Relationship Id="rId24" Type="http://schemas.openxmlformats.org/officeDocument/2006/relationships/hyperlink" Target="consultantplus://offline/ref=735A2BBEE5810F2569BA78D810B8D42FDF8457D94B6FB36269B27136E67298282BEAFE3D623906C2h5F3I" TargetMode="External"/><Relationship Id="rId32" Type="http://schemas.openxmlformats.org/officeDocument/2006/relationships/hyperlink" Target="consultantplus://offline/ref=735A2BBEE5810F2569BA78D810B8D42FDF8457D94B6FB36269B27136E67298282BEAFE3D623908C1h5F3I" TargetMode="External"/><Relationship Id="rId37" Type="http://schemas.openxmlformats.org/officeDocument/2006/relationships/hyperlink" Target="consultantplus://offline/ref=735A2BBEE5810F2569BA78D810B8D42FDF8457D94B6FB36269B27136E67298282BEAFE3D623906C1h5F0I" TargetMode="External"/><Relationship Id="rId40" Type="http://schemas.openxmlformats.org/officeDocument/2006/relationships/hyperlink" Target="consultantplus://offline/ref=735A2BBEE5810F2569BA78D810B8D42FDF8457D94B6FB36269B27136E67298282BEAFE3D623906C1h5F0I" TargetMode="External"/><Relationship Id="rId45" Type="http://schemas.openxmlformats.org/officeDocument/2006/relationships/hyperlink" Target="consultantplus://offline/ref=735A2BBEE5810F2569BA78D810B8D42FDF8457D94B6FB36269B27136E67298282BEAFE3D623906C1h5F0I" TargetMode="External"/><Relationship Id="rId5" Type="http://schemas.openxmlformats.org/officeDocument/2006/relationships/hyperlink" Target="consultantplus://offline/ref=735A2BBEE5810F2569BA78D810B8D42FDF8457D94B6FB36269B27136E67298282BEAFE3D623906C3h5F4I" TargetMode="External"/><Relationship Id="rId15" Type="http://schemas.openxmlformats.org/officeDocument/2006/relationships/hyperlink" Target="consultantplus://offline/ref=735A2BBEE5810F2569BA78D810B8D42FDF8457D94B6FB36269B27136E67298282BEAFE3D623906C2h5F1I" TargetMode="External"/><Relationship Id="rId23" Type="http://schemas.openxmlformats.org/officeDocument/2006/relationships/hyperlink" Target="consultantplus://offline/ref=735A2BBEE5810F2569BA78D810B8D42FDF8457D94B6FB36269B27136E67298282BEAFE3D623A06CCh5FCI" TargetMode="External"/><Relationship Id="rId28" Type="http://schemas.openxmlformats.org/officeDocument/2006/relationships/hyperlink" Target="consultantplus://offline/ref=735A2BBEE5810F2569BA78D810B8D42FDF8457D94B6FB36269B27136E67298282BEAFE3D623906CCh5F4I" TargetMode="External"/><Relationship Id="rId36" Type="http://schemas.openxmlformats.org/officeDocument/2006/relationships/hyperlink" Target="consultantplus://offline/ref=735A2BBEE5810F2569BA78D810B8D42FDF8457D94B6FB36269B27136E67298282BEAFE3D623906C1h5F0I" TargetMode="External"/><Relationship Id="rId49" Type="http://schemas.openxmlformats.org/officeDocument/2006/relationships/hyperlink" Target="consultantplus://offline/ref=735A2BBEE5810F2569BA78D810B8D42FDF8457D94B6FB36269B27136E67298282BEAFE3D623B05C5h5F2I" TargetMode="External"/><Relationship Id="rId10" Type="http://schemas.openxmlformats.org/officeDocument/2006/relationships/hyperlink" Target="consultantplus://offline/ref=735A2BBEE5810F2569BA78D810B8D42FDF8457D94B6FB36269B27136E67298282BEAFE3D623906C2h5F4I" TargetMode="External"/><Relationship Id="rId19" Type="http://schemas.openxmlformats.org/officeDocument/2006/relationships/hyperlink" Target="consultantplus://offline/ref=735A2BBEE5810F2569BA78D810B8D42FDF8457D94B6FB36269B27136E67298282BEAFE3D623906C2h5F1I" TargetMode="External"/><Relationship Id="rId31" Type="http://schemas.openxmlformats.org/officeDocument/2006/relationships/hyperlink" Target="consultantplus://offline/ref=735A2BBEE5810F2569BA78D810B8D42FDF8457D94B6FB36269B27136E67298282BEAFE3D623906CCh5F3I" TargetMode="External"/><Relationship Id="rId44" Type="http://schemas.openxmlformats.org/officeDocument/2006/relationships/hyperlink" Target="consultantplus://offline/ref=735A2BBEE5810F2569BA78D810B8D42FDF8457D94B6FB36269B27136E67298282BEAFE3D623906C1h5F0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A2BBEE5810F2569BA78D810B8D42FDF8457D94B6FB36269B27136E67298282BEAFE3D623A02C4h5F1I" TargetMode="External"/><Relationship Id="rId14" Type="http://schemas.openxmlformats.org/officeDocument/2006/relationships/hyperlink" Target="consultantplus://offline/ref=735A2BBEE5810F2569BA78D810B8D42FDF8457D94B6FB36269B27136E67298282BEAFE3D623906C2h5F1I" TargetMode="External"/><Relationship Id="rId22" Type="http://schemas.openxmlformats.org/officeDocument/2006/relationships/hyperlink" Target="consultantplus://offline/ref=735A2BBEE5810F2569BA78D810B8D42FDF8457D94B6FB36269B27136E67298282BEAFE3D623A07CCh5FCI" TargetMode="External"/><Relationship Id="rId27" Type="http://schemas.openxmlformats.org/officeDocument/2006/relationships/hyperlink" Target="consultantplus://offline/ref=735A2BBEE5810F2569BA78D810B8D42FDF8457D94B6FB36269B27136E67298282BEAFE3D623906CDh5F2I" TargetMode="External"/><Relationship Id="rId30" Type="http://schemas.openxmlformats.org/officeDocument/2006/relationships/hyperlink" Target="consultantplus://offline/ref=735A2BBEE5810F2569BA78D810B8D42FDF8457D94B6FB36269B27136E67298282BEAFE3D623906CCh5FCI" TargetMode="External"/><Relationship Id="rId35" Type="http://schemas.openxmlformats.org/officeDocument/2006/relationships/hyperlink" Target="consultantplus://offline/ref=735A2BBEE5810F2569BA78D810B8D42FDF8457D94B6FB36269B27136E67298282BEAFE3D623906C1h5F0I" TargetMode="External"/><Relationship Id="rId43" Type="http://schemas.openxmlformats.org/officeDocument/2006/relationships/hyperlink" Target="consultantplus://offline/ref=735A2BBEE5810F2569BA78D810B8D42FDF8457D94B6FB36269B27136E67298282BEAFE3D623906C1h5F0I" TargetMode="External"/><Relationship Id="rId48" Type="http://schemas.openxmlformats.org/officeDocument/2006/relationships/hyperlink" Target="consultantplus://offline/ref=735A2BBEE5810F2569BA78D810B8D42FDF8457D94B6FB36269B27136E67298282BEAFE3D623908C0h5F4I" TargetMode="External"/><Relationship Id="rId8" Type="http://schemas.openxmlformats.org/officeDocument/2006/relationships/hyperlink" Target="consultantplus://offline/ref=735A2BBEE5810F2569BA78D810B8D42FDF8457D94B6FB36269B27136E67298282BEAFE3D623A00C3h5FD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Павлюченкова Татьяна Николаевна</dc:creator>
  <cp:lastModifiedBy>Сосновская Е.И.</cp:lastModifiedBy>
  <cp:revision>3</cp:revision>
  <dcterms:created xsi:type="dcterms:W3CDTF">2016-09-20T08:05:00Z</dcterms:created>
  <dcterms:modified xsi:type="dcterms:W3CDTF">2016-10-11T11:14:00Z</dcterms:modified>
</cp:coreProperties>
</file>