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5C6" w:rsidRPr="009C3B31" w:rsidRDefault="009D75C6" w:rsidP="00D72F30">
      <w:pPr>
        <w:autoSpaceDE w:val="0"/>
        <w:autoSpaceDN w:val="0"/>
        <w:adjustRightInd w:val="0"/>
        <w:jc w:val="right"/>
        <w:rPr>
          <w:szCs w:val="26"/>
        </w:rPr>
      </w:pPr>
      <w:r w:rsidRPr="009C3B31">
        <w:rPr>
          <w:szCs w:val="26"/>
        </w:rPr>
        <w:t>УТВЕРЖДАЮ</w:t>
      </w:r>
    </w:p>
    <w:p w:rsidR="009D75C6" w:rsidRPr="009C3B31" w:rsidRDefault="00D72F30" w:rsidP="00815A68">
      <w:pPr>
        <w:pStyle w:val="a7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9D75C6" w:rsidRPr="009C3B31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15A68">
        <w:rPr>
          <w:rFonts w:ascii="Times New Roman" w:hAnsi="Times New Roman"/>
          <w:sz w:val="26"/>
          <w:szCs w:val="26"/>
        </w:rPr>
        <w:t>Межрайонной</w:t>
      </w:r>
      <w:proofErr w:type="gramEnd"/>
      <w:r w:rsidR="00815A68">
        <w:rPr>
          <w:rFonts w:ascii="Times New Roman" w:hAnsi="Times New Roman"/>
          <w:sz w:val="26"/>
          <w:szCs w:val="26"/>
        </w:rPr>
        <w:t xml:space="preserve"> ИФНС</w:t>
      </w:r>
    </w:p>
    <w:p w:rsidR="009D75C6" w:rsidRDefault="009D75C6" w:rsidP="00D72F30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9C3B31">
        <w:rPr>
          <w:rFonts w:ascii="Times New Roman" w:hAnsi="Times New Roman"/>
          <w:sz w:val="26"/>
          <w:szCs w:val="26"/>
        </w:rPr>
        <w:t>России № 10 по Брянской области</w:t>
      </w:r>
    </w:p>
    <w:p w:rsidR="009D75C6" w:rsidRPr="009C3B31" w:rsidRDefault="009D75C6" w:rsidP="00D72F30">
      <w:pPr>
        <w:jc w:val="right"/>
      </w:pPr>
    </w:p>
    <w:p w:rsidR="009D75C6" w:rsidRPr="009C3B31" w:rsidRDefault="009D75C6" w:rsidP="00D72F30">
      <w:pPr>
        <w:jc w:val="right"/>
        <w:rPr>
          <w:szCs w:val="26"/>
        </w:rPr>
      </w:pPr>
      <w:r w:rsidRPr="009C3B31">
        <w:rPr>
          <w:szCs w:val="26"/>
        </w:rPr>
        <w:t xml:space="preserve">  _________________ </w:t>
      </w:r>
      <w:proofErr w:type="spellStart"/>
      <w:r w:rsidR="00D72F30">
        <w:rPr>
          <w:szCs w:val="26"/>
        </w:rPr>
        <w:t>Т.А.Ионова</w:t>
      </w:r>
      <w:proofErr w:type="spellEnd"/>
    </w:p>
    <w:p w:rsidR="009D75C6" w:rsidRDefault="009D75C6" w:rsidP="00D72F30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9D75C6" w:rsidRDefault="009D75C6" w:rsidP="00D72F30">
      <w:pPr>
        <w:pStyle w:val="a7"/>
        <w:jc w:val="right"/>
        <w:rPr>
          <w:rFonts w:ascii="Times New Roman" w:hAnsi="Times New Roman"/>
        </w:rPr>
      </w:pPr>
      <w:r w:rsidRPr="009C3B31">
        <w:rPr>
          <w:rFonts w:ascii="Times New Roman" w:hAnsi="Times New Roman"/>
          <w:sz w:val="26"/>
          <w:szCs w:val="26"/>
        </w:rPr>
        <w:t>от    "       "                           201</w:t>
      </w:r>
      <w:r w:rsidR="00417F5F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</w:rPr>
        <w:t xml:space="preserve">   г.</w:t>
      </w:r>
    </w:p>
    <w:p w:rsidR="009D75C6" w:rsidRPr="00534F67" w:rsidRDefault="009D75C6" w:rsidP="002720CF"/>
    <w:p w:rsidR="009D75C6" w:rsidRPr="00D72F30" w:rsidRDefault="009D75C6" w:rsidP="00534F67">
      <w:pPr>
        <w:pStyle w:val="ConsPlusNormal"/>
        <w:jc w:val="center"/>
        <w:rPr>
          <w:b/>
          <w:szCs w:val="26"/>
        </w:rPr>
      </w:pPr>
      <w:r w:rsidRPr="00D72F30">
        <w:rPr>
          <w:b/>
          <w:szCs w:val="26"/>
        </w:rPr>
        <w:t>Должностной регламент</w:t>
      </w:r>
    </w:p>
    <w:p w:rsidR="009D75C6" w:rsidRPr="00D72F30" w:rsidRDefault="009D75C6" w:rsidP="00534F67">
      <w:pPr>
        <w:pStyle w:val="ConsPlusNormal"/>
        <w:jc w:val="center"/>
        <w:rPr>
          <w:b/>
          <w:szCs w:val="26"/>
        </w:rPr>
      </w:pPr>
      <w:r w:rsidRPr="00D72F30">
        <w:rPr>
          <w:b/>
          <w:szCs w:val="26"/>
        </w:rPr>
        <w:t xml:space="preserve">главного государственного налогового инспектора </w:t>
      </w:r>
    </w:p>
    <w:p w:rsidR="009D75C6" w:rsidRPr="00D72F30" w:rsidRDefault="009D75C6" w:rsidP="00534F67">
      <w:pPr>
        <w:pStyle w:val="ConsPlusNormal"/>
        <w:jc w:val="center"/>
        <w:rPr>
          <w:b/>
          <w:szCs w:val="26"/>
        </w:rPr>
      </w:pPr>
      <w:r w:rsidRPr="00D72F30">
        <w:rPr>
          <w:b/>
          <w:szCs w:val="26"/>
        </w:rPr>
        <w:t xml:space="preserve">отдела урегулирования задолженности №2  </w:t>
      </w:r>
    </w:p>
    <w:p w:rsidR="009D75C6" w:rsidRPr="00D72F30" w:rsidRDefault="009D75C6" w:rsidP="00534F67">
      <w:pPr>
        <w:pStyle w:val="ConsPlusNormal"/>
        <w:jc w:val="center"/>
        <w:rPr>
          <w:b/>
          <w:szCs w:val="26"/>
        </w:rPr>
      </w:pPr>
      <w:r w:rsidRPr="00D72F30">
        <w:rPr>
          <w:b/>
          <w:szCs w:val="26"/>
        </w:rPr>
        <w:t>Межрайонной ИФНС России № 10 по Брянской  области</w:t>
      </w:r>
    </w:p>
    <w:p w:rsidR="009D75C6" w:rsidRPr="00D72F30" w:rsidRDefault="009D75C6" w:rsidP="00E62502">
      <w:pPr>
        <w:pStyle w:val="ConsPlusNormal"/>
        <w:jc w:val="center"/>
        <w:rPr>
          <w:b/>
        </w:rPr>
      </w:pPr>
    </w:p>
    <w:p w:rsidR="009D75C6" w:rsidRDefault="009D75C6">
      <w:pPr>
        <w:pStyle w:val="ConsPlusNormal"/>
        <w:jc w:val="center"/>
        <w:outlineLvl w:val="1"/>
        <w:rPr>
          <w:b/>
        </w:rPr>
      </w:pPr>
      <w:r w:rsidRPr="00326FDC">
        <w:rPr>
          <w:b/>
        </w:rPr>
        <w:t>I. Общие положения</w:t>
      </w:r>
    </w:p>
    <w:p w:rsidR="009D75C6" w:rsidRPr="00326FDC" w:rsidRDefault="009D75C6">
      <w:pPr>
        <w:pStyle w:val="ConsPlusNormal"/>
        <w:jc w:val="both"/>
        <w:rPr>
          <w:b/>
        </w:rPr>
      </w:pPr>
    </w:p>
    <w:p w:rsidR="009D75C6" w:rsidRPr="002B66A8" w:rsidRDefault="009D75C6" w:rsidP="00536835">
      <w:pPr>
        <w:pStyle w:val="ConsPlusNormal"/>
        <w:ind w:firstLine="709"/>
        <w:jc w:val="both"/>
        <w:rPr>
          <w:szCs w:val="26"/>
        </w:rPr>
      </w:pPr>
      <w:r>
        <w:t xml:space="preserve">1. Должность федеральной государственной гражданской службы (далее - </w:t>
      </w:r>
      <w:r w:rsidRPr="000D7F93">
        <w:t xml:space="preserve">гражданская служба) </w:t>
      </w:r>
      <w:r w:rsidRPr="0003311F">
        <w:rPr>
          <w:szCs w:val="26"/>
        </w:rPr>
        <w:t xml:space="preserve">главного государственного налогового инспектора </w:t>
      </w:r>
      <w:r w:rsidRPr="004A74D0">
        <w:rPr>
          <w:szCs w:val="26"/>
        </w:rPr>
        <w:t>отдела урегулирования задолженности №2  Межрайонной ИФНС России № 10 по Брянской  области (далее -</w:t>
      </w:r>
      <w:r w:rsidR="003171BB">
        <w:rPr>
          <w:szCs w:val="26"/>
        </w:rPr>
        <w:t xml:space="preserve"> </w:t>
      </w:r>
      <w:r w:rsidRPr="0003311F">
        <w:rPr>
          <w:szCs w:val="26"/>
        </w:rPr>
        <w:t>главн</w:t>
      </w:r>
      <w:r>
        <w:rPr>
          <w:szCs w:val="26"/>
        </w:rPr>
        <w:t>ый</w:t>
      </w:r>
      <w:r w:rsidRPr="0003311F">
        <w:rPr>
          <w:szCs w:val="26"/>
        </w:rPr>
        <w:t xml:space="preserve"> государственн</w:t>
      </w:r>
      <w:r>
        <w:rPr>
          <w:szCs w:val="26"/>
        </w:rPr>
        <w:t>ый</w:t>
      </w:r>
      <w:r w:rsidRPr="0003311F">
        <w:rPr>
          <w:szCs w:val="26"/>
        </w:rPr>
        <w:t xml:space="preserve"> налогов</w:t>
      </w:r>
      <w:r>
        <w:rPr>
          <w:szCs w:val="26"/>
        </w:rPr>
        <w:t>ый</w:t>
      </w:r>
      <w:r w:rsidRPr="0003311F">
        <w:rPr>
          <w:szCs w:val="26"/>
        </w:rPr>
        <w:t xml:space="preserve"> инспектор</w:t>
      </w:r>
      <w:r w:rsidRPr="004A74D0">
        <w:rPr>
          <w:szCs w:val="26"/>
        </w:rPr>
        <w:t xml:space="preserve">) относится </w:t>
      </w:r>
      <w:r w:rsidRPr="00414C34">
        <w:rPr>
          <w:szCs w:val="26"/>
        </w:rPr>
        <w:t>к ведущей группе должностей гражданской службы категории "специалисты".</w:t>
      </w:r>
    </w:p>
    <w:p w:rsidR="00D72F30" w:rsidRDefault="009D75C6" w:rsidP="00536835">
      <w:pPr>
        <w:pStyle w:val="ConsPlusNormal"/>
        <w:ind w:firstLine="709"/>
        <w:jc w:val="both"/>
      </w:pPr>
      <w:r>
        <w:t>Р</w:t>
      </w:r>
      <w:r w:rsidRPr="00F17480">
        <w:t>егистрационный номер (код) должности</w:t>
      </w:r>
      <w:r w:rsidR="00D72F30">
        <w:t>- 11-1-3-094</w:t>
      </w:r>
    </w:p>
    <w:p w:rsidR="004E260A" w:rsidRDefault="004E260A" w:rsidP="00536835">
      <w:pPr>
        <w:pStyle w:val="ConsPlusNormal"/>
        <w:ind w:firstLine="709"/>
        <w:jc w:val="both"/>
      </w:pPr>
      <w:r>
        <w:t xml:space="preserve">2. Область профессиональной служебной деятельности: регулирование финансовой деятельности и финансовых рынков. </w:t>
      </w:r>
    </w:p>
    <w:p w:rsidR="009D75C6" w:rsidRPr="00F17480" w:rsidRDefault="009D75C6" w:rsidP="00536835">
      <w:pPr>
        <w:pStyle w:val="ConsPlusNormal"/>
        <w:ind w:firstLine="709"/>
        <w:jc w:val="both"/>
      </w:pPr>
      <w:r>
        <w:t>3.</w:t>
      </w:r>
      <w:r w:rsidRPr="00417125">
        <w:t>Вид</w:t>
      </w:r>
      <w:r w:rsidR="00D72F30">
        <w:t xml:space="preserve"> </w:t>
      </w:r>
      <w:r w:rsidRPr="00417125">
        <w:t>профессиональной служебной</w:t>
      </w:r>
      <w:r>
        <w:t xml:space="preserve"> деятельности</w:t>
      </w:r>
      <w:r w:rsidR="00D72F30">
        <w:t xml:space="preserve"> </w:t>
      </w:r>
      <w:r w:rsidRPr="0003311F">
        <w:rPr>
          <w:szCs w:val="26"/>
        </w:rPr>
        <w:t>главного государственного налогового инспектора</w:t>
      </w:r>
      <w:r w:rsidRPr="00417125">
        <w:t xml:space="preserve">: </w:t>
      </w:r>
      <w:r w:rsidRPr="004A74D0">
        <w:rPr>
          <w:szCs w:val="26"/>
        </w:rPr>
        <w:t>регулирование в сфере урегулирования задолженности</w:t>
      </w:r>
      <w:r w:rsidRPr="004A74D0">
        <w:t>.</w:t>
      </w:r>
    </w:p>
    <w:p w:rsidR="009D75C6" w:rsidRDefault="009D75C6" w:rsidP="00536835">
      <w:pPr>
        <w:pStyle w:val="ConsPlusNormal"/>
        <w:ind w:firstLine="709"/>
        <w:jc w:val="both"/>
      </w:pPr>
      <w:r>
        <w:t xml:space="preserve">4. Назначение на должность и освобождение от должности </w:t>
      </w:r>
      <w:r w:rsidRPr="0003311F">
        <w:rPr>
          <w:szCs w:val="26"/>
        </w:rPr>
        <w:t xml:space="preserve">главного государственного налогового инспектора </w:t>
      </w:r>
      <w:r>
        <w:t>осуществляются приказом</w:t>
      </w:r>
      <w:r w:rsidR="00D72F30">
        <w:t xml:space="preserve"> начальника </w:t>
      </w:r>
      <w:r>
        <w:t xml:space="preserve"> Межрайонной инспекции Федеральной налоговой службы № 10 по Брянской области (далее - инспекция).</w:t>
      </w:r>
    </w:p>
    <w:p w:rsidR="009D75C6" w:rsidRDefault="009D75C6" w:rsidP="00536835">
      <w:pPr>
        <w:pStyle w:val="ConsPlusNormal"/>
        <w:ind w:firstLine="709"/>
        <w:jc w:val="both"/>
      </w:pPr>
      <w:r>
        <w:t>5</w:t>
      </w:r>
      <w:r w:rsidRPr="00871083">
        <w:t xml:space="preserve">. </w:t>
      </w:r>
      <w:r>
        <w:t>Г</w:t>
      </w:r>
      <w:r w:rsidRPr="0003311F">
        <w:rPr>
          <w:szCs w:val="26"/>
        </w:rPr>
        <w:t>лавн</w:t>
      </w:r>
      <w:r>
        <w:rPr>
          <w:szCs w:val="26"/>
        </w:rPr>
        <w:t>ый</w:t>
      </w:r>
      <w:r w:rsidRPr="0003311F">
        <w:rPr>
          <w:szCs w:val="26"/>
        </w:rPr>
        <w:t xml:space="preserve"> государственн</w:t>
      </w:r>
      <w:r>
        <w:rPr>
          <w:szCs w:val="26"/>
        </w:rPr>
        <w:t>ый</w:t>
      </w:r>
      <w:r w:rsidRPr="0003311F">
        <w:rPr>
          <w:szCs w:val="26"/>
        </w:rPr>
        <w:t xml:space="preserve"> налогов</w:t>
      </w:r>
      <w:r>
        <w:rPr>
          <w:szCs w:val="26"/>
        </w:rPr>
        <w:t>ый</w:t>
      </w:r>
      <w:r w:rsidRPr="0003311F">
        <w:rPr>
          <w:szCs w:val="26"/>
        </w:rPr>
        <w:t xml:space="preserve"> инспектор </w:t>
      </w:r>
      <w:r w:rsidRPr="00871083">
        <w:t>непосредственно подчиняется начальник</w:t>
      </w:r>
      <w:r>
        <w:t>у  отдела</w:t>
      </w:r>
      <w:r w:rsidR="008626CD">
        <w:t xml:space="preserve"> урегулирования задолженности №2 Межрайонной ИФНС России № 10 по Брянской области</w:t>
      </w:r>
      <w:proofErr w:type="gramStart"/>
      <w:r w:rsidR="008626CD">
        <w:t>.</w:t>
      </w:r>
      <w:r w:rsidRPr="00871083">
        <w:t>.</w:t>
      </w:r>
      <w:proofErr w:type="gramEnd"/>
    </w:p>
    <w:p w:rsidR="009D75C6" w:rsidRDefault="009D75C6" w:rsidP="00536835">
      <w:pPr>
        <w:pStyle w:val="ConsPlusNormal"/>
        <w:ind w:firstLine="709"/>
        <w:jc w:val="both"/>
      </w:pPr>
    </w:p>
    <w:p w:rsidR="009D75C6" w:rsidRDefault="009D75C6" w:rsidP="009570A9">
      <w:pPr>
        <w:pStyle w:val="ConsPlusNormal"/>
        <w:jc w:val="center"/>
        <w:outlineLvl w:val="2"/>
        <w:rPr>
          <w:b/>
        </w:rPr>
      </w:pPr>
      <w:r w:rsidRPr="000B6F7C">
        <w:rPr>
          <w:b/>
        </w:rPr>
        <w:t>II. Квалификационные требования</w:t>
      </w:r>
    </w:p>
    <w:p w:rsidR="009D75C6" w:rsidRPr="00326FDC" w:rsidRDefault="009D75C6" w:rsidP="009570A9">
      <w:pPr>
        <w:pStyle w:val="ConsPlusNormal"/>
        <w:jc w:val="center"/>
        <w:rPr>
          <w:b/>
        </w:rPr>
      </w:pPr>
      <w:r>
        <w:rPr>
          <w:b/>
        </w:rPr>
        <w:t>для замещения должности гражданской службы</w:t>
      </w:r>
    </w:p>
    <w:p w:rsidR="009D75C6" w:rsidRDefault="009D75C6">
      <w:pPr>
        <w:pStyle w:val="ConsPlusNormal"/>
        <w:jc w:val="both"/>
      </w:pPr>
    </w:p>
    <w:p w:rsidR="009D75C6" w:rsidRDefault="009D75C6" w:rsidP="00536835">
      <w:pPr>
        <w:pStyle w:val="ConsPlusNormal"/>
        <w:ind w:firstLine="709"/>
        <w:jc w:val="both"/>
      </w:pPr>
      <w:r>
        <w:t xml:space="preserve">6. Для замещения должности </w:t>
      </w:r>
      <w:r w:rsidRPr="0003311F">
        <w:rPr>
          <w:szCs w:val="26"/>
        </w:rPr>
        <w:t xml:space="preserve">главного государственного налогового инспектора </w:t>
      </w:r>
      <w:r>
        <w:t>устанавливаются следующие требования:</w:t>
      </w:r>
    </w:p>
    <w:p w:rsidR="009D75C6" w:rsidRPr="00183EB9" w:rsidRDefault="009D75C6" w:rsidP="00536835">
      <w:pPr>
        <w:tabs>
          <w:tab w:val="left" w:pos="9033"/>
        </w:tabs>
        <w:ind w:firstLine="709"/>
        <w:jc w:val="both"/>
        <w:rPr>
          <w:szCs w:val="26"/>
        </w:rPr>
      </w:pPr>
      <w:r>
        <w:t xml:space="preserve">6.1. </w:t>
      </w:r>
      <w:r w:rsidRPr="00AC1E41">
        <w:rPr>
          <w:szCs w:val="26"/>
        </w:rPr>
        <w:t>Наличие высшего образования по специальностям, направлени</w:t>
      </w:r>
      <w:r>
        <w:rPr>
          <w:szCs w:val="26"/>
        </w:rPr>
        <w:t>ю</w:t>
      </w:r>
      <w:r w:rsidRPr="00AC1E41">
        <w:rPr>
          <w:szCs w:val="26"/>
        </w:rPr>
        <w:t xml:space="preserve"> подготовки </w:t>
      </w:r>
      <w:r w:rsidRPr="00183EB9">
        <w:rPr>
          <w:szCs w:val="26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D75C6" w:rsidRPr="00FB366F" w:rsidRDefault="009D75C6" w:rsidP="00536835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FB366F">
        <w:lastRenderedPageBreak/>
        <w:t xml:space="preserve">6.2. </w:t>
      </w:r>
      <w:r w:rsidR="00D72F30">
        <w:t>Требования к стажу</w:t>
      </w:r>
      <w:r w:rsidRPr="00FB366F">
        <w:rPr>
          <w:szCs w:val="26"/>
        </w:rPr>
        <w:t xml:space="preserve"> к стажу гражданской службы или стажу работы по специальности, направлению подготовки, </w:t>
      </w:r>
      <w:proofErr w:type="gramStart"/>
      <w:r w:rsidRPr="00FB366F">
        <w:rPr>
          <w:szCs w:val="26"/>
        </w:rPr>
        <w:t>который</w:t>
      </w:r>
      <w:proofErr w:type="gramEnd"/>
      <w:r w:rsidRPr="00FB366F">
        <w:rPr>
          <w:szCs w:val="26"/>
        </w:rPr>
        <w:t xml:space="preserve"> необходим для замещения должности гражданской службы  -</w:t>
      </w:r>
      <w:r w:rsidR="00D72F30">
        <w:rPr>
          <w:szCs w:val="26"/>
        </w:rPr>
        <w:t xml:space="preserve"> не </w:t>
      </w:r>
      <w:r w:rsidRPr="00FB366F">
        <w:rPr>
          <w:szCs w:val="26"/>
        </w:rPr>
        <w:t>предъявл</w:t>
      </w:r>
      <w:r w:rsidR="00D72F30">
        <w:rPr>
          <w:szCs w:val="26"/>
        </w:rPr>
        <w:t>яются</w:t>
      </w:r>
      <w:r w:rsidRPr="00FB366F">
        <w:rPr>
          <w:szCs w:val="26"/>
        </w:rPr>
        <w:t>.</w:t>
      </w:r>
    </w:p>
    <w:p w:rsidR="006621BE" w:rsidRDefault="009D75C6" w:rsidP="00536835">
      <w:pPr>
        <w:ind w:firstLine="709"/>
        <w:jc w:val="both"/>
      </w:pPr>
      <w:r w:rsidRPr="002C2F27">
        <w:t>6.3. Наличие</w:t>
      </w:r>
      <w:r w:rsidRPr="00FB366F">
        <w:t xml:space="preserve"> базовых знаний:</w:t>
      </w:r>
      <w:r w:rsidR="002C2F27">
        <w:t xml:space="preserve"> </w:t>
      </w:r>
    </w:p>
    <w:p w:rsidR="002C2F27" w:rsidRPr="00933805" w:rsidRDefault="002C2F27" w:rsidP="00536835">
      <w:pPr>
        <w:ind w:firstLine="709"/>
        <w:jc w:val="both"/>
      </w:pPr>
      <w:r w:rsidRPr="00462A5C">
        <w:t>государственного языка Российской Федерации (русского языка);</w:t>
      </w:r>
      <w:r>
        <w:t xml:space="preserve"> основ Конституции Российской Федерации, Федерального закона от 27 мая 2003г. № 58-ФЗ «О системе государственной службы Российской Федерации», Федерального закона от 27 июля 2004г. № 79-ФЗ «О государственной гражданской службе Российской Федерации», Федерального закона от 25 декабря 2008г. № 273-ФЗ « </w:t>
      </w:r>
      <w:r w:rsidR="00A45D9C">
        <w:t xml:space="preserve">О </w:t>
      </w:r>
      <w:r>
        <w:t xml:space="preserve">противодействии коррупции»; основ делопроизводства и документооборота; </w:t>
      </w:r>
      <w:r w:rsidRPr="00462A5C">
        <w:t xml:space="preserve"> области информационно-коммуникационных технологий</w:t>
      </w:r>
      <w:r w:rsidRPr="00933805">
        <w:t>.</w:t>
      </w:r>
    </w:p>
    <w:p w:rsidR="009D75C6" w:rsidRPr="00FB366F" w:rsidRDefault="002C2F27" w:rsidP="002C2F27">
      <w:pPr>
        <w:ind w:firstLine="283"/>
        <w:jc w:val="both"/>
      </w:pPr>
      <w:r>
        <w:t xml:space="preserve">   </w:t>
      </w:r>
      <w:r w:rsidR="00521385">
        <w:t xml:space="preserve"> </w:t>
      </w:r>
      <w:r>
        <w:t xml:space="preserve"> </w:t>
      </w:r>
      <w:r w:rsidR="009D75C6" w:rsidRPr="00FB366F">
        <w:t>6.4. Наличие профессиональных знаний:</w:t>
      </w:r>
    </w:p>
    <w:p w:rsidR="00DD3450" w:rsidRDefault="00E7382D" w:rsidP="00E7382D">
      <w:pPr>
        <w:pStyle w:val="ConsPlusNormal"/>
        <w:ind w:firstLine="283"/>
        <w:jc w:val="both"/>
      </w:pPr>
      <w:r w:rsidRPr="00910904">
        <w:t xml:space="preserve">   </w:t>
      </w:r>
      <w:r w:rsidR="00521385">
        <w:t xml:space="preserve"> </w:t>
      </w:r>
      <w:r w:rsidRPr="00910904">
        <w:t xml:space="preserve"> 6.4.1. В сфере законодательства</w:t>
      </w:r>
      <w:r w:rsidRPr="00FB366F">
        <w:t xml:space="preserve"> Российской Федерации: </w:t>
      </w:r>
    </w:p>
    <w:p w:rsidR="00DD3450" w:rsidRPr="009634CA" w:rsidRDefault="00DD3450" w:rsidP="00DD3450">
      <w:pPr>
        <w:pStyle w:val="ConsPlusNormal"/>
        <w:ind w:firstLine="567"/>
        <w:jc w:val="both"/>
        <w:rPr>
          <w:szCs w:val="26"/>
        </w:rPr>
      </w:pPr>
      <w:r w:rsidRPr="009634CA">
        <w:rPr>
          <w:szCs w:val="26"/>
        </w:rPr>
        <w:t>Федера</w:t>
      </w:r>
      <w:r w:rsidR="006B048B">
        <w:rPr>
          <w:szCs w:val="26"/>
        </w:rPr>
        <w:t>льный закон от 27 мая 2003 г</w:t>
      </w:r>
      <w:r w:rsidRPr="009634CA">
        <w:rPr>
          <w:szCs w:val="26"/>
        </w:rPr>
        <w:t xml:space="preserve"> № 58-ФЗ «О системе государственной службы в Российской Федерации»;</w:t>
      </w:r>
    </w:p>
    <w:p w:rsidR="00DD3450" w:rsidRPr="009634CA" w:rsidRDefault="00DD3450" w:rsidP="00DD3450">
      <w:pPr>
        <w:pStyle w:val="ConsPlusNormal"/>
        <w:ind w:firstLine="567"/>
        <w:jc w:val="both"/>
        <w:rPr>
          <w:szCs w:val="26"/>
        </w:rPr>
      </w:pPr>
      <w:r w:rsidRPr="009634CA">
        <w:rPr>
          <w:szCs w:val="26"/>
        </w:rPr>
        <w:t>Федеральный закон от 2 мая 2006 г. № 59-ФЗ «О порядке рассмотрения обращений граждан Российской Федерации»;</w:t>
      </w:r>
    </w:p>
    <w:p w:rsidR="00DD3450" w:rsidRPr="009634CA" w:rsidRDefault="00DD3450" w:rsidP="00DD3450">
      <w:pPr>
        <w:pStyle w:val="ConsPlusNormal"/>
        <w:ind w:firstLine="567"/>
        <w:jc w:val="both"/>
        <w:rPr>
          <w:szCs w:val="26"/>
        </w:rPr>
      </w:pPr>
      <w:r w:rsidRPr="009634CA">
        <w:rPr>
          <w:szCs w:val="26"/>
        </w:rPr>
        <w:t>Федеральный закон от 27 июля 2004 г. № 79-ФЗ «О государственной гражданской службе Российской Федерации»;</w:t>
      </w:r>
    </w:p>
    <w:p w:rsidR="00DD3450" w:rsidRPr="009634CA" w:rsidRDefault="00DD3450" w:rsidP="00DD3450">
      <w:pPr>
        <w:pStyle w:val="ConsPlusNormal"/>
        <w:ind w:firstLine="567"/>
        <w:jc w:val="both"/>
        <w:rPr>
          <w:szCs w:val="26"/>
        </w:rPr>
      </w:pPr>
      <w:r w:rsidRPr="009634CA">
        <w:rPr>
          <w:szCs w:val="26"/>
        </w:rPr>
        <w:t>Федеральный закон Российской Федерации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DD3450" w:rsidRPr="009634CA" w:rsidRDefault="00DD3450" w:rsidP="00910904">
      <w:pPr>
        <w:pStyle w:val="ConsPlusNormal"/>
        <w:ind w:firstLine="567"/>
        <w:jc w:val="both"/>
        <w:rPr>
          <w:szCs w:val="26"/>
        </w:rPr>
      </w:pPr>
      <w:r w:rsidRPr="009634CA">
        <w:rPr>
          <w:szCs w:val="26"/>
        </w:rPr>
        <w:t xml:space="preserve">Федеральный закон от 25 декабря 2008 г. № 273-ФЗ «О противодействии коррупции»; Федеральный </w:t>
      </w:r>
      <w:hyperlink r:id="rId8" w:history="1">
        <w:r w:rsidRPr="009634CA">
          <w:rPr>
            <w:szCs w:val="26"/>
          </w:rPr>
          <w:t>закон</w:t>
        </w:r>
      </w:hyperlink>
      <w:r w:rsidRPr="009634CA">
        <w:rPr>
          <w:szCs w:val="26"/>
        </w:rPr>
        <w:t xml:space="preserve"> от 26 октября </w:t>
      </w:r>
      <w:smartTag w:uri="urn:schemas-microsoft-com:office:smarttags" w:element="metricconverter">
        <w:smartTagPr>
          <w:attr w:name="ProductID" w:val="2002 г"/>
        </w:smartTagPr>
        <w:r w:rsidRPr="009634CA">
          <w:rPr>
            <w:szCs w:val="26"/>
          </w:rPr>
          <w:t>2002 г</w:t>
        </w:r>
      </w:smartTag>
      <w:r w:rsidRPr="009634CA">
        <w:rPr>
          <w:szCs w:val="26"/>
        </w:rPr>
        <w:t>. N 127-ФЗ "О несостоятельности (банкротстве)";</w:t>
      </w:r>
    </w:p>
    <w:p w:rsidR="00DD3450" w:rsidRPr="009634CA" w:rsidRDefault="00DD3450" w:rsidP="00DD3450">
      <w:pPr>
        <w:pStyle w:val="ConsPlusNormal"/>
        <w:ind w:firstLine="567"/>
        <w:jc w:val="both"/>
        <w:rPr>
          <w:szCs w:val="26"/>
        </w:rPr>
      </w:pPr>
      <w:r w:rsidRPr="009634CA">
        <w:rPr>
          <w:szCs w:val="26"/>
        </w:rPr>
        <w:t xml:space="preserve">Федеральный закон от 27.10.2007 г. № 229-ФЗ «Об исполнительном производстве»;  </w:t>
      </w:r>
    </w:p>
    <w:p w:rsidR="00DD3450" w:rsidRPr="009634CA" w:rsidRDefault="00DD3450" w:rsidP="00DD3450">
      <w:pPr>
        <w:pStyle w:val="ConsPlusNormal"/>
        <w:ind w:firstLine="567"/>
        <w:jc w:val="both"/>
        <w:rPr>
          <w:szCs w:val="26"/>
        </w:rPr>
      </w:pPr>
      <w:r w:rsidRPr="009634CA">
        <w:rPr>
          <w:szCs w:val="26"/>
        </w:rPr>
        <w:t>Указ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DD3450" w:rsidRPr="009634CA" w:rsidRDefault="00DD3450" w:rsidP="00DD3450">
      <w:pPr>
        <w:pStyle w:val="ConsPlusNormal"/>
        <w:ind w:firstLine="567"/>
        <w:jc w:val="both"/>
        <w:rPr>
          <w:szCs w:val="26"/>
        </w:rPr>
      </w:pPr>
      <w:r w:rsidRPr="009634CA">
        <w:rPr>
          <w:szCs w:val="26"/>
        </w:rPr>
        <w:t>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DD3450" w:rsidRPr="009634CA" w:rsidRDefault="00DD3450" w:rsidP="00DD3450">
      <w:pPr>
        <w:pStyle w:val="ConsPlusNormal"/>
        <w:ind w:firstLine="567"/>
        <w:jc w:val="both"/>
        <w:rPr>
          <w:szCs w:val="26"/>
        </w:rPr>
      </w:pPr>
      <w:r w:rsidRPr="009634CA">
        <w:rPr>
          <w:szCs w:val="26"/>
        </w:rPr>
        <w:t>Указ Президента Российской Федерации от 25 июля 2006 г. № 763 «О денежном содержании федеральных государственных гражданских служащих»;</w:t>
      </w:r>
    </w:p>
    <w:p w:rsidR="00DD3450" w:rsidRDefault="00DD3450" w:rsidP="00DD3450">
      <w:pPr>
        <w:pStyle w:val="ConsPlusNormal"/>
        <w:ind w:firstLine="567"/>
        <w:jc w:val="both"/>
        <w:rPr>
          <w:szCs w:val="26"/>
        </w:rPr>
      </w:pPr>
      <w:r w:rsidRPr="009634CA">
        <w:rPr>
          <w:szCs w:val="26"/>
        </w:rPr>
        <w:t>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DD3450" w:rsidRPr="009634CA" w:rsidRDefault="00DD3450" w:rsidP="00DD3450">
      <w:pPr>
        <w:pStyle w:val="ConsPlusNormal"/>
        <w:ind w:firstLine="567"/>
        <w:jc w:val="both"/>
        <w:rPr>
          <w:szCs w:val="26"/>
        </w:rPr>
      </w:pPr>
      <w:r w:rsidRPr="00462A5C">
        <w:t xml:space="preserve">Налоговый кодекс Российской Федерации часть первая от 31 июля </w:t>
      </w:r>
      <w:smartTag w:uri="urn:schemas-microsoft-com:office:smarttags" w:element="metricconverter">
        <w:smartTagPr>
          <w:attr w:name="ProductID" w:val="1998 г"/>
        </w:smartTagPr>
        <w:r w:rsidRPr="00462A5C">
          <w:t>1998 г</w:t>
        </w:r>
      </w:smartTag>
      <w:r w:rsidRPr="00462A5C">
        <w:t>. N 146-ФЗ (</w:t>
      </w:r>
      <w:hyperlink r:id="rId9" w:history="1">
        <w:r w:rsidRPr="00462A5C">
          <w:t>статьи 271</w:t>
        </w:r>
      </w:hyperlink>
      <w:r w:rsidRPr="00462A5C">
        <w:t xml:space="preserve">, </w:t>
      </w:r>
      <w:hyperlink r:id="rId10" w:history="1">
        <w:r w:rsidRPr="00462A5C">
          <w:t>272</w:t>
        </w:r>
      </w:hyperlink>
      <w:r w:rsidRPr="00462A5C">
        <w:t xml:space="preserve">, </w:t>
      </w:r>
      <w:hyperlink r:id="rId11" w:history="1">
        <w:r w:rsidRPr="00462A5C">
          <w:t>333.21</w:t>
        </w:r>
      </w:hyperlink>
      <w:r w:rsidRPr="00462A5C">
        <w:t xml:space="preserve">, </w:t>
      </w:r>
      <w:hyperlink r:id="rId12" w:history="1">
        <w:r w:rsidRPr="00462A5C">
          <w:t>333.33</w:t>
        </w:r>
      </w:hyperlink>
      <w:r w:rsidRPr="00462A5C">
        <w:t xml:space="preserve">, </w:t>
      </w:r>
      <w:hyperlink r:id="rId13" w:history="1">
        <w:r w:rsidRPr="00462A5C">
          <w:t>глава 8</w:t>
        </w:r>
      </w:hyperlink>
      <w:r w:rsidRPr="00462A5C">
        <w:t>,</w:t>
      </w:r>
      <w:hyperlink r:id="rId14" w:history="1">
        <w:r w:rsidRPr="00462A5C">
          <w:t>глава 9</w:t>
        </w:r>
      </w:hyperlink>
      <w:r w:rsidRPr="00462A5C">
        <w:t xml:space="preserve">, </w:t>
      </w:r>
      <w:hyperlink r:id="rId15" w:history="1">
        <w:r w:rsidRPr="00462A5C">
          <w:t>глава 10</w:t>
        </w:r>
      </w:hyperlink>
      <w:r w:rsidRPr="00462A5C">
        <w:t xml:space="preserve">, </w:t>
      </w:r>
      <w:hyperlink r:id="rId16" w:history="1">
        <w:r w:rsidRPr="00462A5C">
          <w:t>глава 11</w:t>
        </w:r>
      </w:hyperlink>
      <w:r w:rsidRPr="00462A5C">
        <w:t xml:space="preserve">, </w:t>
      </w:r>
      <w:hyperlink r:id="rId17" w:history="1">
        <w:r w:rsidRPr="00462A5C">
          <w:t>глава 12</w:t>
        </w:r>
      </w:hyperlink>
      <w:r w:rsidRPr="00462A5C">
        <w:t xml:space="preserve">) и часть вторая от 5 августа </w:t>
      </w:r>
      <w:smartTag w:uri="urn:schemas-microsoft-com:office:smarttags" w:element="metricconverter">
        <w:smartTagPr>
          <w:attr w:name="ProductID" w:val="2000 г"/>
        </w:smartTagPr>
        <w:r w:rsidRPr="00462A5C">
          <w:t>2000 г</w:t>
        </w:r>
      </w:smartTag>
      <w:r w:rsidRPr="00462A5C">
        <w:t>. N 117-ФЗ (</w:t>
      </w:r>
      <w:hyperlink r:id="rId18" w:history="1">
        <w:r w:rsidRPr="00462A5C">
          <w:t>статьи 25.2</w:t>
        </w:r>
      </w:hyperlink>
      <w:r w:rsidRPr="00462A5C">
        <w:t xml:space="preserve">, </w:t>
      </w:r>
      <w:hyperlink r:id="rId19" w:history="1">
        <w:r w:rsidRPr="00462A5C">
          <w:t>25.6</w:t>
        </w:r>
      </w:hyperlink>
      <w:r w:rsidRPr="00462A5C">
        <w:t>,</w:t>
      </w:r>
      <w:hyperlink r:id="rId20" w:history="1">
        <w:r w:rsidRPr="00462A5C">
          <w:t>25.12</w:t>
        </w:r>
      </w:hyperlink>
      <w:r w:rsidRPr="00462A5C">
        <w:t xml:space="preserve">, </w:t>
      </w:r>
      <w:hyperlink r:id="rId21" w:history="1">
        <w:r w:rsidRPr="00462A5C">
          <w:t>46</w:t>
        </w:r>
      </w:hyperlink>
      <w:r w:rsidRPr="00462A5C">
        <w:t xml:space="preserve">, 47, </w:t>
      </w:r>
      <w:hyperlink r:id="rId22" w:history="1">
        <w:r w:rsidRPr="00462A5C">
          <w:t>59</w:t>
        </w:r>
      </w:hyperlink>
      <w:r>
        <w:t>, 76, 77);</w:t>
      </w:r>
    </w:p>
    <w:p w:rsidR="001229E8" w:rsidRDefault="00743D2C" w:rsidP="001229E8">
      <w:pPr>
        <w:pStyle w:val="ConsPlusNormal"/>
        <w:ind w:firstLine="567"/>
        <w:jc w:val="both"/>
      </w:pPr>
      <w:hyperlink r:id="rId23" w:history="1">
        <w:r w:rsidR="00E7382D" w:rsidRPr="00083250">
          <w:t>Соглашение</w:t>
        </w:r>
      </w:hyperlink>
      <w:r w:rsidR="00E7382D" w:rsidRPr="00083250">
        <w:t xml:space="preserve"> от 14 апреля 2014 г. N 0001/7/ММВ-23-8/3@ "О порядке </w:t>
      </w:r>
      <w:r w:rsidR="00E7382D" w:rsidRPr="00083250">
        <w:lastRenderedPageBreak/>
        <w:t>взаимодействия Федеральной налоговой службы и Федеральной службы судебных приставов при исполнении исполнительных документов"</w:t>
      </w:r>
      <w:r w:rsidR="001229E8">
        <w:t>;</w:t>
      </w:r>
    </w:p>
    <w:p w:rsidR="001229E8" w:rsidRDefault="00521385" w:rsidP="001229E8">
      <w:pPr>
        <w:pStyle w:val="ConsPlusNormal"/>
        <w:ind w:firstLine="567"/>
        <w:jc w:val="both"/>
      </w:pPr>
      <w:r>
        <w:t xml:space="preserve"> </w:t>
      </w:r>
      <w:hyperlink r:id="rId24" w:history="1">
        <w:proofErr w:type="gramStart"/>
        <w:r w:rsidR="00E7382D" w:rsidRPr="00083250">
          <w:t>Приказ</w:t>
        </w:r>
      </w:hyperlink>
      <w:r w:rsidR="00E7382D" w:rsidRPr="00083250">
        <w:t xml:space="preserve">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</w:t>
      </w:r>
      <w:proofErr w:type="gramEnd"/>
      <w:r w:rsidR="00E7382D" w:rsidRPr="00083250">
        <w:t xml:space="preserve">, и порядка списания </w:t>
      </w:r>
      <w:proofErr w:type="gramStart"/>
      <w:r w:rsidR="00E7382D" w:rsidRPr="00083250">
        <w:t>указанных</w:t>
      </w:r>
      <w:proofErr w:type="gramEnd"/>
      <w:r w:rsidR="00E7382D" w:rsidRPr="00083250">
        <w:t xml:space="preserve"> недоимки и задолженности".</w:t>
      </w:r>
    </w:p>
    <w:p w:rsidR="009D75C6" w:rsidRPr="00D72F30" w:rsidRDefault="009D75C6" w:rsidP="0049065A">
      <w:pPr>
        <w:pStyle w:val="ConsPlusNormal"/>
        <w:ind w:firstLine="283"/>
        <w:jc w:val="both"/>
      </w:pPr>
      <w:r>
        <w:t xml:space="preserve">    </w:t>
      </w:r>
      <w:r w:rsidR="00D72F30">
        <w:tab/>
      </w:r>
      <w:r>
        <w:t>Г</w:t>
      </w:r>
      <w:r>
        <w:rPr>
          <w:szCs w:val="26"/>
        </w:rPr>
        <w:t>лавный</w:t>
      </w:r>
      <w:r w:rsidRPr="0003311F">
        <w:rPr>
          <w:szCs w:val="26"/>
        </w:rPr>
        <w:t xml:space="preserve"> государственн</w:t>
      </w:r>
      <w:r>
        <w:rPr>
          <w:szCs w:val="26"/>
        </w:rPr>
        <w:t>ый</w:t>
      </w:r>
      <w:r w:rsidRPr="0003311F">
        <w:rPr>
          <w:szCs w:val="26"/>
        </w:rPr>
        <w:t xml:space="preserve"> налогов</w:t>
      </w:r>
      <w:r>
        <w:rPr>
          <w:szCs w:val="26"/>
        </w:rPr>
        <w:t>ый</w:t>
      </w:r>
      <w:r w:rsidRPr="0003311F">
        <w:rPr>
          <w:szCs w:val="26"/>
        </w:rPr>
        <w:t xml:space="preserve"> инспектор </w:t>
      </w:r>
      <w:r>
        <w:t>должен знать иные нормативные правовые акты и служебные документы, регулирующие вопросы, связанные с областью и видом его профессиональной деятельности.</w:t>
      </w:r>
    </w:p>
    <w:p w:rsidR="00A45D9C" w:rsidRDefault="009D75C6" w:rsidP="006B048B">
      <w:pPr>
        <w:pStyle w:val="ConsPlusNormal"/>
        <w:ind w:firstLine="708"/>
        <w:jc w:val="both"/>
        <w:rPr>
          <w:color w:val="000000"/>
        </w:rPr>
      </w:pPr>
      <w:r w:rsidRPr="00E5674B">
        <w:rPr>
          <w:color w:val="000000"/>
        </w:rPr>
        <w:t>6.4.2. Иные профессиональные знания:</w:t>
      </w:r>
    </w:p>
    <w:p w:rsidR="007D5CD3" w:rsidRPr="008323B2" w:rsidRDefault="007D5CD3" w:rsidP="006B048B">
      <w:pPr>
        <w:pStyle w:val="ConsPlusNormal"/>
        <w:ind w:firstLine="708"/>
        <w:jc w:val="both"/>
      </w:pPr>
      <w:r w:rsidRPr="008323B2">
        <w:t>основные причины образования задолженности по обязательным платежам, анализ ее динамики и структуры, эффективности мер по урегулированию (взысканию) задолженности; понятие урегулирования задолженности,  меры и порядок применения комплекса мер принудительного взыскания задолженности; изменение срока уплаты налога и сбора, реструктуризация задолженности, зачет и возврат излишне уплаченных и излишне взысканных сумм; особенности банковской системы Российской Федерации (в части списания денежных сре</w:t>
      </w:r>
      <w:proofErr w:type="gramStart"/>
      <w:r w:rsidRPr="008323B2">
        <w:t>дств с р</w:t>
      </w:r>
      <w:proofErr w:type="gramEnd"/>
      <w:r w:rsidRPr="008323B2">
        <w:t xml:space="preserve">асчетных счетов);  организационные основы процедуры банкротства. </w:t>
      </w:r>
    </w:p>
    <w:p w:rsidR="00A45D9C" w:rsidRDefault="00FB366F" w:rsidP="006B048B">
      <w:pPr>
        <w:pStyle w:val="ConsPlusNormal"/>
        <w:ind w:firstLine="708"/>
        <w:jc w:val="both"/>
      </w:pPr>
      <w:r w:rsidRPr="004D29F7">
        <w:t>6.5. Наличие функциональных знаний:</w:t>
      </w:r>
    </w:p>
    <w:p w:rsidR="00484507" w:rsidRDefault="00FB366F" w:rsidP="006B048B">
      <w:pPr>
        <w:pStyle w:val="ConsPlusNormal"/>
        <w:ind w:firstLine="708"/>
        <w:jc w:val="both"/>
        <w:rPr>
          <w:szCs w:val="26"/>
        </w:rPr>
      </w:pPr>
      <w:r w:rsidRPr="004D29F7">
        <w:t xml:space="preserve"> </w:t>
      </w:r>
      <w:r w:rsidR="00484507" w:rsidRPr="00462A5C">
        <w:rPr>
          <w:szCs w:val="26"/>
        </w:rPr>
        <w:t>знание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 и др.</w:t>
      </w:r>
    </w:p>
    <w:p w:rsidR="00A45D9C" w:rsidRDefault="009D75C6" w:rsidP="006B048B">
      <w:pPr>
        <w:pStyle w:val="ConsPlusNormal"/>
        <w:ind w:firstLine="708"/>
        <w:jc w:val="both"/>
      </w:pPr>
      <w:r w:rsidRPr="00CD2F73">
        <w:t xml:space="preserve">6.6. Наличие базовых умений: </w:t>
      </w:r>
    </w:p>
    <w:p w:rsidR="00A54BFA" w:rsidRPr="008323B2" w:rsidRDefault="00A54BFA" w:rsidP="006B048B">
      <w:pPr>
        <w:pStyle w:val="ConsPlusNormal"/>
        <w:ind w:firstLine="708"/>
        <w:jc w:val="both"/>
      </w:pPr>
      <w:r w:rsidRPr="008323B2">
        <w:t>умение мыслить системно (стратегически);  умение планировать, рационально использовать служебное время и достигать результата; коммуникативные умения; умение управлять изменениями; умениями в области информац</w:t>
      </w:r>
      <w:r w:rsidR="000C6D41">
        <w:t>ионно-коммуникационных</w:t>
      </w:r>
      <w:r w:rsidRPr="008323B2">
        <w:t xml:space="preserve"> технологий; умение оперативно принимать и реализовывать решения.</w:t>
      </w:r>
    </w:p>
    <w:p w:rsidR="000F5E73" w:rsidRPr="00630C82" w:rsidRDefault="000F5E73" w:rsidP="000F5E73">
      <w:pPr>
        <w:pStyle w:val="ConsPlusNormal"/>
        <w:ind w:firstLine="540"/>
        <w:jc w:val="both"/>
      </w:pPr>
      <w:r w:rsidRPr="00630C82">
        <w:t>6.7. Наличие профессиональных умений:</w:t>
      </w:r>
    </w:p>
    <w:p w:rsidR="000F5E73" w:rsidRPr="00630C82" w:rsidRDefault="000F5E73" w:rsidP="000F5E73">
      <w:pPr>
        <w:pStyle w:val="ConsPlusNormal"/>
        <w:ind w:firstLine="540"/>
        <w:jc w:val="both"/>
      </w:pPr>
      <w:r w:rsidRPr="00630C82">
        <w:t xml:space="preserve"> </w:t>
      </w:r>
      <w:proofErr w:type="gramStart"/>
      <w:r w:rsidRPr="00630C82">
        <w:t xml:space="preserve">умений, необходимых для выполнения работы в сфере, соответствующей направлению деятельности отдела, обеспечение выполнение поставленных руководством задач, эффективное планирование служебного времени, анализа и прогнозирования деятельности в порученной сфере, использование опыта и мнения коллег, работы с внутренними и периферийными устройствами компьютера, </w:t>
      </w:r>
      <w:r w:rsidRPr="00630C82">
        <w:lastRenderedPageBreak/>
        <w:t>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630C82"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B366F" w:rsidRDefault="00FB366F" w:rsidP="00FB366F">
      <w:pPr>
        <w:jc w:val="both"/>
      </w:pPr>
      <w:r>
        <w:t xml:space="preserve">      </w:t>
      </w:r>
      <w:r w:rsidR="006B048B">
        <w:tab/>
      </w:r>
      <w:r>
        <w:t xml:space="preserve"> 6.8. </w:t>
      </w:r>
      <w:r w:rsidRPr="00AF243C">
        <w:t>Наличие функциональных умений</w:t>
      </w:r>
      <w:r w:rsidRPr="00D2400B">
        <w:t xml:space="preserve">: умение эффективно планировать, организовывать работу и контролировать ее выполнение; умение оперативно принимать и реализовывать  решения, </w:t>
      </w:r>
      <w:r w:rsidRPr="00D2400B">
        <w:rPr>
          <w:szCs w:val="26"/>
        </w:rPr>
        <w:t>соблюдение этики делового общения.</w:t>
      </w:r>
    </w:p>
    <w:p w:rsidR="00FB366F" w:rsidRDefault="00FB366F">
      <w:pPr>
        <w:pStyle w:val="ConsPlusNormal"/>
        <w:jc w:val="center"/>
        <w:outlineLvl w:val="1"/>
        <w:rPr>
          <w:b/>
        </w:rPr>
      </w:pPr>
    </w:p>
    <w:p w:rsidR="009D75C6" w:rsidRPr="00326FDC" w:rsidRDefault="009D75C6">
      <w:pPr>
        <w:pStyle w:val="ConsPlusNormal"/>
        <w:jc w:val="center"/>
        <w:outlineLvl w:val="1"/>
        <w:rPr>
          <w:b/>
        </w:rPr>
      </w:pPr>
      <w:r w:rsidRPr="00326FDC">
        <w:rPr>
          <w:b/>
        </w:rPr>
        <w:t>III. Должностные обязанности, права и ответственность</w:t>
      </w:r>
    </w:p>
    <w:p w:rsidR="009D75C6" w:rsidRDefault="009D75C6">
      <w:pPr>
        <w:pStyle w:val="ConsPlusNormal"/>
        <w:jc w:val="both"/>
      </w:pPr>
    </w:p>
    <w:p w:rsidR="009D75C6" w:rsidRPr="00FB366F" w:rsidRDefault="009D75C6" w:rsidP="006B048B">
      <w:pPr>
        <w:pStyle w:val="ConsPlusNormal"/>
        <w:ind w:firstLine="708"/>
        <w:jc w:val="both"/>
      </w:pPr>
      <w:r w:rsidRPr="00FB366F">
        <w:t xml:space="preserve">7. Основные права и обязанности </w:t>
      </w:r>
      <w:r w:rsidRPr="00FB366F">
        <w:rPr>
          <w:szCs w:val="26"/>
        </w:rPr>
        <w:t>главного государственного налогового инспектора</w:t>
      </w:r>
      <w:r w:rsidRPr="00FB366F"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5" w:history="1">
        <w:r w:rsidRPr="00FB366F">
          <w:t>статьями 14</w:t>
        </w:r>
      </w:hyperlink>
      <w:r w:rsidRPr="00FB366F">
        <w:t xml:space="preserve">, </w:t>
      </w:r>
      <w:hyperlink r:id="rId26" w:history="1">
        <w:r w:rsidRPr="00FB366F">
          <w:t>15</w:t>
        </w:r>
      </w:hyperlink>
      <w:r w:rsidRPr="00FB366F">
        <w:t xml:space="preserve">, </w:t>
      </w:r>
      <w:hyperlink r:id="rId27" w:history="1">
        <w:r w:rsidRPr="00FB366F">
          <w:t>17</w:t>
        </w:r>
      </w:hyperlink>
      <w:r w:rsidRPr="00FB366F">
        <w:t xml:space="preserve">, </w:t>
      </w:r>
      <w:hyperlink r:id="rId28" w:history="1">
        <w:r w:rsidRPr="00FB366F">
          <w:t>18</w:t>
        </w:r>
      </w:hyperlink>
      <w:r w:rsidRPr="00FB366F">
        <w:t xml:space="preserve"> Федерального закона от 27 июля 2004 г. N 79-ФЗ "О государственной гражданской службе Российской Федерации".</w:t>
      </w:r>
    </w:p>
    <w:p w:rsidR="009D75C6" w:rsidRDefault="009D75C6" w:rsidP="006502B7">
      <w:pPr>
        <w:jc w:val="both"/>
        <w:rPr>
          <w:szCs w:val="26"/>
        </w:rPr>
      </w:pPr>
      <w:r w:rsidRPr="00FB366F">
        <w:t xml:space="preserve">         </w:t>
      </w:r>
      <w:r w:rsidR="006B048B">
        <w:tab/>
      </w:r>
      <w:r w:rsidRPr="00FB366F">
        <w:t>8. В целях реализации задач и функций, возложенных на отдел</w:t>
      </w:r>
      <w:r>
        <w:t xml:space="preserve"> по урегулированию задолженности, </w:t>
      </w:r>
      <w:r w:rsidRPr="0003311F">
        <w:rPr>
          <w:szCs w:val="26"/>
        </w:rPr>
        <w:t>главн</w:t>
      </w:r>
      <w:r>
        <w:rPr>
          <w:szCs w:val="26"/>
        </w:rPr>
        <w:t>ый</w:t>
      </w:r>
      <w:r w:rsidRPr="0003311F">
        <w:rPr>
          <w:szCs w:val="26"/>
        </w:rPr>
        <w:t xml:space="preserve"> государственн</w:t>
      </w:r>
      <w:r>
        <w:rPr>
          <w:szCs w:val="26"/>
        </w:rPr>
        <w:t>ый</w:t>
      </w:r>
      <w:r w:rsidRPr="0003311F">
        <w:rPr>
          <w:szCs w:val="26"/>
        </w:rPr>
        <w:t xml:space="preserve"> налогов</w:t>
      </w:r>
      <w:r>
        <w:rPr>
          <w:szCs w:val="26"/>
        </w:rPr>
        <w:t>ый</w:t>
      </w:r>
      <w:r w:rsidRPr="0003311F">
        <w:rPr>
          <w:szCs w:val="26"/>
        </w:rPr>
        <w:t xml:space="preserve"> инспектор </w:t>
      </w:r>
      <w:r w:rsidRPr="00A56E64">
        <w:rPr>
          <w:szCs w:val="26"/>
        </w:rPr>
        <w:t>обязан:</w:t>
      </w:r>
    </w:p>
    <w:p w:rsidR="009D75C6" w:rsidRPr="00B45383" w:rsidRDefault="009D75C6" w:rsidP="007368D4">
      <w:pPr>
        <w:jc w:val="both"/>
        <w:rPr>
          <w:szCs w:val="26"/>
        </w:rPr>
      </w:pPr>
      <w:r w:rsidRPr="00B45383">
        <w:rPr>
          <w:szCs w:val="26"/>
        </w:rPr>
        <w:t xml:space="preserve">          -участвовать в установленном порядке в проведении совещаний и семинаров с участием работников инспекций, принимать участие в работе совещаний и семинаров, организуемых другими отделами управления; </w:t>
      </w:r>
    </w:p>
    <w:p w:rsidR="009D75C6" w:rsidRPr="00B45383" w:rsidRDefault="009D75C6" w:rsidP="007368D4">
      <w:pPr>
        <w:jc w:val="both"/>
        <w:rPr>
          <w:szCs w:val="26"/>
        </w:rPr>
      </w:pPr>
      <w:r w:rsidRPr="00B45383">
        <w:rPr>
          <w:szCs w:val="26"/>
        </w:rPr>
        <w:t xml:space="preserve">          -оказывать практическую помощь территориальным налоговым органам по вопросам, входящим в компетенцию отдела; </w:t>
      </w:r>
    </w:p>
    <w:p w:rsidR="009D75C6" w:rsidRPr="00B45383" w:rsidRDefault="009D75C6" w:rsidP="007368D4">
      <w:pPr>
        <w:jc w:val="both"/>
        <w:rPr>
          <w:szCs w:val="26"/>
        </w:rPr>
      </w:pPr>
      <w:r w:rsidRPr="00B45383">
        <w:rPr>
          <w:szCs w:val="26"/>
        </w:rPr>
        <w:t xml:space="preserve">          -исполнять в установленном порядке правила делопроизводства и обеспечивать сохранность номенклатурных дел; </w:t>
      </w:r>
    </w:p>
    <w:p w:rsidR="009D75C6" w:rsidRPr="00B45383" w:rsidRDefault="009D75C6" w:rsidP="007368D4">
      <w:pPr>
        <w:jc w:val="both"/>
        <w:rPr>
          <w:szCs w:val="26"/>
        </w:rPr>
      </w:pPr>
      <w:r w:rsidRPr="00B45383">
        <w:rPr>
          <w:szCs w:val="26"/>
        </w:rPr>
        <w:t xml:space="preserve">          -осуществлять подготовку материалов по вопросам, находящимся в компетенции отдела, для публикации в средствах массовой информации и размещения на интернет-сайте Управления; </w:t>
      </w:r>
    </w:p>
    <w:p w:rsidR="009D75C6" w:rsidRPr="00B45383" w:rsidRDefault="009D75C6" w:rsidP="007368D4">
      <w:pPr>
        <w:jc w:val="both"/>
        <w:rPr>
          <w:szCs w:val="26"/>
        </w:rPr>
      </w:pPr>
      <w:r w:rsidRPr="00B45383">
        <w:rPr>
          <w:szCs w:val="26"/>
        </w:rPr>
        <w:t xml:space="preserve">          -соблюдать ограничения и запреты, установленные законодательством Российской Федерации для государственных гражданских служащих; </w:t>
      </w:r>
    </w:p>
    <w:p w:rsidR="009D75C6" w:rsidRPr="00B45383" w:rsidRDefault="009D75C6" w:rsidP="007368D4">
      <w:pPr>
        <w:jc w:val="both"/>
        <w:rPr>
          <w:szCs w:val="26"/>
        </w:rPr>
      </w:pPr>
      <w:r w:rsidRPr="00B45383">
        <w:rPr>
          <w:szCs w:val="26"/>
        </w:rPr>
        <w:t xml:space="preserve">          -обеспечивать соблюдение требований законодательства о сообщении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 </w:t>
      </w:r>
    </w:p>
    <w:p w:rsidR="009D75C6" w:rsidRPr="00B45383" w:rsidRDefault="009D75C6" w:rsidP="007368D4">
      <w:pPr>
        <w:jc w:val="both"/>
        <w:rPr>
          <w:szCs w:val="26"/>
        </w:rPr>
      </w:pPr>
      <w:r w:rsidRPr="00B45383">
        <w:rPr>
          <w:szCs w:val="26"/>
        </w:rPr>
        <w:t xml:space="preserve">          -соблюдать правила и требования, установленные законодательством РФ, ФНС России и управлением по использованию и защите служебной информации;</w:t>
      </w:r>
    </w:p>
    <w:p w:rsidR="009D75C6" w:rsidRPr="00B45383" w:rsidRDefault="009D75C6" w:rsidP="007368D4">
      <w:pPr>
        <w:jc w:val="both"/>
        <w:rPr>
          <w:szCs w:val="26"/>
        </w:rPr>
      </w:pPr>
      <w:r w:rsidRPr="00B45383">
        <w:rPr>
          <w:szCs w:val="26"/>
        </w:rPr>
        <w:t xml:space="preserve">          -обеспечивать сохранность и не разглашение сведений, составляющих налоговую и  иную, охраняемую законодательством РФ тайну, служебной информации ограниченного распространения, а также сведений, ставших известными в связи с исполнением должностных обязанностей, в том числе сведений, относящихся к частной жизни и здоровью граждан  или затрагивающих их честь и достоинство;  </w:t>
      </w:r>
    </w:p>
    <w:p w:rsidR="009D75C6" w:rsidRPr="00B45383" w:rsidRDefault="009D75C6" w:rsidP="007368D4">
      <w:pPr>
        <w:jc w:val="both"/>
        <w:rPr>
          <w:szCs w:val="26"/>
        </w:rPr>
      </w:pPr>
      <w:r w:rsidRPr="00B45383">
        <w:rPr>
          <w:szCs w:val="26"/>
        </w:rPr>
        <w:t xml:space="preserve">          -проявлять при исполнении служебных обязанностей  корректность и внимательность в обращении с гражданами и должностными лицами налогоплательщиков и их представителями; </w:t>
      </w:r>
    </w:p>
    <w:p w:rsidR="009D75C6" w:rsidRPr="00B45383" w:rsidRDefault="009D75C6" w:rsidP="000C6D41">
      <w:pPr>
        <w:ind w:firstLine="708"/>
        <w:jc w:val="both"/>
        <w:rPr>
          <w:szCs w:val="26"/>
        </w:rPr>
      </w:pPr>
      <w:r w:rsidRPr="00377894">
        <w:rPr>
          <w:szCs w:val="26"/>
        </w:rPr>
        <w:t>-ставить в известность начальника отдела о неправомерных действиях со стороны работников инспекции и налоговых инспекций области;</w:t>
      </w:r>
    </w:p>
    <w:p w:rsidR="009D75C6" w:rsidRPr="00B45383" w:rsidRDefault="009D75C6" w:rsidP="007368D4">
      <w:pPr>
        <w:jc w:val="both"/>
        <w:rPr>
          <w:szCs w:val="26"/>
        </w:rPr>
      </w:pPr>
      <w:r w:rsidRPr="00B45383">
        <w:rPr>
          <w:szCs w:val="26"/>
        </w:rPr>
        <w:lastRenderedPageBreak/>
        <w:t xml:space="preserve">          -соблюдать требования  служебного распорядка и регламента организации работы управления, Кодекса этики и служебного поведения государственного гражданского служащего Федеральной налоговой службы; </w:t>
      </w:r>
    </w:p>
    <w:p w:rsidR="009D75C6" w:rsidRPr="00B45383" w:rsidRDefault="009D75C6" w:rsidP="000C6D41">
      <w:pPr>
        <w:ind w:firstLine="708"/>
        <w:jc w:val="both"/>
        <w:rPr>
          <w:szCs w:val="26"/>
        </w:rPr>
      </w:pPr>
      <w:r w:rsidRPr="00B82288">
        <w:rPr>
          <w:szCs w:val="26"/>
        </w:rPr>
        <w:t>-представлять начальнику отдела</w:t>
      </w:r>
      <w:r w:rsidRPr="00B45383">
        <w:rPr>
          <w:szCs w:val="26"/>
        </w:rPr>
        <w:t xml:space="preserve"> по его требованию пояснения и объяснения  по исполнению (ненадлежащему исполнению) должностных обязанностей;</w:t>
      </w:r>
    </w:p>
    <w:p w:rsidR="009D75C6" w:rsidRPr="00B45383" w:rsidRDefault="009D75C6" w:rsidP="007368D4">
      <w:pPr>
        <w:jc w:val="both"/>
        <w:rPr>
          <w:szCs w:val="26"/>
        </w:rPr>
      </w:pPr>
      <w:r>
        <w:rPr>
          <w:szCs w:val="26"/>
        </w:rPr>
        <w:t xml:space="preserve">         -</w:t>
      </w:r>
      <w:r w:rsidRPr="00B45383">
        <w:rPr>
          <w:szCs w:val="26"/>
        </w:rPr>
        <w:t>представлять в УФНС России по Брянской области в установленные сроки информации по предмету деятельности отдела;</w:t>
      </w:r>
    </w:p>
    <w:p w:rsidR="009D75C6" w:rsidRPr="00B45383" w:rsidRDefault="009D75C6" w:rsidP="007368D4">
      <w:pPr>
        <w:jc w:val="both"/>
      </w:pPr>
      <w:r w:rsidRPr="00B45383">
        <w:t xml:space="preserve">         -составлять и представлять информационные материалы для руководства Инспекции по вопросам, находящимся в компетенции Отдела;</w:t>
      </w:r>
    </w:p>
    <w:p w:rsidR="009D75C6" w:rsidRPr="00B45383" w:rsidRDefault="009D75C6" w:rsidP="007368D4">
      <w:pPr>
        <w:jc w:val="both"/>
      </w:pPr>
      <w:r w:rsidRPr="00B45383">
        <w:t xml:space="preserve">         -выполнять функции за исполнением требований по защите информации в соответствии с утвержденной Политикой информационной безопасности;</w:t>
      </w:r>
    </w:p>
    <w:p w:rsidR="009D75C6" w:rsidRPr="00B45383" w:rsidRDefault="009D75C6" w:rsidP="007368D4">
      <w:pPr>
        <w:jc w:val="both"/>
      </w:pPr>
      <w:r w:rsidRPr="00B45383">
        <w:t xml:space="preserve">         -участвовать в подготовке  ответов на письменные запросы, налогоплательщиков в соответствии с действующим законодательством и по направлениям деятельности;</w:t>
      </w:r>
    </w:p>
    <w:p w:rsidR="009D75C6" w:rsidRPr="00B45383" w:rsidRDefault="009D75C6" w:rsidP="007368D4">
      <w:pPr>
        <w:jc w:val="both"/>
      </w:pPr>
      <w:r w:rsidRPr="00B45383">
        <w:t xml:space="preserve">         -осуществлять взаимодействие с правовым отделом для подготовки материалов по жалобам налогоплательщиков;</w:t>
      </w:r>
    </w:p>
    <w:p w:rsidR="009D75C6" w:rsidRPr="00B45383" w:rsidRDefault="009D75C6" w:rsidP="007368D4">
      <w:pPr>
        <w:jc w:val="both"/>
      </w:pPr>
      <w:r w:rsidRPr="00B45383">
        <w:t xml:space="preserve">         -осуществлять взаимодействие с правоохранительными органами, службой судебных приставов и иными контролирующими органами по предмету деятельности Отдела;</w:t>
      </w:r>
    </w:p>
    <w:p w:rsidR="009D75C6" w:rsidRDefault="009D75C6" w:rsidP="003C33DA">
      <w:pPr>
        <w:jc w:val="both"/>
      </w:pPr>
      <w:r w:rsidRPr="00B45383">
        <w:t xml:space="preserve">         -исполнять обязанности, связанные с представлением доступа к Федеральным информационным ресурсам;</w:t>
      </w:r>
    </w:p>
    <w:p w:rsidR="009D75C6" w:rsidRDefault="009D75C6" w:rsidP="003860CA">
      <w:pPr>
        <w:ind w:firstLine="708"/>
        <w:jc w:val="both"/>
      </w:pPr>
      <w:r w:rsidRPr="0003311F">
        <w:rPr>
          <w:szCs w:val="26"/>
        </w:rPr>
        <w:t>-формир</w:t>
      </w:r>
      <w:r w:rsidR="000C6D41">
        <w:rPr>
          <w:szCs w:val="26"/>
        </w:rPr>
        <w:t>ова</w:t>
      </w:r>
      <w:r w:rsidRPr="0003311F">
        <w:rPr>
          <w:szCs w:val="26"/>
        </w:rPr>
        <w:t>т</w:t>
      </w:r>
      <w:r w:rsidR="000C6D41">
        <w:rPr>
          <w:szCs w:val="26"/>
        </w:rPr>
        <w:t>ь</w:t>
      </w:r>
      <w:r w:rsidRPr="0003311F">
        <w:rPr>
          <w:szCs w:val="26"/>
        </w:rPr>
        <w:t xml:space="preserve"> и  направлят</w:t>
      </w:r>
      <w:r w:rsidR="000C6D41">
        <w:rPr>
          <w:szCs w:val="26"/>
        </w:rPr>
        <w:t>ь</w:t>
      </w:r>
      <w:r w:rsidRPr="0003311F">
        <w:rPr>
          <w:szCs w:val="26"/>
        </w:rPr>
        <w:t xml:space="preserve"> </w:t>
      </w:r>
      <w:r w:rsidRPr="0003311F">
        <w:rPr>
          <w:color w:val="000000"/>
          <w:spacing w:val="-1"/>
          <w:szCs w:val="26"/>
        </w:rPr>
        <w:t xml:space="preserve"> решения и постановления о взыскании налога, сбора, пени</w:t>
      </w:r>
      <w:r>
        <w:rPr>
          <w:color w:val="000000"/>
          <w:spacing w:val="-1"/>
          <w:szCs w:val="26"/>
        </w:rPr>
        <w:t>,</w:t>
      </w:r>
      <w:r w:rsidR="00E67E17">
        <w:rPr>
          <w:color w:val="000000"/>
          <w:spacing w:val="-1"/>
          <w:szCs w:val="26"/>
        </w:rPr>
        <w:t xml:space="preserve"> </w:t>
      </w:r>
      <w:r w:rsidRPr="0003311F">
        <w:rPr>
          <w:color w:val="000000"/>
          <w:spacing w:val="-4"/>
          <w:szCs w:val="26"/>
        </w:rPr>
        <w:t xml:space="preserve">а также штрафа за счет имущества   </w:t>
      </w:r>
      <w:r w:rsidRPr="0003311F">
        <w:rPr>
          <w:color w:val="000000"/>
          <w:spacing w:val="-6"/>
          <w:szCs w:val="26"/>
        </w:rPr>
        <w:t>налогоплательщиков;</w:t>
      </w:r>
    </w:p>
    <w:p w:rsidR="009D75C6" w:rsidRPr="003C33DA" w:rsidRDefault="009D75C6" w:rsidP="003860CA">
      <w:pPr>
        <w:ind w:firstLine="708"/>
        <w:jc w:val="both"/>
      </w:pPr>
      <w:r w:rsidRPr="0003311F">
        <w:rPr>
          <w:szCs w:val="26"/>
        </w:rPr>
        <w:t>-осуществл</w:t>
      </w:r>
      <w:r w:rsidR="000C6D41">
        <w:rPr>
          <w:szCs w:val="26"/>
        </w:rPr>
        <w:t>я</w:t>
      </w:r>
      <w:r w:rsidRPr="0003311F">
        <w:rPr>
          <w:szCs w:val="26"/>
        </w:rPr>
        <w:t>т</w:t>
      </w:r>
      <w:r w:rsidR="000C6D41">
        <w:rPr>
          <w:szCs w:val="26"/>
        </w:rPr>
        <w:t>ь</w:t>
      </w:r>
      <w:r w:rsidRPr="0003311F">
        <w:rPr>
          <w:szCs w:val="26"/>
        </w:rPr>
        <w:t xml:space="preserve">  контроль за поступлением  платежей  для  своевременного  информирования  службы судебных приставов;</w:t>
      </w:r>
    </w:p>
    <w:p w:rsidR="009D75C6" w:rsidRPr="0003311F" w:rsidRDefault="009D75C6" w:rsidP="003860CA">
      <w:pPr>
        <w:ind w:firstLine="708"/>
        <w:jc w:val="both"/>
      </w:pPr>
      <w:r w:rsidRPr="0003311F">
        <w:t>-участв</w:t>
      </w:r>
      <w:r w:rsidR="000C6D41">
        <w:t>овать</w:t>
      </w:r>
      <w:r w:rsidRPr="0003311F">
        <w:t xml:space="preserve"> в совместных  с  районными  отделами  службы  судебных  приставов рейдах по  взысканию  задолженности  и наложению ареста  на  имущество должника;</w:t>
      </w:r>
    </w:p>
    <w:p w:rsidR="009D75C6" w:rsidRPr="0003311F" w:rsidRDefault="009D75C6" w:rsidP="003860CA">
      <w:pPr>
        <w:ind w:firstLine="708"/>
        <w:jc w:val="both"/>
      </w:pPr>
      <w:r w:rsidRPr="0003311F">
        <w:rPr>
          <w:spacing w:val="-2"/>
        </w:rPr>
        <w:t>-осуществлят</w:t>
      </w:r>
      <w:r w:rsidR="000C6D41">
        <w:rPr>
          <w:spacing w:val="-2"/>
        </w:rPr>
        <w:t>ь</w:t>
      </w:r>
      <w:r w:rsidRPr="0003311F">
        <w:rPr>
          <w:spacing w:val="-1"/>
        </w:rPr>
        <w:t xml:space="preserve"> сверку </w:t>
      </w:r>
      <w:r w:rsidRPr="0003311F">
        <w:rPr>
          <w:spacing w:val="-2"/>
        </w:rPr>
        <w:t xml:space="preserve">с подразделениями службы </w:t>
      </w:r>
      <w:r w:rsidRPr="0003311F">
        <w:t>судебного пристава с оформлением акта;</w:t>
      </w:r>
    </w:p>
    <w:p w:rsidR="009D75C6" w:rsidRPr="000F5E73" w:rsidRDefault="009D75C6" w:rsidP="008B1A1C">
      <w:pPr>
        <w:jc w:val="both"/>
        <w:rPr>
          <w:szCs w:val="26"/>
        </w:rPr>
      </w:pPr>
      <w:r w:rsidRPr="000F5E73">
        <w:rPr>
          <w:szCs w:val="26"/>
        </w:rPr>
        <w:t xml:space="preserve">        -в случае служебной необходимости замещает заместителя  начальника отдела урегулирования задолженности № 2  во время его отсутствия.</w:t>
      </w:r>
    </w:p>
    <w:p w:rsidR="009D75C6" w:rsidRPr="00B45383" w:rsidRDefault="009D75C6" w:rsidP="007368D4">
      <w:pPr>
        <w:jc w:val="both"/>
      </w:pPr>
      <w:r w:rsidRPr="00B45383">
        <w:t xml:space="preserve">         -выполнять другие обязанности в связи с возложением на отдел иных задач и функций;</w:t>
      </w:r>
    </w:p>
    <w:p w:rsidR="009D75C6" w:rsidRPr="00B45383" w:rsidRDefault="009D75C6" w:rsidP="00B635F4">
      <w:pPr>
        <w:jc w:val="both"/>
        <w:rPr>
          <w:szCs w:val="26"/>
        </w:rPr>
      </w:pPr>
      <w:r w:rsidRPr="0038413A">
        <w:rPr>
          <w:color w:val="FF0000"/>
          <w:szCs w:val="26"/>
        </w:rPr>
        <w:t xml:space="preserve">          </w:t>
      </w:r>
      <w:r w:rsidR="006B048B">
        <w:rPr>
          <w:color w:val="FF0000"/>
          <w:szCs w:val="26"/>
        </w:rPr>
        <w:tab/>
      </w:r>
      <w:r w:rsidRPr="006B048B">
        <w:rPr>
          <w:szCs w:val="26"/>
        </w:rPr>
        <w:t>9. В</w:t>
      </w:r>
      <w:r w:rsidRPr="00B45383">
        <w:rPr>
          <w:color w:val="000000"/>
          <w:szCs w:val="26"/>
        </w:rPr>
        <w:t xml:space="preserve"> целях исполнения возложенных должностных обязанностей</w:t>
      </w:r>
      <w:r w:rsidR="003860CA">
        <w:rPr>
          <w:color w:val="000000"/>
          <w:szCs w:val="26"/>
        </w:rPr>
        <w:t xml:space="preserve"> </w:t>
      </w:r>
      <w:r w:rsidRPr="0003311F">
        <w:rPr>
          <w:szCs w:val="26"/>
        </w:rPr>
        <w:t>главн</w:t>
      </w:r>
      <w:r>
        <w:rPr>
          <w:szCs w:val="26"/>
        </w:rPr>
        <w:t>ый</w:t>
      </w:r>
      <w:r w:rsidRPr="0003311F">
        <w:rPr>
          <w:szCs w:val="26"/>
        </w:rPr>
        <w:t xml:space="preserve"> государственн</w:t>
      </w:r>
      <w:r>
        <w:rPr>
          <w:szCs w:val="26"/>
        </w:rPr>
        <w:t>ый</w:t>
      </w:r>
      <w:r w:rsidRPr="0003311F">
        <w:rPr>
          <w:szCs w:val="26"/>
        </w:rPr>
        <w:t xml:space="preserve"> налогов</w:t>
      </w:r>
      <w:r>
        <w:rPr>
          <w:szCs w:val="26"/>
        </w:rPr>
        <w:t>ый</w:t>
      </w:r>
      <w:r w:rsidRPr="0003311F">
        <w:rPr>
          <w:szCs w:val="26"/>
        </w:rPr>
        <w:t xml:space="preserve"> инспектор</w:t>
      </w:r>
      <w:r w:rsidRPr="00B45383">
        <w:rPr>
          <w:szCs w:val="26"/>
        </w:rPr>
        <w:t xml:space="preserve">  имеет право:</w:t>
      </w:r>
    </w:p>
    <w:p w:rsidR="009D75C6" w:rsidRDefault="009D75C6" w:rsidP="001B4ED8">
      <w:pPr>
        <w:pStyle w:val="a8"/>
        <w:spacing w:after="0"/>
        <w:ind w:firstLine="708"/>
        <w:jc w:val="both"/>
        <w:rPr>
          <w:szCs w:val="26"/>
        </w:rPr>
      </w:pPr>
      <w:r w:rsidRPr="00B45383">
        <w:rPr>
          <w:szCs w:val="26"/>
        </w:rPr>
        <w:t xml:space="preserve">-вносить  руководству </w:t>
      </w:r>
      <w:r>
        <w:rPr>
          <w:szCs w:val="26"/>
        </w:rPr>
        <w:t>отдела</w:t>
      </w:r>
      <w:r w:rsidRPr="00B45383">
        <w:rPr>
          <w:szCs w:val="26"/>
        </w:rPr>
        <w:t xml:space="preserve"> предложения по любым вопросам, отнесенным  к компетенции  Отдела;</w:t>
      </w:r>
    </w:p>
    <w:p w:rsidR="009D75C6" w:rsidRPr="0003311F" w:rsidRDefault="009D75C6" w:rsidP="00957AA2">
      <w:pPr>
        <w:pStyle w:val="a8"/>
        <w:spacing w:after="0"/>
        <w:ind w:firstLine="709"/>
        <w:jc w:val="both"/>
        <w:rPr>
          <w:szCs w:val="26"/>
        </w:rPr>
      </w:pPr>
      <w:r w:rsidRPr="0003311F">
        <w:rPr>
          <w:szCs w:val="26"/>
        </w:rPr>
        <w:t>-по указанию начальника отдела в пределах сферы своей деятельности и компетенции представлять Отдел в инспекции;</w:t>
      </w:r>
    </w:p>
    <w:p w:rsidR="009D75C6" w:rsidRPr="0003311F" w:rsidRDefault="009D75C6" w:rsidP="001B4ED8">
      <w:pPr>
        <w:pStyle w:val="a8"/>
        <w:spacing w:after="0"/>
        <w:ind w:firstLine="708"/>
        <w:jc w:val="both"/>
        <w:rPr>
          <w:szCs w:val="26"/>
        </w:rPr>
      </w:pPr>
      <w:r w:rsidRPr="0003311F">
        <w:rPr>
          <w:szCs w:val="26"/>
        </w:rPr>
        <w:t>-вести переписку по вопросам, относящимся к компетенции Отдела;</w:t>
      </w:r>
    </w:p>
    <w:p w:rsidR="009D75C6" w:rsidRPr="0003311F" w:rsidRDefault="009D75C6" w:rsidP="001D35D4">
      <w:pPr>
        <w:pStyle w:val="a8"/>
        <w:spacing w:after="0"/>
        <w:jc w:val="both"/>
        <w:rPr>
          <w:szCs w:val="26"/>
        </w:rPr>
      </w:pPr>
      <w:r w:rsidRPr="0003311F">
        <w:rPr>
          <w:szCs w:val="26"/>
        </w:rPr>
        <w:t>-готовить проекты приказов и других документов по вопросам, относящимся к компетенции Отдела;</w:t>
      </w:r>
    </w:p>
    <w:p w:rsidR="009D75C6" w:rsidRPr="00A56E64" w:rsidRDefault="009D75C6" w:rsidP="001B4ED8">
      <w:pPr>
        <w:ind w:firstLine="708"/>
        <w:jc w:val="both"/>
      </w:pPr>
      <w:r w:rsidRPr="00A56E64">
        <w:t>-представлять инспекцию в организациях, учреждениях по вопросам, входящим в компетенцию отдела;</w:t>
      </w:r>
    </w:p>
    <w:p w:rsidR="009D75C6" w:rsidRPr="00A56E64" w:rsidRDefault="009D75C6" w:rsidP="001B4ED8">
      <w:pPr>
        <w:ind w:firstLine="708"/>
        <w:jc w:val="both"/>
      </w:pPr>
      <w:bookmarkStart w:id="0" w:name="sub_231"/>
      <w:bookmarkEnd w:id="0"/>
      <w:r w:rsidRPr="00A56E64">
        <w:t xml:space="preserve">-при исполнении возложенных на него должностных обязанностей использовать полномочия государственного гражданского служащего и </w:t>
      </w:r>
      <w:r w:rsidRPr="00A56E64">
        <w:lastRenderedPageBreak/>
        <w:t>осуществлять другие права, предусмотренные иными законодательными и нормативными правовыми актами, приказами, распоряжениями</w:t>
      </w:r>
      <w:r>
        <w:t>;</w:t>
      </w:r>
    </w:p>
    <w:p w:rsidR="009D75C6" w:rsidRPr="00A56E64" w:rsidRDefault="009D75C6" w:rsidP="001D35D4">
      <w:pPr>
        <w:jc w:val="both"/>
      </w:pPr>
      <w:r w:rsidRPr="00A56E64">
        <w:t>-запрашивать от отделов Инспекции документы и сведения, необходимые для выполнения задач, возложенных на отдел;</w:t>
      </w:r>
    </w:p>
    <w:p w:rsidR="009D75C6" w:rsidRPr="00A56E64" w:rsidRDefault="009D75C6" w:rsidP="000C6D41">
      <w:pPr>
        <w:ind w:firstLine="708"/>
        <w:jc w:val="both"/>
      </w:pPr>
      <w:r w:rsidRPr="00A56E64">
        <w:t>-запрашивать от налоговых и других органов документы и сведения, необходимые для выполнения задач, возложенных на отдел;</w:t>
      </w:r>
    </w:p>
    <w:p w:rsidR="009D75C6" w:rsidRPr="00A56E64" w:rsidRDefault="009D75C6" w:rsidP="000C6D41">
      <w:pPr>
        <w:ind w:firstLine="708"/>
        <w:jc w:val="both"/>
      </w:pPr>
      <w:r w:rsidRPr="00A56E64">
        <w:t>-знакомиться со всеми материалами своего личного дела.</w:t>
      </w:r>
    </w:p>
    <w:p w:rsidR="009D75C6" w:rsidRDefault="009D75C6" w:rsidP="000C6D41">
      <w:pPr>
        <w:ind w:firstLine="708"/>
        <w:jc w:val="both"/>
      </w:pPr>
      <w:r w:rsidRPr="00A56E64">
        <w:t>-</w:t>
      </w:r>
      <w:r w:rsidRPr="0003311F">
        <w:rPr>
          <w:szCs w:val="26"/>
        </w:rPr>
        <w:t>имеет право доступа к Федеральным информационным  ресурсам</w:t>
      </w:r>
      <w:r w:rsidRPr="009F3AB7">
        <w:rPr>
          <w:szCs w:val="26"/>
        </w:rPr>
        <w:t>;</w:t>
      </w:r>
    </w:p>
    <w:p w:rsidR="009D75C6" w:rsidRPr="009F3AB7" w:rsidRDefault="009D75C6" w:rsidP="000C6D41">
      <w:pPr>
        <w:ind w:firstLine="708"/>
        <w:jc w:val="both"/>
      </w:pPr>
      <w:r w:rsidRPr="0003311F">
        <w:rPr>
          <w:szCs w:val="26"/>
        </w:rPr>
        <w:t xml:space="preserve">-осуществляет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  </w:t>
      </w:r>
    </w:p>
    <w:p w:rsidR="009D75C6" w:rsidRDefault="009D75C6" w:rsidP="00DB7174">
      <w:pPr>
        <w:jc w:val="both"/>
      </w:pPr>
      <w:r w:rsidRPr="00FB366F">
        <w:t xml:space="preserve">       </w:t>
      </w:r>
      <w:r w:rsidR="006B048B">
        <w:tab/>
      </w:r>
      <w:r w:rsidRPr="00FB366F">
        <w:t>10. Г</w:t>
      </w:r>
      <w:r w:rsidRPr="00FB366F">
        <w:rPr>
          <w:szCs w:val="26"/>
        </w:rPr>
        <w:t>лавный государственный налоговый инспектор</w:t>
      </w:r>
      <w:r w:rsidRPr="00FB366F"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29" w:history="1">
        <w:r w:rsidRPr="00FB366F">
          <w:t>Положением</w:t>
        </w:r>
      </w:hyperlink>
      <w:r w:rsidRPr="00FB366F">
        <w:t xml:space="preserve"> о Федеральной налоговой службе, утвержденным постановлением Правительства Российской Федерации от 30 сентября 2004 г. </w:t>
      </w:r>
      <w:r w:rsidR="00A45D9C">
        <w:t>N 506, П</w:t>
      </w:r>
      <w:r w:rsidRPr="00FB366F">
        <w:t>оложением о Межрайонной ИФНС России № 10 по Брянской облас</w:t>
      </w:r>
      <w:r w:rsidR="003860CA">
        <w:t xml:space="preserve">ти, утвержденным </w:t>
      </w:r>
      <w:r w:rsidR="00A45D9C">
        <w:t>приказом руководителя</w:t>
      </w:r>
      <w:r w:rsidR="003860CA">
        <w:t xml:space="preserve"> У</w:t>
      </w:r>
      <w:r w:rsidRPr="00FB366F">
        <w:t>правления ФНС России по Брянск</w:t>
      </w:r>
      <w:r w:rsidR="00A45D9C">
        <w:t>ой области "14" апреля 2017г., П</w:t>
      </w:r>
      <w:r w:rsidRPr="00FB366F">
        <w:t>оложением об отделе урегулирования задолженности</w:t>
      </w:r>
      <w:r w:rsidR="003860CA">
        <w:t xml:space="preserve"> №2 </w:t>
      </w:r>
      <w:r w:rsidRPr="00FB366F">
        <w:t>, приказами (распоряжениями) ФНС России, приказами управления ФНС России по субъекту Российской Федерации</w:t>
      </w:r>
      <w:r w:rsidRPr="00C70CE7">
        <w:t xml:space="preserve"> (да</w:t>
      </w:r>
      <w:r>
        <w:t>лее - управление), приказами инспекции, поручениями руководства инспекции.</w:t>
      </w:r>
    </w:p>
    <w:p w:rsidR="009D75C6" w:rsidRPr="00C60DCD" w:rsidRDefault="009D75C6" w:rsidP="00DB7174">
      <w:pPr>
        <w:jc w:val="both"/>
      </w:pPr>
      <w:r>
        <w:t xml:space="preserve">        </w:t>
      </w:r>
      <w:r w:rsidR="006B048B">
        <w:tab/>
      </w:r>
      <w:r>
        <w:t>11</w:t>
      </w:r>
      <w:r w:rsidRPr="00C60DCD">
        <w:t xml:space="preserve">. </w:t>
      </w:r>
      <w:r>
        <w:t>Г</w:t>
      </w:r>
      <w:r w:rsidRPr="00C050B2">
        <w:rPr>
          <w:szCs w:val="26"/>
        </w:rPr>
        <w:t>лавный государственный налоговый инспектор</w:t>
      </w:r>
      <w:r w:rsidRPr="00C60DCD"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9D75C6" w:rsidRDefault="009D75C6">
      <w:pPr>
        <w:pStyle w:val="ConsPlusNormal"/>
        <w:jc w:val="both"/>
      </w:pPr>
    </w:p>
    <w:p w:rsidR="009D75C6" w:rsidRPr="00553446" w:rsidRDefault="009D75C6" w:rsidP="006B3442">
      <w:pPr>
        <w:pStyle w:val="ConsPlusNormal"/>
        <w:jc w:val="center"/>
        <w:outlineLvl w:val="1"/>
        <w:rPr>
          <w:b/>
        </w:rPr>
      </w:pPr>
      <w:r w:rsidRPr="00553446">
        <w:rPr>
          <w:b/>
        </w:rPr>
        <w:t xml:space="preserve">IV. Перечень вопросов, по которым </w:t>
      </w:r>
      <w:r w:rsidRPr="00C050B2">
        <w:rPr>
          <w:b/>
          <w:szCs w:val="26"/>
        </w:rPr>
        <w:t>главный государственный налоговый инспектор</w:t>
      </w:r>
      <w:r w:rsidR="005977EC">
        <w:rPr>
          <w:b/>
          <w:szCs w:val="26"/>
        </w:rPr>
        <w:t xml:space="preserve"> </w:t>
      </w:r>
      <w:r w:rsidRPr="00553446">
        <w:rPr>
          <w:b/>
        </w:rPr>
        <w:t>вправе или обязан самостоятельно</w:t>
      </w:r>
    </w:p>
    <w:p w:rsidR="009D75C6" w:rsidRPr="00C60DCD" w:rsidRDefault="009D75C6">
      <w:pPr>
        <w:pStyle w:val="ConsPlusNormal"/>
        <w:jc w:val="center"/>
        <w:rPr>
          <w:b/>
        </w:rPr>
      </w:pPr>
      <w:r w:rsidRPr="00553446">
        <w:rPr>
          <w:b/>
        </w:rPr>
        <w:t>принимать управленческие и иные решения</w:t>
      </w:r>
    </w:p>
    <w:p w:rsidR="009D75C6" w:rsidRDefault="009D75C6">
      <w:pPr>
        <w:pStyle w:val="ConsPlusNormal"/>
        <w:jc w:val="both"/>
      </w:pPr>
    </w:p>
    <w:p w:rsidR="009D75C6" w:rsidRPr="008F118F" w:rsidRDefault="009D75C6" w:rsidP="006B048B">
      <w:pPr>
        <w:pStyle w:val="ConsPlusNormal"/>
        <w:ind w:firstLine="708"/>
        <w:jc w:val="both"/>
      </w:pPr>
      <w:r w:rsidRPr="008F118F">
        <w:t xml:space="preserve">12. При исполнении служебных обязанностей </w:t>
      </w:r>
      <w:r w:rsidRPr="00C050B2">
        <w:rPr>
          <w:szCs w:val="26"/>
        </w:rPr>
        <w:t>главный государственный налоговый инспектор</w:t>
      </w:r>
      <w:r w:rsidR="005977EC">
        <w:rPr>
          <w:szCs w:val="26"/>
        </w:rPr>
        <w:t xml:space="preserve"> </w:t>
      </w:r>
      <w:r w:rsidRPr="008F118F">
        <w:t>вправе самостоятельно принимать решения по вопросам:</w:t>
      </w:r>
    </w:p>
    <w:p w:rsidR="009D75C6" w:rsidRPr="008F118F" w:rsidRDefault="009D75C6" w:rsidP="006D6D41">
      <w:pPr>
        <w:shd w:val="clear" w:color="auto" w:fill="FFFFFF"/>
        <w:ind w:right="43"/>
        <w:jc w:val="both"/>
        <w:rPr>
          <w:color w:val="000000"/>
          <w:szCs w:val="26"/>
        </w:rPr>
      </w:pPr>
      <w:r w:rsidRPr="008F118F">
        <w:rPr>
          <w:color w:val="000000"/>
          <w:szCs w:val="26"/>
        </w:rPr>
        <w:t xml:space="preserve">        -возникающих при рассмотрении заявлений, предложений, жалоб граждан и юридических лиц; </w:t>
      </w:r>
    </w:p>
    <w:p w:rsidR="009D75C6" w:rsidRPr="008F118F" w:rsidRDefault="009D75C6" w:rsidP="006D6D41">
      <w:pPr>
        <w:shd w:val="clear" w:color="auto" w:fill="FFFFFF"/>
        <w:ind w:right="43"/>
        <w:jc w:val="both"/>
        <w:rPr>
          <w:color w:val="000000"/>
          <w:szCs w:val="26"/>
        </w:rPr>
      </w:pPr>
      <w:r w:rsidRPr="008F118F">
        <w:rPr>
          <w:color w:val="000000"/>
          <w:szCs w:val="26"/>
        </w:rPr>
        <w:t xml:space="preserve">         -предусмотренным положением об Отделе, иными нормативными актами, административным регламентом Инспекции;</w:t>
      </w:r>
    </w:p>
    <w:p w:rsidR="009D75C6" w:rsidRPr="008F118F" w:rsidRDefault="009D75C6" w:rsidP="006D6D41">
      <w:pPr>
        <w:autoSpaceDE w:val="0"/>
        <w:autoSpaceDN w:val="0"/>
        <w:adjustRightInd w:val="0"/>
        <w:ind w:firstLine="540"/>
        <w:jc w:val="both"/>
        <w:rPr>
          <w:szCs w:val="26"/>
        </w:rPr>
      </w:pPr>
      <w:r w:rsidRPr="008F118F">
        <w:rPr>
          <w:color w:val="000000"/>
          <w:szCs w:val="26"/>
        </w:rPr>
        <w:t>-иным вопросам.</w:t>
      </w:r>
    </w:p>
    <w:p w:rsidR="009D75C6" w:rsidRPr="00C050B2" w:rsidRDefault="009D75C6" w:rsidP="006B048B">
      <w:pPr>
        <w:pStyle w:val="ConsPlusNormal"/>
        <w:ind w:firstLine="708"/>
        <w:jc w:val="both"/>
      </w:pPr>
      <w:r w:rsidRPr="008F118F">
        <w:t xml:space="preserve">13. При исполнении служебных обязанностей </w:t>
      </w:r>
      <w:r w:rsidRPr="00C050B2">
        <w:rPr>
          <w:szCs w:val="26"/>
        </w:rPr>
        <w:t xml:space="preserve">главный государственный налоговый инспектор  </w:t>
      </w:r>
      <w:r w:rsidRPr="00C050B2">
        <w:t>обязан самостоятельно принимать решения по вопросам:</w:t>
      </w:r>
    </w:p>
    <w:p w:rsidR="009D75C6" w:rsidRPr="008F118F" w:rsidRDefault="009D75C6" w:rsidP="006D6D41">
      <w:pPr>
        <w:shd w:val="clear" w:color="auto" w:fill="FFFFFF"/>
        <w:jc w:val="both"/>
        <w:rPr>
          <w:szCs w:val="26"/>
        </w:rPr>
      </w:pPr>
      <w:r w:rsidRPr="00C050B2">
        <w:rPr>
          <w:color w:val="000000"/>
          <w:szCs w:val="26"/>
        </w:rPr>
        <w:t xml:space="preserve">          -выполнения решений по реализации функций налогового</w:t>
      </w:r>
      <w:r w:rsidRPr="008F118F">
        <w:rPr>
          <w:color w:val="000000"/>
          <w:szCs w:val="26"/>
        </w:rPr>
        <w:t xml:space="preserve"> администрирования;</w:t>
      </w:r>
    </w:p>
    <w:p w:rsidR="009D75C6" w:rsidRPr="008F118F" w:rsidRDefault="009D75C6" w:rsidP="006D6D41">
      <w:pPr>
        <w:shd w:val="clear" w:color="auto" w:fill="FFFFFF"/>
        <w:ind w:right="24"/>
        <w:jc w:val="both"/>
        <w:rPr>
          <w:szCs w:val="26"/>
        </w:rPr>
      </w:pPr>
      <w:r w:rsidRPr="008F118F">
        <w:rPr>
          <w:color w:val="000000"/>
          <w:szCs w:val="26"/>
        </w:rPr>
        <w:t xml:space="preserve">          -реализации законодательства Российской Федерации, Положения об Инспекции, поручений Управления ФНС России по Брянской области, административного регламента Инспекции;</w:t>
      </w:r>
    </w:p>
    <w:p w:rsidR="009D75C6" w:rsidRPr="0003311F" w:rsidRDefault="009D75C6" w:rsidP="006D6D41">
      <w:pPr>
        <w:shd w:val="clear" w:color="auto" w:fill="FFFFFF"/>
        <w:ind w:right="43"/>
        <w:jc w:val="both"/>
        <w:rPr>
          <w:szCs w:val="26"/>
        </w:rPr>
      </w:pPr>
      <w:r w:rsidRPr="008F118F">
        <w:rPr>
          <w:color w:val="000000"/>
          <w:szCs w:val="26"/>
        </w:rPr>
        <w:t xml:space="preserve">          -обеспечения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актами.</w:t>
      </w:r>
    </w:p>
    <w:p w:rsidR="009D75C6" w:rsidRDefault="009D75C6">
      <w:pPr>
        <w:pStyle w:val="ConsPlusNormal"/>
        <w:jc w:val="center"/>
        <w:outlineLvl w:val="1"/>
        <w:rPr>
          <w:b/>
        </w:rPr>
      </w:pPr>
    </w:p>
    <w:p w:rsidR="009D75C6" w:rsidRPr="00326FDC" w:rsidRDefault="009D75C6" w:rsidP="00C050B2">
      <w:pPr>
        <w:pStyle w:val="ConsPlusNormal"/>
        <w:jc w:val="center"/>
        <w:outlineLvl w:val="1"/>
        <w:rPr>
          <w:b/>
        </w:rPr>
      </w:pPr>
      <w:r w:rsidRPr="00326FDC">
        <w:rPr>
          <w:b/>
        </w:rPr>
        <w:lastRenderedPageBreak/>
        <w:t xml:space="preserve">V. Перечень вопросов, по которым </w:t>
      </w:r>
      <w:r w:rsidRPr="00C050B2">
        <w:rPr>
          <w:b/>
          <w:szCs w:val="26"/>
        </w:rPr>
        <w:t>главный государственный налоговый инспектор</w:t>
      </w:r>
      <w:r w:rsidR="005977EC">
        <w:rPr>
          <w:b/>
          <w:szCs w:val="26"/>
        </w:rPr>
        <w:t xml:space="preserve"> </w:t>
      </w:r>
      <w:r w:rsidRPr="00326FDC">
        <w:rPr>
          <w:b/>
        </w:rPr>
        <w:t>вправе или обязан участвовать при подготовке</w:t>
      </w:r>
    </w:p>
    <w:p w:rsidR="009D75C6" w:rsidRPr="00326FDC" w:rsidRDefault="009D75C6">
      <w:pPr>
        <w:pStyle w:val="ConsPlusNormal"/>
        <w:jc w:val="center"/>
        <w:rPr>
          <w:b/>
        </w:rPr>
      </w:pPr>
      <w:r w:rsidRPr="00326FDC">
        <w:rPr>
          <w:b/>
        </w:rPr>
        <w:t>проектов нормативных правовых актов и (или) проектов</w:t>
      </w:r>
    </w:p>
    <w:p w:rsidR="009D75C6" w:rsidRDefault="009D75C6">
      <w:pPr>
        <w:pStyle w:val="ConsPlusNormal"/>
        <w:jc w:val="center"/>
        <w:rPr>
          <w:b/>
        </w:rPr>
      </w:pPr>
      <w:r w:rsidRPr="00326FDC">
        <w:rPr>
          <w:b/>
        </w:rPr>
        <w:t>управленческих и иных решений</w:t>
      </w:r>
    </w:p>
    <w:p w:rsidR="009D75C6" w:rsidRPr="00326FDC" w:rsidRDefault="009D75C6">
      <w:pPr>
        <w:pStyle w:val="ConsPlusNormal"/>
        <w:jc w:val="center"/>
        <w:rPr>
          <w:b/>
        </w:rPr>
      </w:pPr>
    </w:p>
    <w:p w:rsidR="009D75C6" w:rsidRDefault="009D75C6" w:rsidP="006B048B">
      <w:pPr>
        <w:pStyle w:val="ConsPlusNormal"/>
        <w:ind w:firstLine="708"/>
        <w:jc w:val="both"/>
      </w:pPr>
      <w:r>
        <w:t xml:space="preserve">14. </w:t>
      </w:r>
      <w:r w:rsidRPr="00C050B2">
        <w:t>Г</w:t>
      </w:r>
      <w:r w:rsidRPr="00C050B2">
        <w:rPr>
          <w:szCs w:val="26"/>
        </w:rPr>
        <w:t>лавный государственный налоговый инспектор</w:t>
      </w:r>
      <w:r w:rsidR="005977EC">
        <w:rPr>
          <w:szCs w:val="26"/>
        </w:rPr>
        <w:t xml:space="preserve"> </w:t>
      </w:r>
      <w:r>
        <w:t>в соответствии со своей компетенцией вправе участвовать в подготовке (обсуждении) следующих проектов:</w:t>
      </w:r>
    </w:p>
    <w:p w:rsidR="009D75C6" w:rsidRPr="0003311F" w:rsidRDefault="009D75C6" w:rsidP="00AA0959">
      <w:pPr>
        <w:ind w:firstLine="540"/>
        <w:jc w:val="both"/>
        <w:rPr>
          <w:szCs w:val="26"/>
        </w:rPr>
      </w:pPr>
      <w:r w:rsidRPr="0003311F">
        <w:rPr>
          <w:szCs w:val="26"/>
        </w:rPr>
        <w:t>-представл</w:t>
      </w:r>
      <w:r>
        <w:rPr>
          <w:szCs w:val="26"/>
        </w:rPr>
        <w:t>ение</w:t>
      </w:r>
      <w:r w:rsidRPr="0003311F">
        <w:rPr>
          <w:szCs w:val="26"/>
        </w:rPr>
        <w:t xml:space="preserve"> на рассмотрение начальнику отдела </w:t>
      </w:r>
      <w:r>
        <w:rPr>
          <w:szCs w:val="26"/>
        </w:rPr>
        <w:t>пр</w:t>
      </w:r>
      <w:r w:rsidRPr="0003311F">
        <w:rPr>
          <w:szCs w:val="26"/>
        </w:rPr>
        <w:t>оект</w:t>
      </w:r>
      <w:r>
        <w:rPr>
          <w:szCs w:val="26"/>
        </w:rPr>
        <w:t>ов</w:t>
      </w:r>
      <w:r w:rsidRPr="0003311F">
        <w:rPr>
          <w:szCs w:val="26"/>
        </w:rPr>
        <w:t xml:space="preserve"> документов, содержащи</w:t>
      </w:r>
      <w:r>
        <w:rPr>
          <w:szCs w:val="26"/>
        </w:rPr>
        <w:t>х</w:t>
      </w:r>
      <w:r w:rsidRPr="0003311F">
        <w:rPr>
          <w:szCs w:val="26"/>
        </w:rPr>
        <w:t xml:space="preserve"> вопросы, относящи</w:t>
      </w:r>
      <w:r>
        <w:rPr>
          <w:szCs w:val="26"/>
        </w:rPr>
        <w:t>х</w:t>
      </w:r>
      <w:r w:rsidRPr="0003311F">
        <w:rPr>
          <w:szCs w:val="26"/>
        </w:rPr>
        <w:t>ся к компетенции Отдела;</w:t>
      </w:r>
    </w:p>
    <w:p w:rsidR="009D75C6" w:rsidRPr="0003311F" w:rsidRDefault="009D75C6" w:rsidP="00AA0959">
      <w:pPr>
        <w:pStyle w:val="a8"/>
        <w:spacing w:after="0"/>
        <w:ind w:firstLine="540"/>
        <w:jc w:val="both"/>
        <w:rPr>
          <w:spacing w:val="-8"/>
          <w:szCs w:val="26"/>
        </w:rPr>
      </w:pPr>
      <w:r w:rsidRPr="0003311F">
        <w:rPr>
          <w:szCs w:val="26"/>
        </w:rPr>
        <w:t>-разраб</w:t>
      </w:r>
      <w:r>
        <w:rPr>
          <w:szCs w:val="26"/>
        </w:rPr>
        <w:t xml:space="preserve">отка и представление </w:t>
      </w:r>
      <w:r w:rsidRPr="0003311F">
        <w:rPr>
          <w:szCs w:val="26"/>
        </w:rPr>
        <w:t>начальнику отдела для утверждения проект</w:t>
      </w:r>
      <w:r>
        <w:rPr>
          <w:szCs w:val="26"/>
        </w:rPr>
        <w:t>ов</w:t>
      </w:r>
      <w:r w:rsidRPr="0003311F">
        <w:rPr>
          <w:szCs w:val="26"/>
        </w:rPr>
        <w:t xml:space="preserve"> приказов, касающи</w:t>
      </w:r>
      <w:r>
        <w:rPr>
          <w:szCs w:val="26"/>
        </w:rPr>
        <w:t>х</w:t>
      </w:r>
      <w:r w:rsidRPr="0003311F">
        <w:rPr>
          <w:szCs w:val="26"/>
        </w:rPr>
        <w:t>ся деятельности отдела.</w:t>
      </w:r>
    </w:p>
    <w:p w:rsidR="009D75C6" w:rsidRPr="00557B70" w:rsidRDefault="009D75C6" w:rsidP="00AA0959">
      <w:pPr>
        <w:jc w:val="both"/>
      </w:pPr>
      <w:r w:rsidRPr="00557B70">
        <w:t>-разработк</w:t>
      </w:r>
      <w:r>
        <w:t>а</w:t>
      </w:r>
      <w:r w:rsidRPr="00557B70">
        <w:t xml:space="preserve"> и внесени</w:t>
      </w:r>
      <w:r>
        <w:t>е</w:t>
      </w:r>
      <w:r w:rsidRPr="00557B70">
        <w:t xml:space="preserve"> предложений по улучшению работы, осуществления контроля за реализацией принятых решений;</w:t>
      </w:r>
    </w:p>
    <w:p w:rsidR="009D75C6" w:rsidRPr="00AA0959" w:rsidRDefault="009D75C6" w:rsidP="00AA0959">
      <w:pPr>
        <w:jc w:val="both"/>
      </w:pPr>
      <w:r>
        <w:rPr>
          <w:spacing w:val="-8"/>
        </w:rPr>
        <w:t xml:space="preserve">           -</w:t>
      </w:r>
      <w:r w:rsidRPr="00557B70">
        <w:rPr>
          <w:spacing w:val="-8"/>
        </w:rPr>
        <w:t>обеспечени</w:t>
      </w:r>
      <w:r>
        <w:rPr>
          <w:spacing w:val="-8"/>
        </w:rPr>
        <w:t>е</w:t>
      </w:r>
      <w:r w:rsidRPr="00557B70">
        <w:rPr>
          <w:spacing w:val="-8"/>
        </w:rPr>
        <w:t xml:space="preserve"> качественного и своевременного формирования и </w:t>
      </w:r>
      <w:r w:rsidRPr="00557B70">
        <w:t>предст</w:t>
      </w:r>
      <w:r>
        <w:t>авление отчетности (информации).</w:t>
      </w:r>
    </w:p>
    <w:p w:rsidR="009D75C6" w:rsidRDefault="009D75C6" w:rsidP="006B048B">
      <w:pPr>
        <w:pStyle w:val="ConsPlusNormal"/>
        <w:ind w:firstLine="708"/>
        <w:jc w:val="both"/>
      </w:pPr>
      <w:r>
        <w:t xml:space="preserve">15. </w:t>
      </w:r>
      <w:r w:rsidRPr="00C050B2">
        <w:t>Г</w:t>
      </w:r>
      <w:r w:rsidRPr="00C050B2">
        <w:rPr>
          <w:szCs w:val="26"/>
        </w:rPr>
        <w:t>лавный государственный налоговый инспектор</w:t>
      </w:r>
      <w:r w:rsidR="009B5DEE">
        <w:rPr>
          <w:szCs w:val="26"/>
        </w:rPr>
        <w:t xml:space="preserve"> </w:t>
      </w:r>
      <w:r>
        <w:t>в соответствии со своей компетенцией обязан участвовать в подготовке (обсуждении) следующих проектов:</w:t>
      </w:r>
    </w:p>
    <w:p w:rsidR="009D75C6" w:rsidRDefault="009D75C6">
      <w:pPr>
        <w:pStyle w:val="ConsPlusNormal"/>
        <w:ind w:firstLine="540"/>
        <w:jc w:val="both"/>
      </w:pPr>
      <w:r>
        <w:t>-положений об инспекции и отделе;</w:t>
      </w:r>
    </w:p>
    <w:p w:rsidR="009D75C6" w:rsidRDefault="009D75C6">
      <w:pPr>
        <w:pStyle w:val="ConsPlusNormal"/>
        <w:ind w:firstLine="540"/>
        <w:jc w:val="both"/>
      </w:pPr>
      <w:r>
        <w:t>-графика отпусков гражданских служащих отдела;</w:t>
      </w:r>
    </w:p>
    <w:p w:rsidR="009D75C6" w:rsidRDefault="009D75C6">
      <w:pPr>
        <w:pStyle w:val="ConsPlusNormal"/>
        <w:ind w:firstLine="540"/>
        <w:jc w:val="both"/>
      </w:pPr>
      <w:r>
        <w:t>-иных актов по поручению руководства инспекции.</w:t>
      </w:r>
    </w:p>
    <w:p w:rsidR="009D75C6" w:rsidRDefault="009D75C6">
      <w:pPr>
        <w:pStyle w:val="ConsPlusNormal"/>
        <w:jc w:val="both"/>
      </w:pPr>
    </w:p>
    <w:p w:rsidR="009D75C6" w:rsidRPr="00326FDC" w:rsidRDefault="009D75C6">
      <w:pPr>
        <w:pStyle w:val="ConsPlusNormal"/>
        <w:jc w:val="center"/>
        <w:outlineLvl w:val="1"/>
        <w:rPr>
          <w:b/>
        </w:rPr>
      </w:pPr>
      <w:r w:rsidRPr="00326FDC">
        <w:rPr>
          <w:b/>
        </w:rPr>
        <w:t>VI. Сроки и процедуры подготовки, рассмотрения проектов</w:t>
      </w:r>
    </w:p>
    <w:p w:rsidR="009D75C6" w:rsidRPr="00326FDC" w:rsidRDefault="009D75C6">
      <w:pPr>
        <w:pStyle w:val="ConsPlusNormal"/>
        <w:jc w:val="center"/>
        <w:rPr>
          <w:b/>
        </w:rPr>
      </w:pPr>
      <w:r w:rsidRPr="00326FDC">
        <w:rPr>
          <w:b/>
        </w:rPr>
        <w:t>управленческих и иных решений, порядок согласования</w:t>
      </w:r>
    </w:p>
    <w:p w:rsidR="009D75C6" w:rsidRPr="00326FDC" w:rsidRDefault="009D75C6">
      <w:pPr>
        <w:pStyle w:val="ConsPlusNormal"/>
        <w:jc w:val="center"/>
        <w:rPr>
          <w:b/>
        </w:rPr>
      </w:pPr>
      <w:r w:rsidRPr="00326FDC">
        <w:rPr>
          <w:b/>
        </w:rPr>
        <w:t>и принятия данных решений</w:t>
      </w:r>
    </w:p>
    <w:p w:rsidR="009D75C6" w:rsidRDefault="009D75C6">
      <w:pPr>
        <w:pStyle w:val="ConsPlusNormal"/>
        <w:jc w:val="both"/>
      </w:pPr>
    </w:p>
    <w:p w:rsidR="009D75C6" w:rsidRDefault="009D75C6" w:rsidP="006B048B">
      <w:pPr>
        <w:pStyle w:val="ConsPlusNormal"/>
        <w:ind w:firstLine="708"/>
        <w:jc w:val="both"/>
      </w:pPr>
      <w:r>
        <w:t>16. В соответствии со своими должностными обязанностями г</w:t>
      </w:r>
      <w:r w:rsidRPr="00C050B2">
        <w:rPr>
          <w:szCs w:val="26"/>
        </w:rPr>
        <w:t>лавный государственный налоговый инспектор</w:t>
      </w:r>
      <w:r w:rsidR="001229E8">
        <w:rPr>
          <w:szCs w:val="26"/>
        </w:rPr>
        <w:t xml:space="preserve"> </w:t>
      </w:r>
      <w: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9D75C6" w:rsidRDefault="009D75C6">
      <w:pPr>
        <w:pStyle w:val="ConsPlusNormal"/>
        <w:jc w:val="both"/>
      </w:pPr>
    </w:p>
    <w:p w:rsidR="00B6543A" w:rsidRDefault="00B6543A">
      <w:pPr>
        <w:pStyle w:val="ConsPlusNormal"/>
        <w:jc w:val="both"/>
      </w:pPr>
    </w:p>
    <w:p w:rsidR="009D75C6" w:rsidRPr="00326FDC" w:rsidRDefault="009D75C6">
      <w:pPr>
        <w:pStyle w:val="ConsPlusNormal"/>
        <w:jc w:val="center"/>
        <w:outlineLvl w:val="1"/>
        <w:rPr>
          <w:b/>
        </w:rPr>
      </w:pPr>
      <w:r w:rsidRPr="00326FDC">
        <w:rPr>
          <w:b/>
        </w:rPr>
        <w:t>VII. Порядок служебного взаимодействия</w:t>
      </w:r>
    </w:p>
    <w:p w:rsidR="009D75C6" w:rsidRDefault="009D75C6">
      <w:pPr>
        <w:pStyle w:val="ConsPlusNormal"/>
        <w:jc w:val="both"/>
      </w:pPr>
    </w:p>
    <w:p w:rsidR="009D75C6" w:rsidRPr="006A2C43" w:rsidRDefault="009D75C6" w:rsidP="006B048B">
      <w:pPr>
        <w:pStyle w:val="ConsPlusNormal"/>
        <w:ind w:firstLine="708"/>
        <w:jc w:val="both"/>
      </w:pPr>
      <w:r w:rsidRPr="006A2C43">
        <w:t>17. Взаимодействие г</w:t>
      </w:r>
      <w:r w:rsidRPr="006A2C43">
        <w:rPr>
          <w:szCs w:val="26"/>
        </w:rPr>
        <w:t xml:space="preserve">лавного государственного налогового инспектора  </w:t>
      </w:r>
      <w:r w:rsidRPr="006A2C43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30" w:history="1">
        <w:r w:rsidRPr="006A2C43">
          <w:t>принципов</w:t>
        </w:r>
      </w:hyperlink>
      <w:r w:rsidRPr="006A2C43"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31" w:history="1">
        <w:r w:rsidRPr="006A2C43">
          <w:t>статьей 18</w:t>
        </w:r>
      </w:hyperlink>
      <w:r w:rsidRPr="006A2C43"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</w:t>
      </w:r>
      <w:r w:rsidRPr="006A2C43">
        <w:lastRenderedPageBreak/>
        <w:t>России.</w:t>
      </w:r>
    </w:p>
    <w:p w:rsidR="00B6543A" w:rsidRDefault="00B6543A">
      <w:pPr>
        <w:pStyle w:val="ConsPlusNormal"/>
        <w:jc w:val="center"/>
        <w:outlineLvl w:val="1"/>
        <w:rPr>
          <w:b/>
        </w:rPr>
      </w:pPr>
    </w:p>
    <w:p w:rsidR="009D75C6" w:rsidRPr="00326FDC" w:rsidRDefault="009D75C6">
      <w:pPr>
        <w:pStyle w:val="ConsPlusNormal"/>
        <w:jc w:val="center"/>
        <w:outlineLvl w:val="1"/>
        <w:rPr>
          <w:b/>
        </w:rPr>
      </w:pPr>
      <w:r w:rsidRPr="00326FDC">
        <w:rPr>
          <w:b/>
        </w:rPr>
        <w:t>VIII. Перечень государственных услуг, оказываемых</w:t>
      </w:r>
    </w:p>
    <w:p w:rsidR="009D75C6" w:rsidRPr="00326FDC" w:rsidRDefault="009D75C6">
      <w:pPr>
        <w:pStyle w:val="ConsPlusNormal"/>
        <w:jc w:val="center"/>
        <w:rPr>
          <w:b/>
        </w:rPr>
      </w:pPr>
      <w:r w:rsidRPr="00326FDC">
        <w:rPr>
          <w:b/>
        </w:rPr>
        <w:t>гражданам и организациям в соответствии с административным</w:t>
      </w:r>
    </w:p>
    <w:p w:rsidR="009D75C6" w:rsidRDefault="009D75C6">
      <w:pPr>
        <w:pStyle w:val="ConsPlusNormal"/>
        <w:jc w:val="center"/>
        <w:rPr>
          <w:b/>
        </w:rPr>
      </w:pPr>
      <w:r w:rsidRPr="00326FDC">
        <w:rPr>
          <w:b/>
        </w:rPr>
        <w:t>регламентом Федеральной налоговой службы</w:t>
      </w:r>
    </w:p>
    <w:p w:rsidR="00B6543A" w:rsidRDefault="00B6543A">
      <w:pPr>
        <w:pStyle w:val="ConsPlusNormal"/>
        <w:jc w:val="center"/>
        <w:rPr>
          <w:b/>
        </w:rPr>
      </w:pPr>
    </w:p>
    <w:p w:rsidR="00B6543A" w:rsidRPr="00326FDC" w:rsidRDefault="00B6543A">
      <w:pPr>
        <w:pStyle w:val="ConsPlusNormal"/>
        <w:jc w:val="center"/>
        <w:rPr>
          <w:b/>
        </w:rPr>
      </w:pPr>
    </w:p>
    <w:p w:rsidR="003860CA" w:rsidRPr="00B763B5" w:rsidRDefault="009D75C6" w:rsidP="006B048B">
      <w:pPr>
        <w:ind w:firstLine="708"/>
        <w:jc w:val="both"/>
        <w:rPr>
          <w:szCs w:val="26"/>
        </w:rPr>
      </w:pPr>
      <w:r w:rsidRPr="00E032C5">
        <w:t xml:space="preserve">18. </w:t>
      </w:r>
      <w:r w:rsidR="003860CA" w:rsidRPr="00E032C5">
        <w:t xml:space="preserve">. </w:t>
      </w:r>
      <w:r w:rsidR="003860CA" w:rsidRPr="00E032C5">
        <w:rPr>
          <w:szCs w:val="26"/>
        </w:rPr>
        <w:t>В</w:t>
      </w:r>
      <w:r w:rsidR="003860CA" w:rsidRPr="00B763B5">
        <w:rPr>
          <w:szCs w:val="26"/>
        </w:rPr>
        <w:t xml:space="preserve"> соответствии с замещаемой государственной гражданской должностью и в пределах функциональной компетенции </w:t>
      </w:r>
      <w:r w:rsidR="003860CA">
        <w:rPr>
          <w:szCs w:val="26"/>
        </w:rPr>
        <w:t>главный государственный налоговый инспектор</w:t>
      </w:r>
      <w:r w:rsidR="003860CA" w:rsidRPr="00B763B5">
        <w:rPr>
          <w:szCs w:val="26"/>
        </w:rPr>
        <w:t xml:space="preserve"> отдела </w:t>
      </w:r>
      <w:r w:rsidR="003860CA">
        <w:rPr>
          <w:szCs w:val="26"/>
        </w:rPr>
        <w:t xml:space="preserve">Межрайонной ИФНС России № 10  </w:t>
      </w:r>
      <w:r w:rsidR="003860CA" w:rsidRPr="00B763B5">
        <w:rPr>
          <w:szCs w:val="26"/>
        </w:rPr>
        <w:t xml:space="preserve"> по Брянской области принимает участие в организационном обеспечении оказания следующих видов государственных услуг, осуществляемых  </w:t>
      </w:r>
      <w:r w:rsidR="003860CA">
        <w:rPr>
          <w:szCs w:val="26"/>
        </w:rPr>
        <w:t xml:space="preserve">Межрайонной ИФНС </w:t>
      </w:r>
      <w:r w:rsidR="003860CA" w:rsidRPr="00B763B5">
        <w:rPr>
          <w:szCs w:val="26"/>
        </w:rPr>
        <w:t>России</w:t>
      </w:r>
      <w:r w:rsidR="003860CA">
        <w:rPr>
          <w:szCs w:val="26"/>
        </w:rPr>
        <w:t xml:space="preserve"> № 10 </w:t>
      </w:r>
      <w:r w:rsidR="003860CA" w:rsidRPr="00B763B5">
        <w:rPr>
          <w:szCs w:val="26"/>
        </w:rPr>
        <w:t xml:space="preserve"> по Брянской области:                             </w:t>
      </w:r>
    </w:p>
    <w:p w:rsidR="003860CA" w:rsidRPr="00B763B5" w:rsidRDefault="003860CA" w:rsidP="003860CA">
      <w:pPr>
        <w:ind w:firstLine="567"/>
        <w:jc w:val="both"/>
        <w:rPr>
          <w:szCs w:val="26"/>
        </w:rPr>
      </w:pPr>
      <w:r w:rsidRPr="00B763B5">
        <w:rPr>
          <w:szCs w:val="26"/>
        </w:rPr>
        <w:t>- обеспечение, в установленном порядке, информацией государственных органов, организаций и граждан о практике применения законодательства Российской Федерации по вопросам урегулирования задолженности;</w:t>
      </w:r>
    </w:p>
    <w:p w:rsidR="003860CA" w:rsidRPr="00B763B5" w:rsidRDefault="003860CA" w:rsidP="003860CA">
      <w:pPr>
        <w:ind w:firstLine="567"/>
        <w:jc w:val="both"/>
        <w:rPr>
          <w:szCs w:val="26"/>
        </w:rPr>
      </w:pPr>
      <w:r w:rsidRPr="00B763B5">
        <w:rPr>
          <w:szCs w:val="26"/>
        </w:rPr>
        <w:t>-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3860CA" w:rsidRPr="00B763B5" w:rsidRDefault="003860CA" w:rsidP="003860CA">
      <w:pPr>
        <w:ind w:firstLine="567"/>
        <w:jc w:val="both"/>
        <w:rPr>
          <w:szCs w:val="26"/>
        </w:rPr>
      </w:pPr>
      <w:r w:rsidRPr="00B763B5">
        <w:rPr>
          <w:szCs w:val="26"/>
        </w:rPr>
        <w:t>- участие в проведении работ по формированию общественного мнения по вопросам функционирования и развития налоговых органов на территории области;</w:t>
      </w:r>
    </w:p>
    <w:p w:rsidR="003860CA" w:rsidRPr="00B763B5" w:rsidRDefault="003860CA" w:rsidP="003860CA">
      <w:pPr>
        <w:ind w:firstLine="567"/>
        <w:jc w:val="both"/>
        <w:rPr>
          <w:szCs w:val="26"/>
        </w:rPr>
      </w:pPr>
      <w:r w:rsidRPr="00B763B5">
        <w:rPr>
          <w:szCs w:val="26"/>
        </w:rPr>
        <w:t>- другие услуги.</w:t>
      </w:r>
    </w:p>
    <w:p w:rsidR="006B3442" w:rsidRDefault="006B3442">
      <w:pPr>
        <w:pStyle w:val="ConsPlusNormal"/>
        <w:jc w:val="center"/>
        <w:outlineLvl w:val="1"/>
        <w:rPr>
          <w:b/>
        </w:rPr>
      </w:pPr>
    </w:p>
    <w:p w:rsidR="00B6543A" w:rsidRDefault="00B6543A">
      <w:pPr>
        <w:pStyle w:val="ConsPlusNormal"/>
        <w:jc w:val="center"/>
        <w:outlineLvl w:val="1"/>
        <w:rPr>
          <w:b/>
        </w:rPr>
      </w:pPr>
    </w:p>
    <w:p w:rsidR="009D75C6" w:rsidRPr="00326FDC" w:rsidRDefault="009D75C6">
      <w:pPr>
        <w:pStyle w:val="ConsPlusNormal"/>
        <w:jc w:val="center"/>
        <w:outlineLvl w:val="1"/>
        <w:rPr>
          <w:b/>
        </w:rPr>
      </w:pPr>
      <w:r w:rsidRPr="00326FDC">
        <w:rPr>
          <w:b/>
        </w:rPr>
        <w:t>IX. Показатели эффективности и результативности</w:t>
      </w:r>
    </w:p>
    <w:p w:rsidR="009D75C6" w:rsidRDefault="009D75C6">
      <w:pPr>
        <w:pStyle w:val="ConsPlusNormal"/>
        <w:jc w:val="center"/>
        <w:rPr>
          <w:b/>
        </w:rPr>
      </w:pPr>
      <w:r w:rsidRPr="00326FDC">
        <w:rPr>
          <w:b/>
        </w:rPr>
        <w:t>профессиональной служебной деятельности</w:t>
      </w:r>
    </w:p>
    <w:p w:rsidR="009D75C6" w:rsidRDefault="009D75C6">
      <w:pPr>
        <w:pStyle w:val="ConsPlusNormal"/>
        <w:jc w:val="both"/>
      </w:pPr>
    </w:p>
    <w:p w:rsidR="00B6543A" w:rsidRDefault="00B6543A">
      <w:pPr>
        <w:pStyle w:val="ConsPlusNormal"/>
        <w:jc w:val="both"/>
      </w:pPr>
    </w:p>
    <w:p w:rsidR="009D75C6" w:rsidRDefault="009D75C6" w:rsidP="006B048B">
      <w:pPr>
        <w:pStyle w:val="ConsPlusNormal"/>
        <w:ind w:firstLine="540"/>
        <w:jc w:val="both"/>
      </w:pPr>
      <w:r>
        <w:t>19. Эффективность профессиональной служебной деятельности г</w:t>
      </w:r>
      <w:r w:rsidRPr="00C050B2">
        <w:rPr>
          <w:szCs w:val="26"/>
        </w:rPr>
        <w:t>лавн</w:t>
      </w:r>
      <w:r>
        <w:rPr>
          <w:szCs w:val="26"/>
        </w:rPr>
        <w:t>ого</w:t>
      </w:r>
      <w:r w:rsidRPr="00C050B2">
        <w:rPr>
          <w:szCs w:val="26"/>
        </w:rPr>
        <w:t xml:space="preserve"> государственн</w:t>
      </w:r>
      <w:r>
        <w:rPr>
          <w:szCs w:val="26"/>
        </w:rPr>
        <w:t>ого</w:t>
      </w:r>
      <w:r w:rsidRPr="00C050B2">
        <w:rPr>
          <w:szCs w:val="26"/>
        </w:rPr>
        <w:t xml:space="preserve"> налогов</w:t>
      </w:r>
      <w:r>
        <w:rPr>
          <w:szCs w:val="26"/>
        </w:rPr>
        <w:t>ого</w:t>
      </w:r>
      <w:r w:rsidRPr="00C050B2">
        <w:rPr>
          <w:szCs w:val="26"/>
        </w:rPr>
        <w:t xml:space="preserve"> инспектор</w:t>
      </w:r>
      <w:r>
        <w:rPr>
          <w:szCs w:val="26"/>
        </w:rPr>
        <w:t>а</w:t>
      </w:r>
      <w:r w:rsidR="009B5DEE">
        <w:rPr>
          <w:szCs w:val="26"/>
        </w:rPr>
        <w:t xml:space="preserve"> </w:t>
      </w:r>
      <w:r>
        <w:t>оценивается по следующим показателям:</w:t>
      </w:r>
    </w:p>
    <w:p w:rsidR="009D75C6" w:rsidRDefault="009D75C6" w:rsidP="00834F81">
      <w:pPr>
        <w:pStyle w:val="ConsPlusNormal"/>
        <w:ind w:firstLine="54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D75C6" w:rsidRDefault="009D75C6" w:rsidP="00834F81">
      <w:pPr>
        <w:pStyle w:val="ConsPlusNormal"/>
        <w:ind w:firstLine="540"/>
        <w:jc w:val="both"/>
      </w:pPr>
      <w:r>
        <w:t>своевременности и оперативности выполнения поручений;</w:t>
      </w:r>
    </w:p>
    <w:p w:rsidR="009D75C6" w:rsidRDefault="009D75C6" w:rsidP="00834F81">
      <w:pPr>
        <w:pStyle w:val="ConsPlusNormal"/>
        <w:ind w:firstLine="54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D75C6" w:rsidRDefault="009D75C6" w:rsidP="00834F81">
      <w:pPr>
        <w:pStyle w:val="ConsPlusNormal"/>
        <w:ind w:firstLine="54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D75C6" w:rsidRDefault="009D75C6" w:rsidP="00834F81">
      <w:pPr>
        <w:pStyle w:val="ConsPlusNormal"/>
        <w:ind w:firstLine="54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D75C6" w:rsidRDefault="009D75C6" w:rsidP="00834F81">
      <w:pPr>
        <w:pStyle w:val="ConsPlusNormal"/>
        <w:ind w:firstLine="54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D75C6" w:rsidRDefault="009D75C6" w:rsidP="00834F81">
      <w:pPr>
        <w:pStyle w:val="ConsPlusNormal"/>
        <w:ind w:firstLine="540"/>
        <w:jc w:val="both"/>
      </w:pPr>
      <w:r>
        <w:lastRenderedPageBreak/>
        <w:t>осознанию ответственности за последствия своих действий.</w:t>
      </w:r>
    </w:p>
    <w:p w:rsidR="009D75C6" w:rsidRDefault="009D75C6">
      <w:pPr>
        <w:pStyle w:val="ConsPlusNormal"/>
        <w:ind w:firstLine="540"/>
        <w:jc w:val="both"/>
      </w:pPr>
    </w:p>
    <w:p w:rsidR="00B6543A" w:rsidRDefault="00B6543A">
      <w:pPr>
        <w:pStyle w:val="ConsPlusNormal"/>
        <w:ind w:firstLine="540"/>
        <w:jc w:val="both"/>
      </w:pPr>
    </w:p>
    <w:p w:rsidR="00B6543A" w:rsidRDefault="00B6543A">
      <w:pPr>
        <w:pStyle w:val="ConsPlusNormal"/>
        <w:ind w:firstLine="540"/>
        <w:jc w:val="both"/>
      </w:pPr>
    </w:p>
    <w:p w:rsidR="00B6543A" w:rsidRDefault="00B6543A">
      <w:pPr>
        <w:pStyle w:val="ConsPlusNormal"/>
        <w:ind w:firstLine="540"/>
        <w:jc w:val="both"/>
      </w:pPr>
    </w:p>
    <w:p w:rsidR="003860CA" w:rsidRDefault="003860CA" w:rsidP="0046316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9D75C6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отдел</w:t>
      </w:r>
      <w:r w:rsidR="00CD3E2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урегулирования </w:t>
      </w:r>
    </w:p>
    <w:p w:rsidR="006B048B" w:rsidRDefault="003860CA" w:rsidP="003860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задолженности №2</w:t>
      </w:r>
      <w:r w:rsidR="006B048B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D75C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17F5F">
        <w:rPr>
          <w:rFonts w:ascii="Times New Roman" w:hAnsi="Times New Roman" w:cs="Times New Roman"/>
          <w:sz w:val="26"/>
          <w:szCs w:val="26"/>
        </w:rPr>
        <w:t>______________ Т</w:t>
      </w:r>
      <w:r w:rsidR="006B048B">
        <w:rPr>
          <w:rFonts w:ascii="Times New Roman" w:hAnsi="Times New Roman" w:cs="Times New Roman"/>
          <w:sz w:val="26"/>
          <w:szCs w:val="26"/>
        </w:rPr>
        <w:t>.</w:t>
      </w:r>
      <w:r w:rsidR="00417F5F">
        <w:rPr>
          <w:rFonts w:ascii="Times New Roman" w:hAnsi="Times New Roman" w:cs="Times New Roman"/>
          <w:sz w:val="26"/>
          <w:szCs w:val="26"/>
        </w:rPr>
        <w:t xml:space="preserve">Ю. </w:t>
      </w:r>
      <w:proofErr w:type="spellStart"/>
      <w:r w:rsidR="00417F5F">
        <w:rPr>
          <w:rFonts w:ascii="Times New Roman" w:hAnsi="Times New Roman" w:cs="Times New Roman"/>
          <w:sz w:val="26"/>
          <w:szCs w:val="26"/>
        </w:rPr>
        <w:t>Чуина</w:t>
      </w:r>
      <w:proofErr w:type="spellEnd"/>
      <w:r w:rsidR="00417F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543A" w:rsidRDefault="00B6543A" w:rsidP="003860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6543A" w:rsidRDefault="00B6543A" w:rsidP="003860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860CA" w:rsidRDefault="003860CA" w:rsidP="003860C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Согласовано:</w:t>
      </w:r>
    </w:p>
    <w:p w:rsidR="00B6543A" w:rsidRDefault="00B6543A" w:rsidP="00630C8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B048B" w:rsidRDefault="003860CA" w:rsidP="00630C82">
      <w:pPr>
        <w:pStyle w:val="ConsPlusNonformat"/>
        <w:jc w:val="both"/>
      </w:pPr>
      <w:r w:rsidRPr="003860CA">
        <w:rPr>
          <w:rFonts w:ascii="Times New Roman" w:hAnsi="Times New Roman" w:cs="Times New Roman"/>
          <w:sz w:val="26"/>
          <w:szCs w:val="26"/>
        </w:rPr>
        <w:t>Заместитель начальника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6B048B">
        <w:rPr>
          <w:rFonts w:ascii="Times New Roman" w:hAnsi="Times New Roman" w:cs="Times New Roman"/>
          <w:sz w:val="26"/>
          <w:szCs w:val="26"/>
        </w:rPr>
        <w:t xml:space="preserve">                 _____________  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B048B">
        <w:rPr>
          <w:rFonts w:ascii="Times New Roman" w:hAnsi="Times New Roman" w:cs="Times New Roman"/>
          <w:sz w:val="26"/>
          <w:szCs w:val="26"/>
        </w:rPr>
        <w:t>А.Н.</w:t>
      </w:r>
      <w:r w:rsidR="00630C82">
        <w:rPr>
          <w:rFonts w:ascii="Times New Roman" w:hAnsi="Times New Roman" w:cs="Times New Roman"/>
          <w:sz w:val="26"/>
          <w:szCs w:val="26"/>
        </w:rPr>
        <w:t xml:space="preserve"> </w:t>
      </w:r>
      <w:r w:rsidR="006B048B">
        <w:rPr>
          <w:rFonts w:ascii="Times New Roman" w:hAnsi="Times New Roman" w:cs="Times New Roman"/>
          <w:sz w:val="26"/>
          <w:szCs w:val="26"/>
        </w:rPr>
        <w:t>Руденок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B6543A" w:rsidRDefault="00B6543A">
      <w:pPr>
        <w:pStyle w:val="ConsPlusNormal"/>
        <w:jc w:val="center"/>
        <w:outlineLvl w:val="1"/>
      </w:pPr>
    </w:p>
    <w:p w:rsidR="009D75C6" w:rsidRDefault="009D75C6">
      <w:pPr>
        <w:pStyle w:val="ConsPlusNormal"/>
        <w:jc w:val="center"/>
        <w:outlineLvl w:val="1"/>
      </w:pPr>
      <w:r>
        <w:lastRenderedPageBreak/>
        <w:t>Лист ознакомления</w:t>
      </w:r>
    </w:p>
    <w:p w:rsidR="009D75C6" w:rsidRDefault="009D75C6">
      <w:pPr>
        <w:pStyle w:val="ConsPlusNormal"/>
        <w:jc w:val="both"/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699"/>
        <w:gridCol w:w="2976"/>
        <w:gridCol w:w="1871"/>
        <w:gridCol w:w="1418"/>
      </w:tblGrid>
      <w:tr w:rsidR="009D75C6" w:rsidTr="00D73E91">
        <w:tc>
          <w:tcPr>
            <w:tcW w:w="624" w:type="dxa"/>
          </w:tcPr>
          <w:p w:rsidR="009D75C6" w:rsidRDefault="009D75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99" w:type="dxa"/>
          </w:tcPr>
          <w:p w:rsidR="009D75C6" w:rsidRDefault="009D75C6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976" w:type="dxa"/>
          </w:tcPr>
          <w:p w:rsidR="009D75C6" w:rsidRDefault="009D75C6">
            <w:pPr>
              <w:pStyle w:val="ConsPlusNormal"/>
              <w:jc w:val="center"/>
            </w:pPr>
            <w: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9D75C6" w:rsidRDefault="009D75C6">
            <w:pPr>
              <w:pStyle w:val="ConsPlusNormal"/>
              <w:jc w:val="center"/>
            </w:pPr>
            <w:r>
              <w:t>Дата и номер приказа о назначении на должность</w:t>
            </w:r>
          </w:p>
        </w:tc>
        <w:tc>
          <w:tcPr>
            <w:tcW w:w="1418" w:type="dxa"/>
          </w:tcPr>
          <w:p w:rsidR="009D75C6" w:rsidRDefault="009D75C6">
            <w:pPr>
              <w:pStyle w:val="ConsPlusNormal"/>
              <w:jc w:val="center"/>
            </w:pPr>
            <w:r>
              <w:t>Дата и номер приказа об освобождении от должности</w:t>
            </w:r>
          </w:p>
        </w:tc>
      </w:tr>
      <w:tr w:rsidR="009D75C6" w:rsidTr="00D73E91">
        <w:tc>
          <w:tcPr>
            <w:tcW w:w="624" w:type="dxa"/>
          </w:tcPr>
          <w:p w:rsidR="009D75C6" w:rsidRDefault="009D75C6">
            <w:pPr>
              <w:pStyle w:val="ConsPlusNormal"/>
            </w:pPr>
          </w:p>
        </w:tc>
        <w:tc>
          <w:tcPr>
            <w:tcW w:w="2699" w:type="dxa"/>
          </w:tcPr>
          <w:p w:rsidR="009D75C6" w:rsidRDefault="009D75C6" w:rsidP="000C0022">
            <w:pPr>
              <w:pStyle w:val="ConsPlusNormal"/>
            </w:pPr>
          </w:p>
        </w:tc>
        <w:tc>
          <w:tcPr>
            <w:tcW w:w="2976" w:type="dxa"/>
          </w:tcPr>
          <w:p w:rsidR="009D75C6" w:rsidRDefault="009D75C6">
            <w:pPr>
              <w:pStyle w:val="ConsPlusNormal"/>
            </w:pPr>
          </w:p>
        </w:tc>
        <w:tc>
          <w:tcPr>
            <w:tcW w:w="1871" w:type="dxa"/>
          </w:tcPr>
          <w:p w:rsidR="009D75C6" w:rsidRDefault="009D75C6">
            <w:pPr>
              <w:pStyle w:val="ConsPlusNormal"/>
            </w:pPr>
          </w:p>
        </w:tc>
        <w:tc>
          <w:tcPr>
            <w:tcW w:w="1418" w:type="dxa"/>
          </w:tcPr>
          <w:p w:rsidR="009D75C6" w:rsidRDefault="009D75C6">
            <w:pPr>
              <w:pStyle w:val="ConsPlusNormal"/>
            </w:pPr>
          </w:p>
        </w:tc>
      </w:tr>
    </w:tbl>
    <w:p w:rsidR="009D75C6" w:rsidRDefault="009D75C6">
      <w:pPr>
        <w:pStyle w:val="ConsPlusNormal"/>
        <w:jc w:val="both"/>
      </w:pPr>
    </w:p>
    <w:p w:rsidR="009D75C6" w:rsidRDefault="009D75C6">
      <w:pPr>
        <w:pStyle w:val="ConsPlusNormal"/>
        <w:jc w:val="both"/>
      </w:pPr>
    </w:p>
    <w:sectPr w:rsidR="009D75C6" w:rsidSect="00CC590E">
      <w:headerReference w:type="default" r:id="rId3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2C" w:rsidRDefault="00743D2C" w:rsidP="00CC590E">
      <w:r>
        <w:separator/>
      </w:r>
    </w:p>
  </w:endnote>
  <w:endnote w:type="continuationSeparator" w:id="0">
    <w:p w:rsidR="00743D2C" w:rsidRDefault="00743D2C" w:rsidP="00CC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2C" w:rsidRDefault="00743D2C" w:rsidP="00CC590E">
      <w:r>
        <w:separator/>
      </w:r>
    </w:p>
  </w:footnote>
  <w:footnote w:type="continuationSeparator" w:id="0">
    <w:p w:rsidR="00743D2C" w:rsidRDefault="00743D2C" w:rsidP="00CC5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5C6" w:rsidRPr="00CC590E" w:rsidRDefault="00237702">
    <w:pPr>
      <w:pStyle w:val="ac"/>
      <w:jc w:val="center"/>
      <w:rPr>
        <w:sz w:val="20"/>
      </w:rPr>
    </w:pPr>
    <w:r w:rsidRPr="00CC590E">
      <w:rPr>
        <w:sz w:val="20"/>
      </w:rPr>
      <w:fldChar w:fldCharType="begin"/>
    </w:r>
    <w:r w:rsidR="009D75C6" w:rsidRPr="00CC590E">
      <w:rPr>
        <w:sz w:val="20"/>
      </w:rPr>
      <w:instrText>PAGE   \* MERGEFORMAT</w:instrText>
    </w:r>
    <w:r w:rsidRPr="00CC590E">
      <w:rPr>
        <w:sz w:val="20"/>
      </w:rPr>
      <w:fldChar w:fldCharType="separate"/>
    </w:r>
    <w:r w:rsidR="00CD3E20">
      <w:rPr>
        <w:noProof/>
        <w:sz w:val="20"/>
      </w:rPr>
      <w:t>2</w:t>
    </w:r>
    <w:r w:rsidRPr="00CC590E">
      <w:rPr>
        <w:sz w:val="20"/>
      </w:rPr>
      <w:fldChar w:fldCharType="end"/>
    </w:r>
  </w:p>
  <w:p w:rsidR="009D75C6" w:rsidRDefault="009D75C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725"/>
    <w:rsid w:val="00012C53"/>
    <w:rsid w:val="00031E45"/>
    <w:rsid w:val="0003311F"/>
    <w:rsid w:val="00052051"/>
    <w:rsid w:val="00064C7A"/>
    <w:rsid w:val="00067AD0"/>
    <w:rsid w:val="00080419"/>
    <w:rsid w:val="000B6F7C"/>
    <w:rsid w:val="000C0022"/>
    <w:rsid w:val="000C21FA"/>
    <w:rsid w:val="000C4839"/>
    <w:rsid w:val="000C6D41"/>
    <w:rsid w:val="000D7F93"/>
    <w:rsid w:val="000E0148"/>
    <w:rsid w:val="000E40AB"/>
    <w:rsid w:val="000E41E7"/>
    <w:rsid w:val="000E5F33"/>
    <w:rsid w:val="000F039E"/>
    <w:rsid w:val="000F50B7"/>
    <w:rsid w:val="000F5514"/>
    <w:rsid w:val="000F5E73"/>
    <w:rsid w:val="00105821"/>
    <w:rsid w:val="00115F04"/>
    <w:rsid w:val="001229E8"/>
    <w:rsid w:val="00142E8C"/>
    <w:rsid w:val="00183EB9"/>
    <w:rsid w:val="001A2320"/>
    <w:rsid w:val="001A4D9E"/>
    <w:rsid w:val="001A6B9B"/>
    <w:rsid w:val="001B4ED8"/>
    <w:rsid w:val="001D35D4"/>
    <w:rsid w:val="001D7473"/>
    <w:rsid w:val="001F6C90"/>
    <w:rsid w:val="00214655"/>
    <w:rsid w:val="00237702"/>
    <w:rsid w:val="00241629"/>
    <w:rsid w:val="00241FD4"/>
    <w:rsid w:val="002533FE"/>
    <w:rsid w:val="0025796E"/>
    <w:rsid w:val="00263E2E"/>
    <w:rsid w:val="002720CF"/>
    <w:rsid w:val="00275EAE"/>
    <w:rsid w:val="002839A3"/>
    <w:rsid w:val="00291FCF"/>
    <w:rsid w:val="002A1DF4"/>
    <w:rsid w:val="002A2848"/>
    <w:rsid w:val="002B66A8"/>
    <w:rsid w:val="002C0488"/>
    <w:rsid w:val="002C16C8"/>
    <w:rsid w:val="002C2246"/>
    <w:rsid w:val="002C2F27"/>
    <w:rsid w:val="002F60BA"/>
    <w:rsid w:val="003171BB"/>
    <w:rsid w:val="00326FDC"/>
    <w:rsid w:val="00353291"/>
    <w:rsid w:val="003537E0"/>
    <w:rsid w:val="003545FD"/>
    <w:rsid w:val="00366DD3"/>
    <w:rsid w:val="00377894"/>
    <w:rsid w:val="0038413A"/>
    <w:rsid w:val="003860CA"/>
    <w:rsid w:val="00394569"/>
    <w:rsid w:val="003A310F"/>
    <w:rsid w:val="003B5186"/>
    <w:rsid w:val="003B6972"/>
    <w:rsid w:val="003C33DA"/>
    <w:rsid w:val="003D381C"/>
    <w:rsid w:val="00402421"/>
    <w:rsid w:val="004038E4"/>
    <w:rsid w:val="00404C7A"/>
    <w:rsid w:val="00407FF6"/>
    <w:rsid w:val="004145D1"/>
    <w:rsid w:val="00414C34"/>
    <w:rsid w:val="00417125"/>
    <w:rsid w:val="00417F5F"/>
    <w:rsid w:val="00427881"/>
    <w:rsid w:val="004407C5"/>
    <w:rsid w:val="00447580"/>
    <w:rsid w:val="00461E66"/>
    <w:rsid w:val="0046316D"/>
    <w:rsid w:val="00467752"/>
    <w:rsid w:val="00484507"/>
    <w:rsid w:val="00485493"/>
    <w:rsid w:val="0049065A"/>
    <w:rsid w:val="004A74D0"/>
    <w:rsid w:val="004B36C6"/>
    <w:rsid w:val="004C31C4"/>
    <w:rsid w:val="004D1646"/>
    <w:rsid w:val="004D29F7"/>
    <w:rsid w:val="004D448E"/>
    <w:rsid w:val="004E260A"/>
    <w:rsid w:val="004E26EA"/>
    <w:rsid w:val="005134B1"/>
    <w:rsid w:val="00521385"/>
    <w:rsid w:val="00534F67"/>
    <w:rsid w:val="00536835"/>
    <w:rsid w:val="005404F4"/>
    <w:rsid w:val="00553446"/>
    <w:rsid w:val="00557B70"/>
    <w:rsid w:val="00560A23"/>
    <w:rsid w:val="005611E4"/>
    <w:rsid w:val="00561725"/>
    <w:rsid w:val="005757FB"/>
    <w:rsid w:val="00587E39"/>
    <w:rsid w:val="00590B16"/>
    <w:rsid w:val="0059750D"/>
    <w:rsid w:val="005977EC"/>
    <w:rsid w:val="005A6336"/>
    <w:rsid w:val="005B0330"/>
    <w:rsid w:val="005C5967"/>
    <w:rsid w:val="005D4129"/>
    <w:rsid w:val="005F2E8C"/>
    <w:rsid w:val="00601FD3"/>
    <w:rsid w:val="00616EC0"/>
    <w:rsid w:val="00622FEF"/>
    <w:rsid w:val="00630C82"/>
    <w:rsid w:val="006424DD"/>
    <w:rsid w:val="006434BE"/>
    <w:rsid w:val="00644F43"/>
    <w:rsid w:val="006502B7"/>
    <w:rsid w:val="006621BE"/>
    <w:rsid w:val="006855D6"/>
    <w:rsid w:val="006A2C43"/>
    <w:rsid w:val="006A439F"/>
    <w:rsid w:val="006B048B"/>
    <w:rsid w:val="006B3442"/>
    <w:rsid w:val="006B6C22"/>
    <w:rsid w:val="006B6CA6"/>
    <w:rsid w:val="006D6D41"/>
    <w:rsid w:val="006E3488"/>
    <w:rsid w:val="006E3CBF"/>
    <w:rsid w:val="006E6A35"/>
    <w:rsid w:val="006F290E"/>
    <w:rsid w:val="006F2B23"/>
    <w:rsid w:val="006F50C7"/>
    <w:rsid w:val="00711F86"/>
    <w:rsid w:val="00713B8B"/>
    <w:rsid w:val="007368D4"/>
    <w:rsid w:val="00737765"/>
    <w:rsid w:val="00743D2C"/>
    <w:rsid w:val="007547E0"/>
    <w:rsid w:val="007737BA"/>
    <w:rsid w:val="007C4C70"/>
    <w:rsid w:val="007C7718"/>
    <w:rsid w:val="007D5CD3"/>
    <w:rsid w:val="007D617B"/>
    <w:rsid w:val="00815A68"/>
    <w:rsid w:val="00832D8E"/>
    <w:rsid w:val="00834F81"/>
    <w:rsid w:val="0084004C"/>
    <w:rsid w:val="00850135"/>
    <w:rsid w:val="008570BB"/>
    <w:rsid w:val="008626CD"/>
    <w:rsid w:val="00871083"/>
    <w:rsid w:val="00873A34"/>
    <w:rsid w:val="00877077"/>
    <w:rsid w:val="008852A3"/>
    <w:rsid w:val="008A71B3"/>
    <w:rsid w:val="008B1A1C"/>
    <w:rsid w:val="008C3968"/>
    <w:rsid w:val="008F118F"/>
    <w:rsid w:val="008F7446"/>
    <w:rsid w:val="00901FE0"/>
    <w:rsid w:val="00910904"/>
    <w:rsid w:val="009228AE"/>
    <w:rsid w:val="009236BA"/>
    <w:rsid w:val="00936D71"/>
    <w:rsid w:val="009570A9"/>
    <w:rsid w:val="00957AA2"/>
    <w:rsid w:val="00975FDB"/>
    <w:rsid w:val="00977F23"/>
    <w:rsid w:val="0098091E"/>
    <w:rsid w:val="00996418"/>
    <w:rsid w:val="009974A8"/>
    <w:rsid w:val="009A33C0"/>
    <w:rsid w:val="009A531F"/>
    <w:rsid w:val="009B5DEE"/>
    <w:rsid w:val="009C3B31"/>
    <w:rsid w:val="009D75C6"/>
    <w:rsid w:val="009E4117"/>
    <w:rsid w:val="009F0644"/>
    <w:rsid w:val="009F0B9D"/>
    <w:rsid w:val="009F3AB7"/>
    <w:rsid w:val="00A3712A"/>
    <w:rsid w:val="00A448E9"/>
    <w:rsid w:val="00A45D9C"/>
    <w:rsid w:val="00A54BFA"/>
    <w:rsid w:val="00A55A9C"/>
    <w:rsid w:val="00A565D7"/>
    <w:rsid w:val="00A56E64"/>
    <w:rsid w:val="00A62820"/>
    <w:rsid w:val="00AA0959"/>
    <w:rsid w:val="00AA1E62"/>
    <w:rsid w:val="00AB5A65"/>
    <w:rsid w:val="00AC1E41"/>
    <w:rsid w:val="00AC6F7C"/>
    <w:rsid w:val="00AD0583"/>
    <w:rsid w:val="00AD1135"/>
    <w:rsid w:val="00AF243C"/>
    <w:rsid w:val="00B23B25"/>
    <w:rsid w:val="00B2785A"/>
    <w:rsid w:val="00B3208C"/>
    <w:rsid w:val="00B43943"/>
    <w:rsid w:val="00B45383"/>
    <w:rsid w:val="00B47E2C"/>
    <w:rsid w:val="00B635F4"/>
    <w:rsid w:val="00B6543A"/>
    <w:rsid w:val="00B721D4"/>
    <w:rsid w:val="00B82288"/>
    <w:rsid w:val="00B82B10"/>
    <w:rsid w:val="00B90991"/>
    <w:rsid w:val="00BB2B1D"/>
    <w:rsid w:val="00BB44D0"/>
    <w:rsid w:val="00BB4A69"/>
    <w:rsid w:val="00BC7495"/>
    <w:rsid w:val="00BD6FE4"/>
    <w:rsid w:val="00BF12A2"/>
    <w:rsid w:val="00C00724"/>
    <w:rsid w:val="00C050B2"/>
    <w:rsid w:val="00C243E4"/>
    <w:rsid w:val="00C259A8"/>
    <w:rsid w:val="00C36693"/>
    <w:rsid w:val="00C51FEF"/>
    <w:rsid w:val="00C60DCD"/>
    <w:rsid w:val="00C70C78"/>
    <w:rsid w:val="00C70CE7"/>
    <w:rsid w:val="00C8131B"/>
    <w:rsid w:val="00CB5CEE"/>
    <w:rsid w:val="00CB65C2"/>
    <w:rsid w:val="00CC590E"/>
    <w:rsid w:val="00CD1D51"/>
    <w:rsid w:val="00CD2F73"/>
    <w:rsid w:val="00CD373C"/>
    <w:rsid w:val="00CD3E20"/>
    <w:rsid w:val="00CD55C9"/>
    <w:rsid w:val="00CE2700"/>
    <w:rsid w:val="00CE3476"/>
    <w:rsid w:val="00CE3EC3"/>
    <w:rsid w:val="00CE5276"/>
    <w:rsid w:val="00D018A3"/>
    <w:rsid w:val="00D01AE9"/>
    <w:rsid w:val="00D0210F"/>
    <w:rsid w:val="00D2195F"/>
    <w:rsid w:val="00D248D4"/>
    <w:rsid w:val="00D3497D"/>
    <w:rsid w:val="00D36309"/>
    <w:rsid w:val="00D44025"/>
    <w:rsid w:val="00D56915"/>
    <w:rsid w:val="00D61B93"/>
    <w:rsid w:val="00D66848"/>
    <w:rsid w:val="00D72F30"/>
    <w:rsid w:val="00D73E91"/>
    <w:rsid w:val="00D82796"/>
    <w:rsid w:val="00D864DF"/>
    <w:rsid w:val="00D93045"/>
    <w:rsid w:val="00DB5926"/>
    <w:rsid w:val="00DB7174"/>
    <w:rsid w:val="00DC3019"/>
    <w:rsid w:val="00DD3450"/>
    <w:rsid w:val="00DD3617"/>
    <w:rsid w:val="00DF7797"/>
    <w:rsid w:val="00E032C5"/>
    <w:rsid w:val="00E371E8"/>
    <w:rsid w:val="00E5674B"/>
    <w:rsid w:val="00E56823"/>
    <w:rsid w:val="00E62502"/>
    <w:rsid w:val="00E67E17"/>
    <w:rsid w:val="00E7382D"/>
    <w:rsid w:val="00EA0C61"/>
    <w:rsid w:val="00EA7F9F"/>
    <w:rsid w:val="00EB3D06"/>
    <w:rsid w:val="00EB3F2B"/>
    <w:rsid w:val="00EB640B"/>
    <w:rsid w:val="00EC5CF9"/>
    <w:rsid w:val="00EE78D6"/>
    <w:rsid w:val="00EF49D9"/>
    <w:rsid w:val="00F15469"/>
    <w:rsid w:val="00F17480"/>
    <w:rsid w:val="00F408E8"/>
    <w:rsid w:val="00F456A6"/>
    <w:rsid w:val="00F55D51"/>
    <w:rsid w:val="00F6126B"/>
    <w:rsid w:val="00F65BED"/>
    <w:rsid w:val="00F750BB"/>
    <w:rsid w:val="00F83E14"/>
    <w:rsid w:val="00FB366F"/>
    <w:rsid w:val="00FC003E"/>
    <w:rsid w:val="00FC6423"/>
    <w:rsid w:val="00FF0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D1"/>
    <w:rPr>
      <w:sz w:val="26"/>
    </w:rPr>
  </w:style>
  <w:style w:type="paragraph" w:styleId="1">
    <w:name w:val="heading 1"/>
    <w:basedOn w:val="a"/>
    <w:next w:val="a"/>
    <w:link w:val="10"/>
    <w:uiPriority w:val="99"/>
    <w:qFormat/>
    <w:rsid w:val="007377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145D1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uiPriority w:val="99"/>
    <w:qFormat/>
    <w:rsid w:val="004145D1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7765"/>
    <w:rPr>
      <w:rFonts w:ascii="Cambria" w:hAnsi="Cambria"/>
      <w:b/>
      <w:color w:val="365F91"/>
      <w:sz w:val="28"/>
    </w:rPr>
  </w:style>
  <w:style w:type="character" w:customStyle="1" w:styleId="30">
    <w:name w:val="Заголовок 3 Знак"/>
    <w:link w:val="3"/>
    <w:uiPriority w:val="99"/>
    <w:locked/>
    <w:rsid w:val="00737765"/>
    <w:rPr>
      <w:b/>
      <w:w w:val="110"/>
      <w:sz w:val="24"/>
    </w:rPr>
  </w:style>
  <w:style w:type="character" w:customStyle="1" w:styleId="40">
    <w:name w:val="Заголовок 4 Знак"/>
    <w:link w:val="4"/>
    <w:uiPriority w:val="99"/>
    <w:locked/>
    <w:rsid w:val="00737765"/>
    <w:rPr>
      <w:b/>
      <w:sz w:val="16"/>
    </w:rPr>
  </w:style>
  <w:style w:type="paragraph" w:styleId="a3">
    <w:name w:val="caption"/>
    <w:basedOn w:val="a"/>
    <w:next w:val="a"/>
    <w:uiPriority w:val="99"/>
    <w:qFormat/>
    <w:rsid w:val="004145D1"/>
    <w:pPr>
      <w:spacing w:before="120" w:after="240"/>
      <w:jc w:val="center"/>
    </w:pPr>
    <w:rPr>
      <w:b/>
      <w:sz w:val="24"/>
    </w:rPr>
  </w:style>
  <w:style w:type="paragraph" w:customStyle="1" w:styleId="ConsPlusNormal">
    <w:name w:val="ConsPlusNormal"/>
    <w:rsid w:val="0056172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uiPriority w:val="99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61725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uiPriority w:val="99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6172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6172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561725"/>
    <w:pPr>
      <w:widowControl w:val="0"/>
      <w:autoSpaceDE w:val="0"/>
      <w:autoSpaceDN w:val="0"/>
    </w:pPr>
    <w:rPr>
      <w:rFonts w:ascii="Arial" w:hAnsi="Arial" w:cs="Arial"/>
    </w:rPr>
  </w:style>
  <w:style w:type="paragraph" w:styleId="a4">
    <w:name w:val="List Paragraph"/>
    <w:basedOn w:val="a"/>
    <w:uiPriority w:val="99"/>
    <w:qFormat/>
    <w:rsid w:val="00CE3476"/>
    <w:pPr>
      <w:ind w:left="720"/>
      <w:contextualSpacing/>
    </w:pPr>
    <w:rPr>
      <w:sz w:val="24"/>
      <w:szCs w:val="24"/>
    </w:rPr>
  </w:style>
  <w:style w:type="paragraph" w:styleId="a5">
    <w:name w:val="Normal (Web)"/>
    <w:basedOn w:val="a"/>
    <w:uiPriority w:val="99"/>
    <w:rsid w:val="00CE347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Гипертекстовая ссылка"/>
    <w:uiPriority w:val="99"/>
    <w:rsid w:val="001F6C90"/>
    <w:rPr>
      <w:b/>
      <w:color w:val="008000"/>
    </w:rPr>
  </w:style>
  <w:style w:type="paragraph" w:customStyle="1" w:styleId="a7">
    <w:name w:val="Нормальный (таблица)"/>
    <w:basedOn w:val="a"/>
    <w:next w:val="a"/>
    <w:uiPriority w:val="99"/>
    <w:rsid w:val="003B518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2">
    <w:name w:val="Body Text 2"/>
    <w:basedOn w:val="a"/>
    <w:link w:val="20"/>
    <w:uiPriority w:val="99"/>
    <w:rsid w:val="00C243E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sz w:val="20"/>
    </w:rPr>
  </w:style>
  <w:style w:type="paragraph" w:styleId="a8">
    <w:name w:val="Body Text"/>
    <w:basedOn w:val="a"/>
    <w:link w:val="a9"/>
    <w:uiPriority w:val="99"/>
    <w:rsid w:val="009F3AB7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sz w:val="20"/>
    </w:rPr>
  </w:style>
  <w:style w:type="paragraph" w:styleId="aa">
    <w:name w:val="Balloon Text"/>
    <w:basedOn w:val="a"/>
    <w:link w:val="ab"/>
    <w:uiPriority w:val="99"/>
    <w:semiHidden/>
    <w:rsid w:val="004677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67752"/>
    <w:rPr>
      <w:rFonts w:ascii="Tahoma" w:hAnsi="Tahoma"/>
      <w:sz w:val="16"/>
    </w:rPr>
  </w:style>
  <w:style w:type="paragraph" w:styleId="ac">
    <w:name w:val="header"/>
    <w:basedOn w:val="a"/>
    <w:link w:val="ad"/>
    <w:uiPriority w:val="99"/>
    <w:rsid w:val="00CC59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C590E"/>
    <w:rPr>
      <w:sz w:val="26"/>
    </w:rPr>
  </w:style>
  <w:style w:type="paragraph" w:styleId="ae">
    <w:name w:val="footer"/>
    <w:basedOn w:val="a"/>
    <w:link w:val="af"/>
    <w:uiPriority w:val="99"/>
    <w:rsid w:val="00CC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CC590E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5D1"/>
    <w:rPr>
      <w:sz w:val="26"/>
    </w:rPr>
  </w:style>
  <w:style w:type="paragraph" w:styleId="1">
    <w:name w:val="heading 1"/>
    <w:basedOn w:val="a"/>
    <w:next w:val="a"/>
    <w:link w:val="10"/>
    <w:uiPriority w:val="99"/>
    <w:qFormat/>
    <w:rsid w:val="007377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145D1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uiPriority w:val="99"/>
    <w:qFormat/>
    <w:rsid w:val="004145D1"/>
    <w:pPr>
      <w:keepNext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7765"/>
    <w:rPr>
      <w:rFonts w:ascii="Cambria" w:hAnsi="Cambria"/>
      <w:b/>
      <w:color w:val="365F91"/>
      <w:sz w:val="28"/>
    </w:rPr>
  </w:style>
  <w:style w:type="character" w:customStyle="1" w:styleId="30">
    <w:name w:val="Заголовок 3 Знак"/>
    <w:link w:val="3"/>
    <w:uiPriority w:val="99"/>
    <w:locked/>
    <w:rsid w:val="00737765"/>
    <w:rPr>
      <w:b/>
      <w:w w:val="110"/>
      <w:sz w:val="24"/>
    </w:rPr>
  </w:style>
  <w:style w:type="character" w:customStyle="1" w:styleId="40">
    <w:name w:val="Заголовок 4 Знак"/>
    <w:link w:val="4"/>
    <w:uiPriority w:val="99"/>
    <w:locked/>
    <w:rsid w:val="00737765"/>
    <w:rPr>
      <w:b/>
      <w:sz w:val="16"/>
    </w:rPr>
  </w:style>
  <w:style w:type="paragraph" w:styleId="a3">
    <w:name w:val="caption"/>
    <w:basedOn w:val="a"/>
    <w:next w:val="a"/>
    <w:uiPriority w:val="99"/>
    <w:qFormat/>
    <w:rsid w:val="004145D1"/>
    <w:pPr>
      <w:spacing w:before="120" w:after="240"/>
      <w:jc w:val="center"/>
    </w:pPr>
    <w:rPr>
      <w:b/>
      <w:sz w:val="24"/>
    </w:rPr>
  </w:style>
  <w:style w:type="paragraph" w:customStyle="1" w:styleId="ConsPlusNormal">
    <w:name w:val="ConsPlusNormal"/>
    <w:rsid w:val="00561725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uiPriority w:val="99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61725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uiPriority w:val="99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56172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6172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6172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561725"/>
    <w:pPr>
      <w:widowControl w:val="0"/>
      <w:autoSpaceDE w:val="0"/>
      <w:autoSpaceDN w:val="0"/>
    </w:pPr>
    <w:rPr>
      <w:rFonts w:ascii="Arial" w:hAnsi="Arial" w:cs="Arial"/>
    </w:rPr>
  </w:style>
  <w:style w:type="paragraph" w:styleId="a4">
    <w:name w:val="List Paragraph"/>
    <w:basedOn w:val="a"/>
    <w:uiPriority w:val="99"/>
    <w:qFormat/>
    <w:rsid w:val="00CE3476"/>
    <w:pPr>
      <w:ind w:left="720"/>
      <w:contextualSpacing/>
    </w:pPr>
    <w:rPr>
      <w:sz w:val="24"/>
      <w:szCs w:val="24"/>
    </w:rPr>
  </w:style>
  <w:style w:type="paragraph" w:styleId="a5">
    <w:name w:val="Normal (Web)"/>
    <w:basedOn w:val="a"/>
    <w:uiPriority w:val="99"/>
    <w:rsid w:val="00CE347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Гипертекстовая ссылка"/>
    <w:uiPriority w:val="99"/>
    <w:rsid w:val="001F6C90"/>
    <w:rPr>
      <w:b/>
      <w:color w:val="008000"/>
    </w:rPr>
  </w:style>
  <w:style w:type="paragraph" w:customStyle="1" w:styleId="a7">
    <w:name w:val="Нормальный (таблица)"/>
    <w:basedOn w:val="a"/>
    <w:next w:val="a"/>
    <w:uiPriority w:val="99"/>
    <w:rsid w:val="003B518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2">
    <w:name w:val="Body Text 2"/>
    <w:basedOn w:val="a"/>
    <w:link w:val="20"/>
    <w:uiPriority w:val="99"/>
    <w:rsid w:val="00C243E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sz w:val="20"/>
    </w:rPr>
  </w:style>
  <w:style w:type="paragraph" w:styleId="a8">
    <w:name w:val="Body Text"/>
    <w:basedOn w:val="a"/>
    <w:link w:val="a9"/>
    <w:uiPriority w:val="99"/>
    <w:rsid w:val="009F3AB7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Pr>
      <w:sz w:val="20"/>
    </w:rPr>
  </w:style>
  <w:style w:type="paragraph" w:styleId="aa">
    <w:name w:val="Balloon Text"/>
    <w:basedOn w:val="a"/>
    <w:link w:val="ab"/>
    <w:uiPriority w:val="99"/>
    <w:semiHidden/>
    <w:rsid w:val="004677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467752"/>
    <w:rPr>
      <w:rFonts w:ascii="Tahoma" w:hAnsi="Tahoma"/>
      <w:sz w:val="16"/>
    </w:rPr>
  </w:style>
  <w:style w:type="paragraph" w:styleId="ac">
    <w:name w:val="header"/>
    <w:basedOn w:val="a"/>
    <w:link w:val="ad"/>
    <w:uiPriority w:val="99"/>
    <w:rsid w:val="00CC59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CC590E"/>
    <w:rPr>
      <w:sz w:val="26"/>
    </w:rPr>
  </w:style>
  <w:style w:type="paragraph" w:styleId="ae">
    <w:name w:val="footer"/>
    <w:basedOn w:val="a"/>
    <w:link w:val="af"/>
    <w:uiPriority w:val="99"/>
    <w:rsid w:val="00CC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CC590E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4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8C0A4419B5E6409A9EE711E31B1392F53B9E3DB1073FA33EC65FD3DFF12285778697AA6F091F1b9L" TargetMode="External"/><Relationship Id="rId18" Type="http://schemas.openxmlformats.org/officeDocument/2006/relationships/hyperlink" Target="consultantplus://offline/ref=28C0A4419B5E6409A9EE711E31B1392F53B9E3DB1073FA33EC65FD3DFF12285778697AA7F89AF1bBL" TargetMode="External"/><Relationship Id="rId26" Type="http://schemas.openxmlformats.org/officeDocument/2006/relationships/hyperlink" Target="consultantplus://offline/ref=2D7994BAA3DCB01B024D9254B7A54EC537B73032D08F624B5D009F84793E74B5CF1A95ADB1A383E53F0B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8C0A4419B5E6409A9EE711E31B1392F53B9E3DB1073FA33EC65FD3DFF12285778697AA1F99FF1b8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C0A4419B5E6409A9EE711E31B1392F53B9EFDE1478FA33EC65FD3DFF12285778697AA4F89BF1bAL" TargetMode="External"/><Relationship Id="rId17" Type="http://schemas.openxmlformats.org/officeDocument/2006/relationships/hyperlink" Target="consultantplus://offline/ref=28C0A4419B5E6409A9EE711E31B1392F53B9E3DB1073FA33EC65FD3DFF12285778697AA4F8991A0EF4b3L" TargetMode="External"/><Relationship Id="rId25" Type="http://schemas.openxmlformats.org/officeDocument/2006/relationships/hyperlink" Target="consultantplus://offline/ref=2D7994BAA3DCB01B024D9254B7A54EC537B73032D08F624B5D009F84793E74B5CF1A95ADB1A383E73F0A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C0A4419B5E6409A9EE711E31B1392F53B9E3DB1073FA33EC65FD3DFF12285778697AA6F19FF1bAL" TargetMode="External"/><Relationship Id="rId20" Type="http://schemas.openxmlformats.org/officeDocument/2006/relationships/hyperlink" Target="consultantplus://offline/ref=28C0A4419B5E6409A9EE711E31B1392F53B9E3DB1073FA33EC65FD3DFF12285778697AA7F098F1b9L" TargetMode="External"/><Relationship Id="rId29" Type="http://schemas.openxmlformats.org/officeDocument/2006/relationships/hyperlink" Target="consultantplus://offline/ref=2D7994BAA3DCB01B024D9254B7A54EC537B73531D58E624B5D009F84793E74B5CF1A95ADB1A382E53F0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C0A4419B5E6409A9EE711E31B1392F53B9EFDE1478FA33EC65FD3DFF12285778697AACF090F1bEL" TargetMode="External"/><Relationship Id="rId24" Type="http://schemas.openxmlformats.org/officeDocument/2006/relationships/hyperlink" Target="consultantplus://offline/ref=FEF48A1FAC9C23F7F72A4F15E7AFA730E84C719ED20E0209672811598AG3b5L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8C0A4419B5E6409A9EE711E31B1392F53B9E3DB1073FA33EC65FD3DFF12285778697AA6F19CF1b5L" TargetMode="External"/><Relationship Id="rId23" Type="http://schemas.openxmlformats.org/officeDocument/2006/relationships/hyperlink" Target="consultantplus://offline/ref=FEF48A1FAC9C23F7F72A4F15E7AFA730E8427496D2090209672811598AG3b5L" TargetMode="External"/><Relationship Id="rId28" Type="http://schemas.openxmlformats.org/officeDocument/2006/relationships/hyperlink" Target="consultantplus://offline/ref=2D7994BAA3DCB01B024D9254B7A54EC537B73032D08F624B5D009F84793E74B5CF1A95ADB1A383E03F01N" TargetMode="External"/><Relationship Id="rId10" Type="http://schemas.openxmlformats.org/officeDocument/2006/relationships/hyperlink" Target="consultantplus://offline/ref=28C0A4419B5E6409A9EE711E31B1392F53B9EFDE1478FA33EC65FD3DFF12285778697AA4F89B190CF4bEL" TargetMode="External"/><Relationship Id="rId19" Type="http://schemas.openxmlformats.org/officeDocument/2006/relationships/hyperlink" Target="consultantplus://offline/ref=28C0A4419B5E6409A9EE711E31B1392F53B9E3DB1073FA33EC65FD3DFF12285778697AA7F99EF1bBL" TargetMode="External"/><Relationship Id="rId31" Type="http://schemas.openxmlformats.org/officeDocument/2006/relationships/hyperlink" Target="consultantplus://offline/ref=2D7994BAA3DCB01B024D9254B7A54EC537B73032D08F624B5D009F84793E74B5CF1A95ADB1A383E03F0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C0A4419B5E6409A9EE711E31B1392F53B9EFDE1478FA33EC65FD3DFF12285778697AA4F89B190BF4b7L" TargetMode="External"/><Relationship Id="rId14" Type="http://schemas.openxmlformats.org/officeDocument/2006/relationships/hyperlink" Target="consultantplus://offline/ref=28C0A4419B5E6409A9EE711E31B1392F53B9E3DB1073FA33EC65FD3DFF12285778697AA6F19DF1bFL" TargetMode="External"/><Relationship Id="rId22" Type="http://schemas.openxmlformats.org/officeDocument/2006/relationships/hyperlink" Target="consultantplus://offline/ref=28C0A4419B5E6409A9EE711E31B1392F53B9E3DB1073FA33EC65FD3DFF12285778697AA4F999F1b9L" TargetMode="External"/><Relationship Id="rId27" Type="http://schemas.openxmlformats.org/officeDocument/2006/relationships/hyperlink" Target="consultantplus://offline/ref=2D7994BAA3DCB01B024D9254B7A54EC537B73032D08F624B5D009F84793E74B5CF1A95ADB1A383E23F0CN" TargetMode="External"/><Relationship Id="rId30" Type="http://schemas.openxmlformats.org/officeDocument/2006/relationships/hyperlink" Target="consultantplus://offline/ref=2D7994BAA3DCB01B024D9254B7A54EC53DBE3732DE803F41555993867E312BA2C85399ACB1A3813E0EN" TargetMode="External"/><Relationship Id="rId8" Type="http://schemas.openxmlformats.org/officeDocument/2006/relationships/hyperlink" Target="consultantplus://offline/ref=28C0A4419B5E6409A9EE711E31B1392F53BAE6D81779FA33EC65FD3DFFF1b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C45A5-5E23-4016-9A70-89E64AFC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3701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24748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3256-00-007</dc:creator>
  <cp:lastModifiedBy>Новиков Дмитрий Александрович</cp:lastModifiedBy>
  <cp:revision>8</cp:revision>
  <cp:lastPrinted>2018-11-16T13:40:00Z</cp:lastPrinted>
  <dcterms:created xsi:type="dcterms:W3CDTF">2018-11-16T13:41:00Z</dcterms:created>
  <dcterms:modified xsi:type="dcterms:W3CDTF">2019-09-24T13:50:00Z</dcterms:modified>
</cp:coreProperties>
</file>