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04" w:rsidRPr="00D42088" w:rsidRDefault="00452A04" w:rsidP="00452A04">
      <w:pPr>
        <w:ind w:firstLine="709"/>
        <w:jc w:val="both"/>
        <w:rPr>
          <w:rFonts w:ascii="Times New Roman" w:hAnsi="Times New Roman"/>
        </w:rPr>
      </w:pPr>
      <w:r w:rsidRPr="00D42088">
        <w:rPr>
          <w:rFonts w:ascii="Times New Roman" w:hAnsi="Times New Roman"/>
          <w:sz w:val="24"/>
          <w:szCs w:val="24"/>
          <w:lang w:eastAsia="ru-RU"/>
        </w:rPr>
        <w:t>Статусом городских поселений на территории Владимирской области обладают следующие муниципальные образования:</w:t>
      </w:r>
      <w:r w:rsidRPr="00D42088">
        <w:rPr>
          <w:rFonts w:ascii="Times New Roman" w:hAnsi="Times New Roman"/>
          <w:sz w:val="24"/>
          <w:szCs w:val="24"/>
          <w:lang w:eastAsia="ru-RU"/>
        </w:rPr>
        <w:br/>
      </w:r>
    </w:p>
    <w:tbl>
      <w:tblPr>
        <w:tblW w:w="5020" w:type="dxa"/>
        <w:jc w:val="center"/>
        <w:tblInd w:w="93" w:type="dxa"/>
        <w:tblLook w:val="04A0"/>
      </w:tblPr>
      <w:tblGrid>
        <w:gridCol w:w="1680"/>
        <w:gridCol w:w="3340"/>
      </w:tblGrid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Код ОКТМО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17605101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город Александров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17605105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город Карабаново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17605108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город Струнино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17605152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поселок </w:t>
            </w:r>
            <w:proofErr w:type="spellStart"/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Балакирево</w:t>
            </w:r>
            <w:proofErr w:type="spellEnd"/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17610101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город Вязники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17610160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поселок Мстера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17610165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поселок Никологоры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17615101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город Гороховец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17620115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город </w:t>
            </w:r>
            <w:proofErr w:type="spellStart"/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Курлово</w:t>
            </w:r>
            <w:proofErr w:type="spellEnd"/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17625101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город Камешково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17630101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город </w:t>
            </w:r>
            <w:proofErr w:type="spellStart"/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Киржач</w:t>
            </w:r>
            <w:proofErr w:type="spellEnd"/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17635173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поселок Мелехово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17640101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город Кольчугино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17642101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город Меленки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17646101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город Петушки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17646110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город Костерево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17646120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город Покров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17646153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поселок </w:t>
            </w:r>
            <w:proofErr w:type="spellStart"/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Вольгинский</w:t>
            </w:r>
            <w:proofErr w:type="spellEnd"/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17646157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поселок Городищи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17648151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поселок Красная Горбатка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17650101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город </w:t>
            </w:r>
            <w:proofErr w:type="spellStart"/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Собинка</w:t>
            </w:r>
            <w:proofErr w:type="spellEnd"/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17650110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город Лакинск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17650157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поселок </w:t>
            </w:r>
            <w:proofErr w:type="spellStart"/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Ставрово</w:t>
            </w:r>
            <w:proofErr w:type="spellEnd"/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17652101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город Судогда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17654101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город Суздаль</w:t>
            </w:r>
          </w:p>
        </w:tc>
      </w:tr>
      <w:tr w:rsidR="00452A04" w:rsidRPr="00D42088" w:rsidTr="0042275B">
        <w:trPr>
          <w:trHeight w:val="402"/>
          <w:jc w:val="center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17656101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2A04" w:rsidRPr="00D42088" w:rsidRDefault="00452A04" w:rsidP="004227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2088">
              <w:rPr>
                <w:rFonts w:ascii="Times New Roman" w:eastAsia="Times New Roman" w:hAnsi="Times New Roman"/>
                <w:color w:val="000000"/>
                <w:lang w:eastAsia="ru-RU"/>
              </w:rPr>
              <w:t>город Юрьев-Польский</w:t>
            </w:r>
          </w:p>
        </w:tc>
      </w:tr>
    </w:tbl>
    <w:p w:rsidR="006C5DEB" w:rsidRDefault="006C5DEB"/>
    <w:sectPr w:rsidR="006C5DEB" w:rsidSect="006C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A04"/>
    <w:rsid w:val="00452A04"/>
    <w:rsid w:val="006C5DEB"/>
    <w:rsid w:val="00BA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06-01</dc:creator>
  <cp:keywords/>
  <dc:description/>
  <cp:lastModifiedBy>06-01</cp:lastModifiedBy>
  <cp:revision>1</cp:revision>
  <dcterms:created xsi:type="dcterms:W3CDTF">2015-01-21T08:58:00Z</dcterms:created>
  <dcterms:modified xsi:type="dcterms:W3CDTF">2015-01-21T08:59:00Z</dcterms:modified>
</cp:coreProperties>
</file>