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1E9" w:rsidRDefault="001901E9" w:rsidP="001901E9">
      <w:pPr>
        <w:pStyle w:val="ConsPlusTitlePage"/>
        <w:jc w:val="center"/>
      </w:pPr>
      <w:r>
        <w:br/>
      </w:r>
      <w:r>
        <w:rPr>
          <w:sz w:val="22"/>
        </w:rPr>
        <w:t>ЗАКОН</w:t>
      </w:r>
    </w:p>
    <w:p w:rsidR="001901E9" w:rsidRDefault="001901E9">
      <w:pPr>
        <w:pStyle w:val="ConsPlusTitle"/>
        <w:jc w:val="center"/>
      </w:pPr>
      <w:r>
        <w:t>ВОЛГОГРАДСКОЙ ОБЛАСТИ</w:t>
      </w:r>
    </w:p>
    <w:p w:rsidR="001901E9" w:rsidRDefault="001901E9">
      <w:pPr>
        <w:pStyle w:val="ConsPlusTitle"/>
        <w:jc w:val="both"/>
      </w:pPr>
    </w:p>
    <w:p w:rsidR="001901E9" w:rsidRDefault="001901E9">
      <w:pPr>
        <w:pStyle w:val="ConsPlusTitle"/>
        <w:jc w:val="center"/>
      </w:pPr>
      <w:r>
        <w:t>О ВНЕСЕНИИ ИЗМЕНЕНИЯ В СТАТЬЮ 2 ЗАКОНА ВОЛГОГРАДСКОЙ ОБЛАСТИ</w:t>
      </w:r>
    </w:p>
    <w:p w:rsidR="001901E9" w:rsidRDefault="001901E9">
      <w:pPr>
        <w:pStyle w:val="ConsPlusTitle"/>
        <w:jc w:val="center"/>
      </w:pPr>
      <w:r>
        <w:t>ОТ 17 СЕНТЯБРЯ 2015 Г. N 157-ОД "ОБ УСТАНОВЛЕНИИ НАЛОГОВОЙ</w:t>
      </w:r>
    </w:p>
    <w:p w:rsidR="001901E9" w:rsidRDefault="001901E9">
      <w:pPr>
        <w:pStyle w:val="ConsPlusTitle"/>
        <w:jc w:val="center"/>
      </w:pPr>
      <w:r>
        <w:t>СТАВКИ В РАЗМЕРЕ 0 ПРОЦЕНТОВ</w:t>
      </w:r>
    </w:p>
    <w:p w:rsidR="001901E9" w:rsidRDefault="001901E9">
      <w:pPr>
        <w:pStyle w:val="ConsPlusTitle"/>
        <w:jc w:val="center"/>
      </w:pPr>
      <w:r>
        <w:t>ДЛЯ НАЛОГОПЛАТЕЛЬЩИКОВ - ИНДИВИДУАЛЬНЫХ ПРЕДПРИНИМАТЕЛЕЙ,</w:t>
      </w:r>
    </w:p>
    <w:p w:rsidR="001901E9" w:rsidRDefault="001901E9">
      <w:pPr>
        <w:pStyle w:val="ConsPlusTitle"/>
        <w:jc w:val="center"/>
      </w:pPr>
      <w:r>
        <w:t>ПРИМЕНЯЮЩИХ ПАТЕНТНУЮ СИСТЕМУ НАЛОГООБЛОЖЕНИЯ"</w:t>
      </w:r>
    </w:p>
    <w:p w:rsidR="001901E9" w:rsidRDefault="001901E9">
      <w:pPr>
        <w:pStyle w:val="ConsPlusNormal"/>
        <w:jc w:val="both"/>
      </w:pPr>
      <w:bookmarkStart w:id="0" w:name="_GoBack"/>
      <w:bookmarkEnd w:id="0"/>
    </w:p>
    <w:p w:rsidR="001901E9" w:rsidRDefault="001901E9">
      <w:pPr>
        <w:pStyle w:val="ConsPlusNormal"/>
        <w:jc w:val="right"/>
      </w:pPr>
      <w:r>
        <w:t>Принят</w:t>
      </w:r>
    </w:p>
    <w:p w:rsidR="001901E9" w:rsidRDefault="001901E9">
      <w:pPr>
        <w:pStyle w:val="ConsPlusNormal"/>
        <w:jc w:val="right"/>
      </w:pPr>
      <w:r>
        <w:t>Волгоградской</w:t>
      </w:r>
    </w:p>
    <w:p w:rsidR="001901E9" w:rsidRDefault="001901E9">
      <w:pPr>
        <w:pStyle w:val="ConsPlusNormal"/>
        <w:jc w:val="right"/>
      </w:pPr>
      <w:r>
        <w:t>областной Думой</w:t>
      </w:r>
    </w:p>
    <w:p w:rsidR="001901E9" w:rsidRDefault="001901E9">
      <w:pPr>
        <w:pStyle w:val="ConsPlusNormal"/>
        <w:jc w:val="right"/>
      </w:pPr>
      <w:r>
        <w:t>21 апреля 2022 года</w:t>
      </w:r>
    </w:p>
    <w:p w:rsidR="001901E9" w:rsidRDefault="001901E9">
      <w:pPr>
        <w:pStyle w:val="ConsPlusNormal"/>
        <w:jc w:val="both"/>
      </w:pPr>
    </w:p>
    <w:p w:rsidR="001901E9" w:rsidRPr="001901E9" w:rsidRDefault="001901E9">
      <w:pPr>
        <w:pStyle w:val="ConsPlusTitle"/>
        <w:ind w:firstLine="540"/>
        <w:jc w:val="both"/>
        <w:outlineLvl w:val="0"/>
      </w:pPr>
      <w:r w:rsidRPr="001901E9">
        <w:t>Статья 1</w:t>
      </w:r>
    </w:p>
    <w:p w:rsidR="001901E9" w:rsidRPr="001901E9" w:rsidRDefault="001901E9">
      <w:pPr>
        <w:pStyle w:val="ConsPlusNormal"/>
        <w:jc w:val="both"/>
      </w:pPr>
    </w:p>
    <w:p w:rsidR="001901E9" w:rsidRPr="001901E9" w:rsidRDefault="001901E9">
      <w:pPr>
        <w:pStyle w:val="ConsPlusNormal"/>
        <w:ind w:firstLine="540"/>
        <w:jc w:val="both"/>
      </w:pPr>
      <w:r w:rsidRPr="001901E9">
        <w:t xml:space="preserve">Внести в </w:t>
      </w:r>
      <w:hyperlink r:id="rId4" w:history="1">
        <w:r w:rsidRPr="001901E9">
          <w:t>статью 2</w:t>
        </w:r>
      </w:hyperlink>
      <w:r w:rsidRPr="001901E9">
        <w:t xml:space="preserve"> Закона Волгоградской области от 17 сентября 2015 г. N 157-ОД "Об установлении налоговой ставки в размере 0 процентов для налогоплательщиков - индивидуальных предпринимателей, применяющих патентную систему налогообложения" (в редакции от 26 декабря 2020 г. N 134-ОД) изменение, заменив цифры "2023" цифрами "2024".</w:t>
      </w:r>
    </w:p>
    <w:p w:rsidR="001901E9" w:rsidRPr="001901E9" w:rsidRDefault="001901E9">
      <w:pPr>
        <w:pStyle w:val="ConsPlusNormal"/>
        <w:jc w:val="both"/>
      </w:pPr>
    </w:p>
    <w:p w:rsidR="001901E9" w:rsidRPr="001901E9" w:rsidRDefault="001901E9">
      <w:pPr>
        <w:pStyle w:val="ConsPlusTitle"/>
        <w:ind w:firstLine="540"/>
        <w:jc w:val="both"/>
        <w:outlineLvl w:val="0"/>
      </w:pPr>
      <w:r w:rsidRPr="001901E9">
        <w:t>Статья 2</w:t>
      </w:r>
    </w:p>
    <w:p w:rsidR="001901E9" w:rsidRDefault="001901E9">
      <w:pPr>
        <w:pStyle w:val="ConsPlusNormal"/>
        <w:jc w:val="both"/>
      </w:pPr>
    </w:p>
    <w:p w:rsidR="001901E9" w:rsidRDefault="001901E9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1901E9" w:rsidRDefault="001901E9">
      <w:pPr>
        <w:pStyle w:val="ConsPlusNormal"/>
        <w:jc w:val="both"/>
      </w:pPr>
    </w:p>
    <w:p w:rsidR="001901E9" w:rsidRDefault="001901E9">
      <w:pPr>
        <w:pStyle w:val="ConsPlusNormal"/>
        <w:jc w:val="right"/>
      </w:pPr>
      <w:r>
        <w:t>Губернатор</w:t>
      </w:r>
    </w:p>
    <w:p w:rsidR="001901E9" w:rsidRDefault="001901E9">
      <w:pPr>
        <w:pStyle w:val="ConsPlusNormal"/>
        <w:jc w:val="right"/>
      </w:pPr>
      <w:r>
        <w:t>Волгоградской области</w:t>
      </w:r>
    </w:p>
    <w:p w:rsidR="001901E9" w:rsidRDefault="001901E9">
      <w:pPr>
        <w:pStyle w:val="ConsPlusNormal"/>
        <w:jc w:val="right"/>
      </w:pPr>
      <w:r>
        <w:t>А.И.БОЧАРОВ</w:t>
      </w:r>
    </w:p>
    <w:p w:rsidR="001901E9" w:rsidRDefault="001901E9">
      <w:pPr>
        <w:pStyle w:val="ConsPlusNormal"/>
      </w:pPr>
      <w:r>
        <w:t>26 апреля 2022 года</w:t>
      </w:r>
    </w:p>
    <w:p w:rsidR="001901E9" w:rsidRDefault="001901E9">
      <w:pPr>
        <w:pStyle w:val="ConsPlusNormal"/>
        <w:spacing w:before="220"/>
      </w:pPr>
      <w:r>
        <w:t>N 23-ОД</w:t>
      </w:r>
    </w:p>
    <w:p w:rsidR="001901E9" w:rsidRDefault="001901E9">
      <w:pPr>
        <w:pStyle w:val="ConsPlusNormal"/>
        <w:jc w:val="both"/>
      </w:pPr>
    </w:p>
    <w:p w:rsidR="00AC7800" w:rsidRDefault="00AC7800"/>
    <w:sectPr w:rsidR="00AC7800" w:rsidSect="00FA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E9"/>
    <w:rsid w:val="001901E9"/>
    <w:rsid w:val="00A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5C428C-C755-4D97-B964-40B70098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90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901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DF1901DA2B922D58FFBD1C029DBB5BB48E74A8F53260EB6812BF34302F8E9FF43CCA1D9EBCE02D2630E169533657B020B5EAE9470D2B5B99704A2BCv7v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2022-05-04T14:47:00Z</dcterms:created>
  <dcterms:modified xsi:type="dcterms:W3CDTF">2022-05-04T14:48:00Z</dcterms:modified>
</cp:coreProperties>
</file>