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2C1" w:rsidRPr="000832C1" w:rsidRDefault="000832C1">
      <w:pPr>
        <w:pStyle w:val="ConsPlusNormal"/>
        <w:jc w:val="both"/>
        <w:outlineLvl w:val="0"/>
      </w:pPr>
      <w:bookmarkStart w:id="0" w:name="_GoBack"/>
    </w:p>
    <w:p w:rsidR="000832C1" w:rsidRPr="000832C1" w:rsidRDefault="000832C1">
      <w:pPr>
        <w:pStyle w:val="ConsPlusTitle"/>
        <w:jc w:val="center"/>
      </w:pPr>
      <w:r w:rsidRPr="000832C1">
        <w:t>ДАНИЛОВСКИЙ РАЙОННЫЙ СОВЕТ НАРОДНЫХ ДЕПУТАТОВ</w:t>
      </w:r>
    </w:p>
    <w:p w:rsidR="000832C1" w:rsidRPr="000832C1" w:rsidRDefault="000832C1">
      <w:pPr>
        <w:pStyle w:val="ConsPlusTitle"/>
        <w:jc w:val="center"/>
      </w:pPr>
      <w:r w:rsidRPr="000832C1">
        <w:t>ВОЛГОГРАДСКОЙ ОБЛАСТИ</w:t>
      </w:r>
    </w:p>
    <w:p w:rsidR="000832C1" w:rsidRPr="000832C1" w:rsidRDefault="000832C1">
      <w:pPr>
        <w:pStyle w:val="ConsPlusTitle"/>
        <w:jc w:val="center"/>
      </w:pPr>
    </w:p>
    <w:p w:rsidR="000832C1" w:rsidRPr="000832C1" w:rsidRDefault="000832C1">
      <w:pPr>
        <w:pStyle w:val="ConsPlusTitle"/>
        <w:jc w:val="center"/>
      </w:pPr>
      <w:r w:rsidRPr="000832C1">
        <w:t>РЕШЕНИЕ</w:t>
      </w:r>
    </w:p>
    <w:p w:rsidR="000832C1" w:rsidRPr="000832C1" w:rsidRDefault="000832C1">
      <w:pPr>
        <w:pStyle w:val="ConsPlusTitle"/>
        <w:jc w:val="center"/>
      </w:pPr>
      <w:r w:rsidRPr="000832C1">
        <w:t>от 23 декабря 2016 г. N 13/1</w:t>
      </w:r>
    </w:p>
    <w:p w:rsidR="000832C1" w:rsidRPr="000832C1" w:rsidRDefault="000832C1">
      <w:pPr>
        <w:pStyle w:val="ConsPlusTitle"/>
        <w:jc w:val="center"/>
      </w:pPr>
    </w:p>
    <w:p w:rsidR="000832C1" w:rsidRPr="000832C1" w:rsidRDefault="000832C1">
      <w:pPr>
        <w:pStyle w:val="ConsPlusTitle"/>
        <w:jc w:val="center"/>
      </w:pPr>
      <w:r w:rsidRPr="000832C1">
        <w:t>О ВВЕДЕНИИ СИСТЕМЫ НАЛОГООБЛОЖЕНИЯ В ВИДЕ ЕДИНОГО НАЛОГА</w:t>
      </w:r>
    </w:p>
    <w:p w:rsidR="000832C1" w:rsidRPr="000832C1" w:rsidRDefault="000832C1">
      <w:pPr>
        <w:pStyle w:val="ConsPlusTitle"/>
        <w:jc w:val="center"/>
      </w:pPr>
      <w:r w:rsidRPr="000832C1">
        <w:t>НА ВМЕНЕННЫЙ ДОХОД ДЛЯ ОТДЕЛЬНЫХ ВИДОВ ДЕЯТЕЛЬНОСТИ</w:t>
      </w:r>
    </w:p>
    <w:p w:rsidR="000832C1" w:rsidRPr="000832C1" w:rsidRDefault="000832C1" w:rsidP="000832C1">
      <w:pPr>
        <w:spacing w:after="1"/>
        <w:jc w:val="center"/>
      </w:pPr>
    </w:p>
    <w:p w:rsidR="000832C1" w:rsidRPr="000832C1" w:rsidRDefault="000832C1" w:rsidP="000832C1">
      <w:pPr>
        <w:spacing w:after="1"/>
        <w:jc w:val="center"/>
      </w:pPr>
      <w:r w:rsidRPr="000832C1">
        <w:t>Список изменяющих документов</w:t>
      </w:r>
    </w:p>
    <w:p w:rsidR="000832C1" w:rsidRPr="000832C1" w:rsidRDefault="000832C1" w:rsidP="000832C1">
      <w:pPr>
        <w:spacing w:after="1"/>
        <w:jc w:val="center"/>
      </w:pPr>
      <w:r w:rsidRPr="000832C1">
        <w:t>(в ред. решения Даниловского райсовета народных депутатов Волгоградской обл.</w:t>
      </w:r>
    </w:p>
    <w:p w:rsidR="000832C1" w:rsidRPr="000832C1" w:rsidRDefault="000832C1" w:rsidP="000832C1">
      <w:pPr>
        <w:spacing w:after="1"/>
        <w:jc w:val="center"/>
      </w:pPr>
      <w:r w:rsidRPr="000832C1">
        <w:t>от 15.05.2020 N 6/2)</w:t>
      </w:r>
    </w:p>
    <w:p w:rsidR="000832C1" w:rsidRPr="000832C1" w:rsidRDefault="000832C1">
      <w:pPr>
        <w:pStyle w:val="ConsPlusNormal"/>
        <w:jc w:val="both"/>
      </w:pPr>
    </w:p>
    <w:p w:rsidR="000832C1" w:rsidRPr="000832C1" w:rsidRDefault="000832C1">
      <w:pPr>
        <w:pStyle w:val="ConsPlusNormal"/>
        <w:ind w:firstLine="540"/>
        <w:jc w:val="both"/>
      </w:pPr>
      <w:r w:rsidRPr="000832C1">
        <w:t xml:space="preserve">В соответствии со </w:t>
      </w:r>
      <w:hyperlink r:id="rId4" w:history="1">
        <w:r w:rsidRPr="000832C1">
          <w:t>ст. 15</w:t>
        </w:r>
      </w:hyperlink>
      <w:r w:rsidRPr="000832C1">
        <w:t xml:space="preserve"> Федерального закона от 06.10.03 N 131-ФЗ "Об общих принципах организации местного самоуправления в Российской Федерации", </w:t>
      </w:r>
      <w:hyperlink r:id="rId5" w:history="1">
        <w:r w:rsidRPr="000832C1">
          <w:t>главой 26.3</w:t>
        </w:r>
      </w:hyperlink>
      <w:r w:rsidRPr="000832C1">
        <w:t xml:space="preserve"> Налогового кодекса РФ и руководствуясь </w:t>
      </w:r>
      <w:hyperlink r:id="rId6" w:history="1">
        <w:r w:rsidRPr="000832C1">
          <w:t>Уставом</w:t>
        </w:r>
      </w:hyperlink>
      <w:r w:rsidRPr="000832C1">
        <w:t xml:space="preserve"> Даниловского муниципального района Волгоградской области, </w:t>
      </w:r>
      <w:proofErr w:type="spellStart"/>
      <w:r w:rsidRPr="000832C1">
        <w:t>Даниловский</w:t>
      </w:r>
      <w:proofErr w:type="spellEnd"/>
      <w:r w:rsidRPr="000832C1">
        <w:t xml:space="preserve"> районный Совет народных депутатов решил: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1. Ввести в действие на территории Даниловского муниципального района Волгоградской области систему налогообложения в виде единого налога на вмененный доход для отдельных видов деятельности.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Система налогообложения в виде единого налога на вмененный доход для отдельных видов деятельности (далее - единый налог) применяется на территории Даниловского муниципального района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2. Виды предпринимательской деятельности, в отношении которых применяется система налогообложения в виде единого налога на вмененный доход для отдельных видов деятельности: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 xml:space="preserve">1) оказания бытовых услуг, их групп, подгрупп, видов и (или) отдельных бытовых услуг, классифицируемых в соответствии с перечнем кодов видов деятельности в соответствии с Общероссийским </w:t>
      </w:r>
      <w:hyperlink r:id="rId7" w:history="1">
        <w:r w:rsidRPr="000832C1">
          <w:t>классификатором</w:t>
        </w:r>
      </w:hyperlink>
      <w:r w:rsidRPr="000832C1">
        <w:t xml:space="preserve"> видов экономической деятельности, относящихся к бытовым услугам, с перечнем кодов услуг в соответствии с Общероссийским </w:t>
      </w:r>
      <w:hyperlink r:id="rId8" w:history="1">
        <w:r w:rsidRPr="000832C1">
          <w:t>классификатором</w:t>
        </w:r>
      </w:hyperlink>
      <w:r w:rsidRPr="000832C1">
        <w:t xml:space="preserve"> продукции по видам экономической деятельности, относящихся к бытовым услугам;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2) оказания ветеринарных услуг;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3) оказания услуг по ремонту, техническому обслуживанию и мойке автотранспортных средств;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торговли, </w:t>
      </w:r>
      <w:proofErr w:type="gramStart"/>
      <w:r w:rsidRPr="000832C1">
        <w:t>Для</w:t>
      </w:r>
      <w:proofErr w:type="gramEnd"/>
      <w:r w:rsidRPr="000832C1">
        <w:t xml:space="preserve"> целей настоящего Положения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</w:t>
      </w:r>
      <w:r w:rsidRPr="000832C1">
        <w:lastRenderedPageBreak/>
        <w:t>торговли, признается видом предпринимательской деятельности, в отношении которого единый налог не применяется;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Положения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10) распространения наружной рекламы с использованием рекламных конструкций;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11) размещения рекламы на транспортных средствах;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2. Порядок расчета корректирующего коэффициента К2.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2.1. Корректирующий коэффициент базовой доходности К2, учитывающий совокупность особенностей ведения предпринимательской деятельности, рассчитывается по следующей формуле:</w:t>
      </w:r>
    </w:p>
    <w:p w:rsidR="000832C1" w:rsidRPr="000832C1" w:rsidRDefault="000832C1">
      <w:pPr>
        <w:pStyle w:val="ConsPlusNormal"/>
        <w:jc w:val="both"/>
      </w:pPr>
    </w:p>
    <w:p w:rsidR="000832C1" w:rsidRPr="000832C1" w:rsidRDefault="000832C1">
      <w:pPr>
        <w:pStyle w:val="ConsPlusNormal"/>
        <w:ind w:firstLine="540"/>
        <w:jc w:val="both"/>
      </w:pPr>
      <w:r w:rsidRPr="000832C1">
        <w:t xml:space="preserve">К2 = </w:t>
      </w:r>
      <w:proofErr w:type="spellStart"/>
      <w:r w:rsidRPr="000832C1">
        <w:t>Кас</w:t>
      </w:r>
      <w:proofErr w:type="spellEnd"/>
      <w:r w:rsidRPr="000832C1">
        <w:t xml:space="preserve"> x Км x </w:t>
      </w:r>
      <w:proofErr w:type="spellStart"/>
      <w:r w:rsidRPr="000832C1">
        <w:t>Крр</w:t>
      </w:r>
      <w:proofErr w:type="spellEnd"/>
      <w:r w:rsidRPr="000832C1">
        <w:t xml:space="preserve"> x </w:t>
      </w:r>
      <w:proofErr w:type="spellStart"/>
      <w:r w:rsidRPr="000832C1">
        <w:t>Ксз</w:t>
      </w:r>
      <w:proofErr w:type="spellEnd"/>
      <w:r w:rsidRPr="000832C1">
        <w:t xml:space="preserve"> x Кио,</w:t>
      </w:r>
    </w:p>
    <w:p w:rsidR="000832C1" w:rsidRPr="000832C1" w:rsidRDefault="000832C1">
      <w:pPr>
        <w:pStyle w:val="ConsPlusNormal"/>
        <w:jc w:val="both"/>
      </w:pPr>
    </w:p>
    <w:p w:rsidR="000832C1" w:rsidRPr="000832C1" w:rsidRDefault="000832C1">
      <w:pPr>
        <w:pStyle w:val="ConsPlusNormal"/>
        <w:ind w:firstLine="540"/>
        <w:jc w:val="both"/>
      </w:pPr>
      <w:r w:rsidRPr="000832C1">
        <w:t xml:space="preserve">где: </w:t>
      </w:r>
      <w:proofErr w:type="spellStart"/>
      <w:r w:rsidRPr="000832C1">
        <w:t>Кас</w:t>
      </w:r>
      <w:proofErr w:type="spellEnd"/>
      <w:r w:rsidRPr="000832C1">
        <w:t xml:space="preserve"> - коэффициент, учитывающий ассортимент товаров и виды работ (услуг);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Км - коэффициент, учитывающий особенности места ведения предпринимательской деятельности;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proofErr w:type="spellStart"/>
      <w:r w:rsidRPr="000832C1">
        <w:t>Крр</w:t>
      </w:r>
      <w:proofErr w:type="spellEnd"/>
      <w:r w:rsidRPr="000832C1">
        <w:t xml:space="preserve"> - коэффициент, учитывающий режим работы;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proofErr w:type="spellStart"/>
      <w:r w:rsidRPr="000832C1">
        <w:t>Ксз</w:t>
      </w:r>
      <w:proofErr w:type="spellEnd"/>
      <w:r w:rsidRPr="000832C1">
        <w:t xml:space="preserve"> - коэффициент, учитывающий сезонность ведения предпринимательской деятельности;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Кио - коэффициент, учитывающий иные особенности ведения предпринимательской деятельности.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2.2. Значение коэффициента, учитывающего ассортимент товаров и виды работ (услуг) (</w:t>
      </w:r>
      <w:proofErr w:type="spellStart"/>
      <w:r w:rsidRPr="000832C1">
        <w:t>Кас</w:t>
      </w:r>
      <w:proofErr w:type="spellEnd"/>
      <w:r w:rsidRPr="000832C1">
        <w:t>), устанавливается согласно таблице в следующих размерах:</w:t>
      </w:r>
    </w:p>
    <w:p w:rsidR="000832C1" w:rsidRPr="000832C1" w:rsidRDefault="000832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7013"/>
        <w:gridCol w:w="1334"/>
      </w:tblGrid>
      <w:tr w:rsidR="000832C1" w:rsidRPr="000832C1">
        <w:tc>
          <w:tcPr>
            <w:tcW w:w="680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N п/п</w:t>
            </w:r>
          </w:p>
        </w:tc>
        <w:tc>
          <w:tcPr>
            <w:tcW w:w="7013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Ассортимент товаров и виды работ (услуг)</w:t>
            </w:r>
          </w:p>
        </w:tc>
        <w:tc>
          <w:tcPr>
            <w:tcW w:w="1334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 xml:space="preserve">Значение </w:t>
            </w:r>
            <w:proofErr w:type="spellStart"/>
            <w:r w:rsidRPr="000832C1">
              <w:t>Кас</w:t>
            </w:r>
            <w:proofErr w:type="spellEnd"/>
          </w:p>
        </w:tc>
      </w:tr>
      <w:tr w:rsidR="000832C1" w:rsidRPr="000832C1">
        <w:tc>
          <w:tcPr>
            <w:tcW w:w="680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1</w:t>
            </w:r>
          </w:p>
        </w:tc>
        <w:tc>
          <w:tcPr>
            <w:tcW w:w="7013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2</w:t>
            </w:r>
          </w:p>
        </w:tc>
        <w:tc>
          <w:tcPr>
            <w:tcW w:w="1334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3</w:t>
            </w:r>
          </w:p>
        </w:tc>
      </w:tr>
      <w:tr w:rsidR="000832C1" w:rsidRPr="000832C1">
        <w:tc>
          <w:tcPr>
            <w:tcW w:w="680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1</w:t>
            </w:r>
          </w:p>
        </w:tc>
        <w:tc>
          <w:tcPr>
            <w:tcW w:w="7013" w:type="dxa"/>
          </w:tcPr>
          <w:p w:rsidR="000832C1" w:rsidRPr="000832C1" w:rsidRDefault="000832C1">
            <w:pPr>
              <w:pStyle w:val="ConsPlusNormal"/>
            </w:pPr>
            <w:r w:rsidRPr="000832C1">
              <w:t>Оказание бытовых услуг, их групп, подгрупп, видов и (или) отдельных бытовых услуг</w:t>
            </w:r>
          </w:p>
        </w:tc>
        <w:tc>
          <w:tcPr>
            <w:tcW w:w="1334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1</w:t>
            </w:r>
          </w:p>
        </w:tc>
      </w:tr>
      <w:tr w:rsidR="000832C1" w:rsidRPr="000832C1">
        <w:tc>
          <w:tcPr>
            <w:tcW w:w="680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2.</w:t>
            </w:r>
          </w:p>
        </w:tc>
        <w:tc>
          <w:tcPr>
            <w:tcW w:w="7013" w:type="dxa"/>
          </w:tcPr>
          <w:p w:rsidR="000832C1" w:rsidRPr="000832C1" w:rsidRDefault="000832C1">
            <w:pPr>
              <w:pStyle w:val="ConsPlusNormal"/>
            </w:pPr>
            <w:r w:rsidRPr="000832C1">
              <w:t>Оказание ветеринарных услуг</w:t>
            </w:r>
          </w:p>
        </w:tc>
        <w:tc>
          <w:tcPr>
            <w:tcW w:w="1334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0,25</w:t>
            </w:r>
          </w:p>
        </w:tc>
      </w:tr>
      <w:tr w:rsidR="000832C1" w:rsidRPr="000832C1">
        <w:tc>
          <w:tcPr>
            <w:tcW w:w="680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3.</w:t>
            </w:r>
          </w:p>
        </w:tc>
        <w:tc>
          <w:tcPr>
            <w:tcW w:w="7013" w:type="dxa"/>
          </w:tcPr>
          <w:p w:rsidR="000832C1" w:rsidRPr="000832C1" w:rsidRDefault="000832C1">
            <w:pPr>
              <w:pStyle w:val="ConsPlusNormal"/>
            </w:pPr>
            <w:r w:rsidRPr="000832C1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334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0,90</w:t>
            </w:r>
          </w:p>
        </w:tc>
      </w:tr>
      <w:tr w:rsidR="000832C1" w:rsidRPr="000832C1">
        <w:tc>
          <w:tcPr>
            <w:tcW w:w="680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4.</w:t>
            </w:r>
          </w:p>
        </w:tc>
        <w:tc>
          <w:tcPr>
            <w:tcW w:w="7013" w:type="dxa"/>
          </w:tcPr>
          <w:p w:rsidR="000832C1" w:rsidRPr="000832C1" w:rsidRDefault="000832C1">
            <w:pPr>
              <w:pStyle w:val="ConsPlusNormal"/>
            </w:pPr>
            <w:r w:rsidRPr="000832C1">
              <w:t>Оказание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334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0,70</w:t>
            </w:r>
          </w:p>
        </w:tc>
      </w:tr>
      <w:tr w:rsidR="000832C1" w:rsidRPr="000832C1">
        <w:tc>
          <w:tcPr>
            <w:tcW w:w="680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5.</w:t>
            </w:r>
          </w:p>
        </w:tc>
        <w:tc>
          <w:tcPr>
            <w:tcW w:w="7013" w:type="dxa"/>
          </w:tcPr>
          <w:p w:rsidR="000832C1" w:rsidRPr="000832C1" w:rsidRDefault="000832C1">
            <w:pPr>
              <w:pStyle w:val="ConsPlusNormal"/>
            </w:pPr>
            <w:r w:rsidRPr="000832C1">
              <w:t>Оказание автотранспортных услуг, в том числе:</w:t>
            </w:r>
          </w:p>
        </w:tc>
        <w:tc>
          <w:tcPr>
            <w:tcW w:w="1334" w:type="dxa"/>
          </w:tcPr>
          <w:p w:rsidR="000832C1" w:rsidRPr="000832C1" w:rsidRDefault="000832C1">
            <w:pPr>
              <w:pStyle w:val="ConsPlusNormal"/>
            </w:pPr>
          </w:p>
        </w:tc>
      </w:tr>
      <w:tr w:rsidR="000832C1" w:rsidRPr="000832C1">
        <w:tc>
          <w:tcPr>
            <w:tcW w:w="680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5.1</w:t>
            </w:r>
          </w:p>
        </w:tc>
        <w:tc>
          <w:tcPr>
            <w:tcW w:w="7013" w:type="dxa"/>
          </w:tcPr>
          <w:p w:rsidR="000832C1" w:rsidRPr="000832C1" w:rsidRDefault="000832C1">
            <w:pPr>
              <w:pStyle w:val="ConsPlusNormal"/>
            </w:pPr>
            <w:r w:rsidRPr="000832C1">
              <w:t>Услуги по перевозке пассажиров</w:t>
            </w:r>
          </w:p>
        </w:tc>
        <w:tc>
          <w:tcPr>
            <w:tcW w:w="1334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1,00</w:t>
            </w:r>
          </w:p>
        </w:tc>
      </w:tr>
      <w:tr w:rsidR="000832C1" w:rsidRPr="000832C1">
        <w:tc>
          <w:tcPr>
            <w:tcW w:w="680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5.2.</w:t>
            </w:r>
          </w:p>
        </w:tc>
        <w:tc>
          <w:tcPr>
            <w:tcW w:w="7013" w:type="dxa"/>
          </w:tcPr>
          <w:p w:rsidR="000832C1" w:rsidRPr="000832C1" w:rsidRDefault="000832C1">
            <w:pPr>
              <w:pStyle w:val="ConsPlusNormal"/>
            </w:pPr>
            <w:r w:rsidRPr="000832C1">
              <w:t>Услуги по перевозке грузов с использованием транспортных средств грузоподъемностью до 1 т включительно</w:t>
            </w:r>
          </w:p>
        </w:tc>
        <w:tc>
          <w:tcPr>
            <w:tcW w:w="1334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0,40</w:t>
            </w:r>
          </w:p>
        </w:tc>
      </w:tr>
      <w:tr w:rsidR="000832C1" w:rsidRPr="000832C1">
        <w:tc>
          <w:tcPr>
            <w:tcW w:w="680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5.3.</w:t>
            </w:r>
          </w:p>
        </w:tc>
        <w:tc>
          <w:tcPr>
            <w:tcW w:w="7013" w:type="dxa"/>
          </w:tcPr>
          <w:p w:rsidR="000832C1" w:rsidRPr="000832C1" w:rsidRDefault="000832C1">
            <w:pPr>
              <w:pStyle w:val="ConsPlusNormal"/>
            </w:pPr>
            <w:r w:rsidRPr="000832C1">
              <w:t>Услуги по перевозке грузов с использованием транспортных средств грузоподъемностью свыше 1 т до 2 т включительно</w:t>
            </w:r>
          </w:p>
        </w:tc>
        <w:tc>
          <w:tcPr>
            <w:tcW w:w="1334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0,60</w:t>
            </w:r>
          </w:p>
        </w:tc>
      </w:tr>
      <w:tr w:rsidR="000832C1" w:rsidRPr="000832C1">
        <w:tc>
          <w:tcPr>
            <w:tcW w:w="680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5.4.</w:t>
            </w:r>
          </w:p>
        </w:tc>
        <w:tc>
          <w:tcPr>
            <w:tcW w:w="7013" w:type="dxa"/>
          </w:tcPr>
          <w:p w:rsidR="000832C1" w:rsidRPr="000832C1" w:rsidRDefault="000832C1">
            <w:pPr>
              <w:pStyle w:val="ConsPlusNormal"/>
            </w:pPr>
            <w:r w:rsidRPr="000832C1">
              <w:t>Услуги по перевозке грузов с использованием транспортных средств грузоподъемностью свыше 2 т до 3 т включительно</w:t>
            </w:r>
          </w:p>
        </w:tc>
        <w:tc>
          <w:tcPr>
            <w:tcW w:w="1334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0,80</w:t>
            </w:r>
          </w:p>
        </w:tc>
      </w:tr>
      <w:tr w:rsidR="000832C1" w:rsidRPr="000832C1">
        <w:tc>
          <w:tcPr>
            <w:tcW w:w="680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5.5.</w:t>
            </w:r>
          </w:p>
        </w:tc>
        <w:tc>
          <w:tcPr>
            <w:tcW w:w="7013" w:type="dxa"/>
          </w:tcPr>
          <w:p w:rsidR="000832C1" w:rsidRPr="000832C1" w:rsidRDefault="000832C1">
            <w:pPr>
              <w:pStyle w:val="ConsPlusNormal"/>
            </w:pPr>
            <w:r w:rsidRPr="000832C1">
              <w:t>Услуги по перевозке грузов с использованием транспортных средств грузоподъемностью свыше 3 т</w:t>
            </w:r>
          </w:p>
        </w:tc>
        <w:tc>
          <w:tcPr>
            <w:tcW w:w="1334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1,00</w:t>
            </w:r>
          </w:p>
        </w:tc>
      </w:tr>
      <w:tr w:rsidR="000832C1" w:rsidRPr="000832C1">
        <w:tc>
          <w:tcPr>
            <w:tcW w:w="680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6.</w:t>
            </w:r>
          </w:p>
        </w:tc>
        <w:tc>
          <w:tcPr>
            <w:tcW w:w="7013" w:type="dxa"/>
          </w:tcPr>
          <w:p w:rsidR="000832C1" w:rsidRPr="000832C1" w:rsidRDefault="000832C1">
            <w:pPr>
              <w:pStyle w:val="ConsPlusNormal"/>
            </w:pPr>
            <w:r w:rsidRPr="000832C1">
              <w:t>Розничная торговля,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1334" w:type="dxa"/>
          </w:tcPr>
          <w:p w:rsidR="000832C1" w:rsidRPr="000832C1" w:rsidRDefault="000832C1">
            <w:pPr>
              <w:pStyle w:val="ConsPlusNormal"/>
            </w:pPr>
          </w:p>
        </w:tc>
      </w:tr>
      <w:tr w:rsidR="000832C1" w:rsidRPr="000832C1">
        <w:tc>
          <w:tcPr>
            <w:tcW w:w="680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6.1.</w:t>
            </w:r>
          </w:p>
        </w:tc>
        <w:tc>
          <w:tcPr>
            <w:tcW w:w="7013" w:type="dxa"/>
          </w:tcPr>
          <w:p w:rsidR="000832C1" w:rsidRPr="000832C1" w:rsidRDefault="000832C1">
            <w:pPr>
              <w:pStyle w:val="ConsPlusNormal"/>
            </w:pPr>
            <w:r w:rsidRPr="000832C1">
              <w:t>Торговля продовольственными товарами, за исключением торговли алкогольной продукцией и табачными изделиями</w:t>
            </w:r>
          </w:p>
        </w:tc>
        <w:tc>
          <w:tcPr>
            <w:tcW w:w="1334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0,80</w:t>
            </w:r>
          </w:p>
        </w:tc>
      </w:tr>
      <w:tr w:rsidR="000832C1" w:rsidRPr="000832C1">
        <w:tc>
          <w:tcPr>
            <w:tcW w:w="680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6.2.</w:t>
            </w:r>
          </w:p>
        </w:tc>
        <w:tc>
          <w:tcPr>
            <w:tcW w:w="7013" w:type="dxa"/>
          </w:tcPr>
          <w:p w:rsidR="000832C1" w:rsidRPr="000832C1" w:rsidRDefault="000832C1">
            <w:pPr>
              <w:pStyle w:val="ConsPlusNormal"/>
            </w:pPr>
            <w:r w:rsidRPr="000832C1">
              <w:t>Торговля алкогольной продукцией и табачными изделиями</w:t>
            </w:r>
          </w:p>
        </w:tc>
        <w:tc>
          <w:tcPr>
            <w:tcW w:w="1334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1,00</w:t>
            </w:r>
          </w:p>
        </w:tc>
      </w:tr>
      <w:tr w:rsidR="000832C1" w:rsidRPr="000832C1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6.3.</w:t>
            </w:r>
          </w:p>
        </w:tc>
        <w:tc>
          <w:tcPr>
            <w:tcW w:w="7013" w:type="dxa"/>
            <w:tcBorders>
              <w:bottom w:val="nil"/>
            </w:tcBorders>
          </w:tcPr>
          <w:p w:rsidR="000832C1" w:rsidRPr="000832C1" w:rsidRDefault="000832C1">
            <w:pPr>
              <w:pStyle w:val="ConsPlusNormal"/>
            </w:pPr>
            <w:r w:rsidRPr="000832C1">
              <w:t xml:space="preserve">Торговля непродовольственными товарами, за исключением торговли сложнобытовой техникой, мотоциклами с мощностью двигателя до 112,5 кВт (150 </w:t>
            </w:r>
            <w:proofErr w:type="spellStart"/>
            <w:r w:rsidRPr="000832C1">
              <w:t>л.с</w:t>
            </w:r>
            <w:proofErr w:type="spellEnd"/>
            <w:r w:rsidRPr="000832C1">
              <w:t>.), оружием и патронами к нему, ювелирными изделиями, мебелью, одеждой мужской, одеждой женской, обувью мужской, обувью женской, постельными принадлежностями, тканью, галантерейными товарами, текстильными изделиями</w:t>
            </w:r>
          </w:p>
        </w:tc>
        <w:tc>
          <w:tcPr>
            <w:tcW w:w="1334" w:type="dxa"/>
            <w:tcBorders>
              <w:bottom w:val="nil"/>
            </w:tcBorders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0,7</w:t>
            </w:r>
          </w:p>
        </w:tc>
      </w:tr>
      <w:tr w:rsidR="000832C1" w:rsidRPr="000832C1">
        <w:tblPrEx>
          <w:tblBorders>
            <w:insideH w:val="nil"/>
          </w:tblBorders>
        </w:tblPrEx>
        <w:tc>
          <w:tcPr>
            <w:tcW w:w="9027" w:type="dxa"/>
            <w:gridSpan w:val="3"/>
            <w:tcBorders>
              <w:top w:val="nil"/>
            </w:tcBorders>
          </w:tcPr>
          <w:p w:rsidR="000832C1" w:rsidRPr="000832C1" w:rsidRDefault="000832C1">
            <w:pPr>
              <w:pStyle w:val="ConsPlusNormal"/>
              <w:jc w:val="both"/>
            </w:pPr>
            <w:r w:rsidRPr="000832C1">
              <w:t xml:space="preserve">(п. 6.3 в ред. </w:t>
            </w:r>
            <w:hyperlink r:id="rId9" w:history="1">
              <w:r w:rsidRPr="000832C1">
                <w:t>решения</w:t>
              </w:r>
            </w:hyperlink>
            <w:r w:rsidRPr="000832C1">
              <w:t xml:space="preserve"> Даниловского райсовета народных депутатов Волгоградской обл. от 15.05.2020 N 6/2)</w:t>
            </w:r>
          </w:p>
        </w:tc>
      </w:tr>
      <w:tr w:rsidR="000832C1" w:rsidRPr="000832C1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6.4.</w:t>
            </w:r>
          </w:p>
        </w:tc>
        <w:tc>
          <w:tcPr>
            <w:tcW w:w="7013" w:type="dxa"/>
            <w:tcBorders>
              <w:bottom w:val="nil"/>
            </w:tcBorders>
          </w:tcPr>
          <w:p w:rsidR="000832C1" w:rsidRPr="000832C1" w:rsidRDefault="000832C1">
            <w:pPr>
              <w:pStyle w:val="ConsPlusNormal"/>
            </w:pPr>
            <w:r w:rsidRPr="000832C1">
              <w:t xml:space="preserve">Торговля технически сложными товарами бытового назначения, мотоциклами с мощностью двигателя до 112,5 кВт (150 </w:t>
            </w:r>
            <w:proofErr w:type="spellStart"/>
            <w:r w:rsidRPr="000832C1">
              <w:t>л.с</w:t>
            </w:r>
            <w:proofErr w:type="spellEnd"/>
            <w:r w:rsidRPr="000832C1">
              <w:t>.), оружием и патронами к нему, ювелирными изделиями</w:t>
            </w:r>
          </w:p>
        </w:tc>
        <w:tc>
          <w:tcPr>
            <w:tcW w:w="1334" w:type="dxa"/>
            <w:tcBorders>
              <w:bottom w:val="nil"/>
            </w:tcBorders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0,9</w:t>
            </w:r>
          </w:p>
        </w:tc>
      </w:tr>
      <w:tr w:rsidR="000832C1" w:rsidRPr="000832C1">
        <w:tblPrEx>
          <w:tblBorders>
            <w:insideH w:val="nil"/>
          </w:tblBorders>
        </w:tblPrEx>
        <w:tc>
          <w:tcPr>
            <w:tcW w:w="9027" w:type="dxa"/>
            <w:gridSpan w:val="3"/>
            <w:tcBorders>
              <w:top w:val="nil"/>
            </w:tcBorders>
          </w:tcPr>
          <w:p w:rsidR="000832C1" w:rsidRPr="000832C1" w:rsidRDefault="000832C1">
            <w:pPr>
              <w:pStyle w:val="ConsPlusNormal"/>
              <w:jc w:val="both"/>
            </w:pPr>
            <w:r w:rsidRPr="000832C1">
              <w:lastRenderedPageBreak/>
              <w:t xml:space="preserve">(п. 6.4 в ред. </w:t>
            </w:r>
            <w:hyperlink r:id="rId10" w:history="1">
              <w:r w:rsidRPr="000832C1">
                <w:t>решения</w:t>
              </w:r>
            </w:hyperlink>
            <w:r w:rsidRPr="000832C1">
              <w:t xml:space="preserve"> Даниловского райсовета народных депутатов Волгоградской обл. от 15.05.2020 N 6/2)</w:t>
            </w:r>
          </w:p>
        </w:tc>
      </w:tr>
      <w:tr w:rsidR="000832C1" w:rsidRPr="000832C1">
        <w:tc>
          <w:tcPr>
            <w:tcW w:w="680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7.</w:t>
            </w:r>
          </w:p>
        </w:tc>
        <w:tc>
          <w:tcPr>
            <w:tcW w:w="7013" w:type="dxa"/>
          </w:tcPr>
          <w:p w:rsidR="000832C1" w:rsidRPr="000832C1" w:rsidRDefault="000832C1">
            <w:pPr>
              <w:pStyle w:val="ConsPlusNormal"/>
            </w:pPr>
            <w:r w:rsidRPr="000832C1"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</w:t>
            </w:r>
          </w:p>
        </w:tc>
        <w:tc>
          <w:tcPr>
            <w:tcW w:w="1334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0,80</w:t>
            </w:r>
          </w:p>
        </w:tc>
      </w:tr>
      <w:tr w:rsidR="000832C1" w:rsidRPr="000832C1">
        <w:tc>
          <w:tcPr>
            <w:tcW w:w="680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8.</w:t>
            </w:r>
          </w:p>
        </w:tc>
        <w:tc>
          <w:tcPr>
            <w:tcW w:w="7013" w:type="dxa"/>
          </w:tcPr>
          <w:p w:rsidR="000832C1" w:rsidRPr="000832C1" w:rsidRDefault="000832C1">
            <w:pPr>
              <w:pStyle w:val="ConsPlusNormal"/>
            </w:pPr>
            <w:r w:rsidRPr="000832C1">
              <w:t>Услуги общественного питания, осуществляемые через объекты организации общественного питания, имеющие залы обслуживания посетителей, в том числе:</w:t>
            </w:r>
          </w:p>
        </w:tc>
        <w:tc>
          <w:tcPr>
            <w:tcW w:w="1334" w:type="dxa"/>
          </w:tcPr>
          <w:p w:rsidR="000832C1" w:rsidRPr="000832C1" w:rsidRDefault="000832C1">
            <w:pPr>
              <w:pStyle w:val="ConsPlusNormal"/>
            </w:pPr>
          </w:p>
        </w:tc>
      </w:tr>
      <w:tr w:rsidR="000832C1" w:rsidRPr="000832C1">
        <w:tc>
          <w:tcPr>
            <w:tcW w:w="680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8.1.</w:t>
            </w:r>
          </w:p>
        </w:tc>
        <w:tc>
          <w:tcPr>
            <w:tcW w:w="7013" w:type="dxa"/>
          </w:tcPr>
          <w:p w:rsidR="000832C1" w:rsidRPr="000832C1" w:rsidRDefault="000832C1">
            <w:pPr>
              <w:pStyle w:val="ConsPlusNormal"/>
            </w:pPr>
            <w:r w:rsidRPr="000832C1">
              <w:t>Рестораны</w:t>
            </w:r>
          </w:p>
        </w:tc>
        <w:tc>
          <w:tcPr>
            <w:tcW w:w="1334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1,00</w:t>
            </w:r>
          </w:p>
        </w:tc>
      </w:tr>
      <w:tr w:rsidR="000832C1" w:rsidRPr="000832C1">
        <w:tc>
          <w:tcPr>
            <w:tcW w:w="680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8.2.</w:t>
            </w:r>
          </w:p>
        </w:tc>
        <w:tc>
          <w:tcPr>
            <w:tcW w:w="7013" w:type="dxa"/>
          </w:tcPr>
          <w:p w:rsidR="000832C1" w:rsidRPr="000832C1" w:rsidRDefault="000832C1">
            <w:pPr>
              <w:pStyle w:val="ConsPlusNormal"/>
            </w:pPr>
            <w:r w:rsidRPr="000832C1">
              <w:t>Кафе, бары</w:t>
            </w:r>
          </w:p>
        </w:tc>
        <w:tc>
          <w:tcPr>
            <w:tcW w:w="1334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0,90</w:t>
            </w:r>
          </w:p>
        </w:tc>
      </w:tr>
      <w:tr w:rsidR="000832C1" w:rsidRPr="000832C1">
        <w:tc>
          <w:tcPr>
            <w:tcW w:w="680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8.3.</w:t>
            </w:r>
          </w:p>
        </w:tc>
        <w:tc>
          <w:tcPr>
            <w:tcW w:w="7013" w:type="dxa"/>
          </w:tcPr>
          <w:p w:rsidR="000832C1" w:rsidRPr="000832C1" w:rsidRDefault="000832C1">
            <w:pPr>
              <w:pStyle w:val="ConsPlusNormal"/>
            </w:pPr>
            <w:r w:rsidRPr="000832C1">
              <w:t>Столовые, закусочные</w:t>
            </w:r>
          </w:p>
        </w:tc>
        <w:tc>
          <w:tcPr>
            <w:tcW w:w="1334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0,50</w:t>
            </w:r>
          </w:p>
        </w:tc>
      </w:tr>
      <w:tr w:rsidR="000832C1" w:rsidRPr="000832C1">
        <w:tc>
          <w:tcPr>
            <w:tcW w:w="680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9.</w:t>
            </w:r>
          </w:p>
        </w:tc>
        <w:tc>
          <w:tcPr>
            <w:tcW w:w="7013" w:type="dxa"/>
          </w:tcPr>
          <w:p w:rsidR="000832C1" w:rsidRPr="000832C1" w:rsidRDefault="000832C1">
            <w:pPr>
              <w:pStyle w:val="ConsPlusNormal"/>
            </w:pPr>
            <w:r w:rsidRPr="000832C1">
              <w:t>Услуги общественного питания, осуществляемые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334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0,50</w:t>
            </w:r>
          </w:p>
        </w:tc>
      </w:tr>
      <w:tr w:rsidR="000832C1" w:rsidRPr="000832C1">
        <w:tc>
          <w:tcPr>
            <w:tcW w:w="680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10.</w:t>
            </w:r>
          </w:p>
        </w:tc>
        <w:tc>
          <w:tcPr>
            <w:tcW w:w="7013" w:type="dxa"/>
          </w:tcPr>
          <w:p w:rsidR="000832C1" w:rsidRPr="000832C1" w:rsidRDefault="000832C1">
            <w:pPr>
              <w:pStyle w:val="ConsPlusNormal"/>
            </w:pPr>
            <w:r w:rsidRPr="000832C1">
              <w:t>Распространение наружной рекламы с использованием рекламных конструкций</w:t>
            </w:r>
          </w:p>
        </w:tc>
        <w:tc>
          <w:tcPr>
            <w:tcW w:w="1334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0,50</w:t>
            </w:r>
          </w:p>
        </w:tc>
      </w:tr>
      <w:tr w:rsidR="000832C1" w:rsidRPr="000832C1">
        <w:tc>
          <w:tcPr>
            <w:tcW w:w="680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11.</w:t>
            </w:r>
          </w:p>
        </w:tc>
        <w:tc>
          <w:tcPr>
            <w:tcW w:w="7013" w:type="dxa"/>
          </w:tcPr>
          <w:p w:rsidR="000832C1" w:rsidRPr="000832C1" w:rsidRDefault="000832C1">
            <w:pPr>
              <w:pStyle w:val="ConsPlusNormal"/>
            </w:pPr>
            <w:r w:rsidRPr="000832C1">
              <w:t>Размещение рекламы на транспортных средствах</w:t>
            </w:r>
          </w:p>
        </w:tc>
        <w:tc>
          <w:tcPr>
            <w:tcW w:w="1334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0,50</w:t>
            </w:r>
          </w:p>
        </w:tc>
      </w:tr>
      <w:tr w:rsidR="000832C1" w:rsidRPr="000832C1">
        <w:tc>
          <w:tcPr>
            <w:tcW w:w="680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12.</w:t>
            </w:r>
          </w:p>
        </w:tc>
        <w:tc>
          <w:tcPr>
            <w:tcW w:w="7013" w:type="dxa"/>
          </w:tcPr>
          <w:p w:rsidR="000832C1" w:rsidRPr="000832C1" w:rsidRDefault="000832C1">
            <w:pPr>
              <w:pStyle w:val="ConsPlusNormal"/>
            </w:pPr>
            <w:r w:rsidRPr="000832C1">
              <w:t>Услуги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334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0,18</w:t>
            </w:r>
          </w:p>
        </w:tc>
      </w:tr>
      <w:tr w:rsidR="000832C1" w:rsidRPr="000832C1">
        <w:tc>
          <w:tcPr>
            <w:tcW w:w="680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13.</w:t>
            </w:r>
          </w:p>
        </w:tc>
        <w:tc>
          <w:tcPr>
            <w:tcW w:w="7013" w:type="dxa"/>
          </w:tcPr>
          <w:p w:rsidR="000832C1" w:rsidRPr="000832C1" w:rsidRDefault="000832C1">
            <w:pPr>
              <w:pStyle w:val="ConsPlusNormal"/>
            </w:pPr>
            <w:r w:rsidRPr="000832C1">
              <w:t>Услуги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334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0,25</w:t>
            </w:r>
          </w:p>
        </w:tc>
      </w:tr>
      <w:tr w:rsidR="000832C1" w:rsidRPr="000832C1">
        <w:tc>
          <w:tcPr>
            <w:tcW w:w="680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14.</w:t>
            </w:r>
          </w:p>
        </w:tc>
        <w:tc>
          <w:tcPr>
            <w:tcW w:w="7013" w:type="dxa"/>
          </w:tcPr>
          <w:p w:rsidR="000832C1" w:rsidRPr="000832C1" w:rsidRDefault="000832C1">
            <w:pPr>
              <w:pStyle w:val="ConsPlusNormal"/>
            </w:pPr>
            <w:r w:rsidRPr="000832C1">
              <w:t>Услуги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334" w:type="dxa"/>
          </w:tcPr>
          <w:p w:rsidR="000832C1" w:rsidRPr="000832C1" w:rsidRDefault="000832C1">
            <w:pPr>
              <w:pStyle w:val="ConsPlusNormal"/>
              <w:jc w:val="center"/>
            </w:pPr>
            <w:r w:rsidRPr="000832C1">
              <w:t>0,14</w:t>
            </w:r>
          </w:p>
        </w:tc>
      </w:tr>
    </w:tbl>
    <w:p w:rsidR="000832C1" w:rsidRPr="000832C1" w:rsidRDefault="000832C1">
      <w:pPr>
        <w:pStyle w:val="ConsPlusNormal"/>
        <w:jc w:val="both"/>
      </w:pPr>
    </w:p>
    <w:p w:rsidR="000832C1" w:rsidRPr="000832C1" w:rsidRDefault="000832C1">
      <w:pPr>
        <w:pStyle w:val="ConsPlusNormal"/>
        <w:ind w:firstLine="540"/>
        <w:jc w:val="both"/>
      </w:pPr>
      <w:r w:rsidRPr="000832C1">
        <w:t>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коэффициента.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 xml:space="preserve">В случае осуществления торговли смешанным ассортиментом товаров применяется наибольшее значение коэффициента </w:t>
      </w:r>
      <w:proofErr w:type="spellStart"/>
      <w:r w:rsidRPr="000832C1">
        <w:t>Кас</w:t>
      </w:r>
      <w:proofErr w:type="spellEnd"/>
      <w:r w:rsidRPr="000832C1">
        <w:t>.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 xml:space="preserve">При неопределенном типе (статусе) предприятия общественного питания применяется наибольшее значение коэффициента </w:t>
      </w:r>
      <w:proofErr w:type="spellStart"/>
      <w:r w:rsidRPr="000832C1">
        <w:t>Кас</w:t>
      </w:r>
      <w:proofErr w:type="spellEnd"/>
      <w:r w:rsidRPr="000832C1">
        <w:t>.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2.3. Коэффициент, учитывающий особенности места ведения предпринимательской деятельности (Км), устанавливается в следующих размерах: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lastRenderedPageBreak/>
        <w:t>а) Км = 0,4 - для организаций и индивидуальных предпринимателей, осуществляющих свою деятельность в сельских населенных пунктах с численностью населения до 600 человек;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б) Км = 0,6 - для организаций и индивидуальных предпринимателей, осуществляющих свою деятельность в сельских населенных пунктах с численностью населения от 600 человек до 2500 человек;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 xml:space="preserve">в) Км = 0,8 - для организаций и индивидуальных предпринимателей, осуществляющих свою деятельность в </w:t>
      </w:r>
      <w:proofErr w:type="spellStart"/>
      <w:r w:rsidRPr="000832C1">
        <w:t>р.п</w:t>
      </w:r>
      <w:proofErr w:type="spellEnd"/>
      <w:r w:rsidRPr="000832C1">
        <w:t xml:space="preserve">. Даниловка, за исключением организаций и индивидуальных предпринимателей, осуществляющих свою деятельность на территории </w:t>
      </w:r>
      <w:proofErr w:type="spellStart"/>
      <w:r w:rsidRPr="000832C1">
        <w:t>р.п</w:t>
      </w:r>
      <w:proofErr w:type="spellEnd"/>
      <w:r w:rsidRPr="000832C1">
        <w:t>. Даниловка: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- с ул. Центральная, д. 1 до ул. Центральная, д. 20;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 xml:space="preserve">- с ул. Ленинская, д. 11 до пересечения с ул. </w:t>
      </w:r>
      <w:proofErr w:type="spellStart"/>
      <w:r w:rsidRPr="000832C1">
        <w:t>Мордовцева</w:t>
      </w:r>
      <w:proofErr w:type="spellEnd"/>
      <w:r w:rsidRPr="000832C1">
        <w:t>;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 xml:space="preserve">- с ул. </w:t>
      </w:r>
      <w:proofErr w:type="spellStart"/>
      <w:r w:rsidRPr="000832C1">
        <w:t>Мордовцева</w:t>
      </w:r>
      <w:proofErr w:type="spellEnd"/>
      <w:r w:rsidRPr="000832C1">
        <w:t>, д. 1 до пересечения с ул. Ленинской;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- на автотрассе Камышин - Михайловка;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 xml:space="preserve">Км = 1 - для организаций и индивидуальных предпринимателей, осуществляющих свою деятельность на территории </w:t>
      </w:r>
      <w:proofErr w:type="spellStart"/>
      <w:r w:rsidRPr="000832C1">
        <w:t>р.п</w:t>
      </w:r>
      <w:proofErr w:type="spellEnd"/>
      <w:r w:rsidRPr="000832C1">
        <w:t>. Даниловка: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- с ул. Центральная, д. 1 до ул. Центральная, д. 20;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 xml:space="preserve">- с ул. Ленинская, д. 11 до пересечения с ул. </w:t>
      </w:r>
      <w:proofErr w:type="spellStart"/>
      <w:r w:rsidRPr="000832C1">
        <w:t>Мордовцева</w:t>
      </w:r>
      <w:proofErr w:type="spellEnd"/>
      <w:r w:rsidRPr="000832C1">
        <w:t>;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 xml:space="preserve">- с ул. </w:t>
      </w:r>
      <w:proofErr w:type="spellStart"/>
      <w:r w:rsidRPr="000832C1">
        <w:t>Мордовцева</w:t>
      </w:r>
      <w:proofErr w:type="spellEnd"/>
      <w:r w:rsidRPr="000832C1">
        <w:t>, д. 1 до пересечения с ул. Ленинской;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- на автотрассе Камышин - Михайловка.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2.4. Коэффициент, учитывающий режим работы (</w:t>
      </w:r>
      <w:proofErr w:type="spellStart"/>
      <w:r w:rsidRPr="000832C1">
        <w:t>Крр</w:t>
      </w:r>
      <w:proofErr w:type="spellEnd"/>
      <w:r w:rsidRPr="000832C1">
        <w:t>), устанавливается в следующих размерах: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proofErr w:type="spellStart"/>
      <w:r w:rsidRPr="000832C1">
        <w:t>Крр</w:t>
      </w:r>
      <w:proofErr w:type="spellEnd"/>
      <w:r w:rsidRPr="000832C1">
        <w:t xml:space="preserve"> = 0,90 - для организаций и индивидуальных предпринимателей, осуществляющих розничную торговлю в объектах нестационарной торговой сети (за исключением торговли табачными изделиями);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proofErr w:type="spellStart"/>
      <w:r w:rsidRPr="000832C1">
        <w:t>Крр</w:t>
      </w:r>
      <w:proofErr w:type="spellEnd"/>
      <w:r w:rsidRPr="000832C1">
        <w:t xml:space="preserve"> = 1 - для остальных категорий налогоплательщиков.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2.5. Коэффициент, учитывающий сезонность ведения предпринимательской деятельности: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proofErr w:type="spellStart"/>
      <w:r w:rsidRPr="000832C1">
        <w:t>Ксз</w:t>
      </w:r>
      <w:proofErr w:type="spellEnd"/>
      <w:r w:rsidRPr="000832C1">
        <w:t xml:space="preserve"> = 0,85 - для индивидуальных предпринимателей, осуществляющих розничную торговлю через объекты нестационарной торговой сети; развозную и разносную торговлю, без применения труда наемных работников (за исключением торговли табачными изделиями) в период с января по март;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proofErr w:type="spellStart"/>
      <w:r w:rsidRPr="000832C1">
        <w:t>Ксз</w:t>
      </w:r>
      <w:proofErr w:type="spellEnd"/>
      <w:r w:rsidRPr="000832C1">
        <w:t xml:space="preserve"> = 1 - для остальных категорий налогоплательщиков.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2.6. Коэффициент, учитывающий иные особенности ведения предпринимательской деятельности (Кио), устанавливается в следующих размерах: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bookmarkStart w:id="1" w:name="P153"/>
      <w:bookmarkEnd w:id="1"/>
      <w:r w:rsidRPr="000832C1">
        <w:t>а) Кио = 0,5, применяется индивидуальными предпринимателями, не использующими труд наемных работников: инвалидами I группы; инвалидами II группы;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 xml:space="preserve">б) Кио = 0,5, применяется организациями, входящими в уголовно-исполнительную систему Волгоградской области, государственными унитарными предприятиями военной торговли, осуществляющими функции по торгово-бытовому обслуживанию и обеспечению военнослужащих </w:t>
      </w:r>
      <w:r w:rsidRPr="000832C1">
        <w:lastRenderedPageBreak/>
        <w:t>Вооруженных Сил Министерства обороны Российской Федерации и других родов войск, организациями общественного питания, обслуживающими исключительно работников промышленных сельскохозяйственных предприятий, студентов и школьников, учащихся других образовательных учреждений и заключившими договоры с обслуживаемыми предприятиями и образовательными учреждениями по оказанию услуг общественного питания указанной категории потребителей;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в) Кио = 0,5, применяется организациями, осуществляющими перевозку пассажиров автомобильным транспортом общего пользования (кроме такси) по тарифам, регулируемым органами государственной власти, с предоставлением льгот по проезду в соответствии с действующим законодательством РФ и Волгоградской области;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bookmarkStart w:id="2" w:name="P156"/>
      <w:bookmarkEnd w:id="2"/>
      <w:r w:rsidRPr="000832C1">
        <w:t>г) Кио = 0,75, применяется индивидуальными предпринимателями, не использующими труд наемных работников: одним из родителей многодетной семьи; членами семейных детских домов; одинокими матерями, на содержании которых находится ребенок-инвалид; 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на Чернобыльской АЭС;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д) Кио = 1, применяется для всех остальных категорий налогоплательщиков.</w:t>
      </w:r>
    </w:p>
    <w:p w:rsidR="000832C1" w:rsidRPr="000832C1" w:rsidRDefault="000832C1">
      <w:pPr>
        <w:spacing w:after="1"/>
      </w:pPr>
    </w:p>
    <w:p w:rsidR="000832C1" w:rsidRPr="000832C1" w:rsidRDefault="000832C1">
      <w:pPr>
        <w:pStyle w:val="ConsPlusNormal"/>
        <w:spacing w:before="280"/>
        <w:ind w:firstLine="540"/>
        <w:jc w:val="both"/>
      </w:pPr>
      <w:r w:rsidRPr="000832C1">
        <w:t xml:space="preserve">Право на применение коэффициентов, указанных в </w:t>
      </w:r>
      <w:hyperlink w:anchor="P153" w:history="1">
        <w:r w:rsidRPr="000832C1">
          <w:t>подпунктах "а"</w:t>
        </w:r>
      </w:hyperlink>
      <w:r w:rsidRPr="000832C1">
        <w:t xml:space="preserve"> и </w:t>
      </w:r>
      <w:hyperlink w:anchor="P156" w:history="1">
        <w:r w:rsidRPr="000832C1">
          <w:t>"г" пункта 3.6</w:t>
        </w:r>
      </w:hyperlink>
      <w:r w:rsidRPr="000832C1">
        <w:t xml:space="preserve">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Положением одновременно </w:t>
      </w:r>
      <w:proofErr w:type="gramStart"/>
      <w:r w:rsidRPr="000832C1">
        <w:t>по нескольким основаниям</w:t>
      </w:r>
      <w:proofErr w:type="gramEnd"/>
      <w:r w:rsidRPr="000832C1">
        <w:t xml:space="preserve"> предусмотренным </w:t>
      </w:r>
      <w:hyperlink w:anchor="P153" w:history="1">
        <w:r w:rsidRPr="000832C1">
          <w:t>подпунктами "а"</w:t>
        </w:r>
      </w:hyperlink>
      <w:r w:rsidRPr="000832C1">
        <w:t xml:space="preserve"> и </w:t>
      </w:r>
      <w:hyperlink w:anchor="P156" w:history="1">
        <w:r w:rsidRPr="000832C1">
          <w:t>"г" пункта 3.6</w:t>
        </w:r>
      </w:hyperlink>
      <w:r w:rsidRPr="000832C1">
        <w:t>, применяется наименьший коэффициент.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3. Настоящее решение опубликовать в общественно-политической газете "</w:t>
      </w:r>
      <w:proofErr w:type="spellStart"/>
      <w:r w:rsidRPr="000832C1">
        <w:t>Даниловские</w:t>
      </w:r>
      <w:proofErr w:type="spellEnd"/>
      <w:r w:rsidRPr="000832C1">
        <w:t xml:space="preserve"> вести".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>4. Настоящее решение вступает в силу с 01 января 2017 года, но не ранее чем по истечении одного месяца со дня официального опубликования.</w:t>
      </w:r>
    </w:p>
    <w:p w:rsidR="000832C1" w:rsidRPr="000832C1" w:rsidRDefault="000832C1">
      <w:pPr>
        <w:pStyle w:val="ConsPlusNormal"/>
        <w:spacing w:before="220"/>
        <w:ind w:firstLine="540"/>
        <w:jc w:val="both"/>
      </w:pPr>
      <w:r w:rsidRPr="000832C1">
        <w:t xml:space="preserve">5. </w:t>
      </w:r>
      <w:hyperlink r:id="rId11" w:history="1">
        <w:r w:rsidRPr="000832C1">
          <w:t>Решение</w:t>
        </w:r>
      </w:hyperlink>
      <w:r w:rsidRPr="000832C1">
        <w:t xml:space="preserve"> Даниловского районного Совета народных депутатов от 13 ноября 2010 г. N 13/2 "О введении системы налогообложения в виде единого налога на вмененный доход для отдельных видов деятельности" считать утратившим силу с 01 января 2017 года.</w:t>
      </w:r>
    </w:p>
    <w:p w:rsidR="000832C1" w:rsidRPr="000832C1" w:rsidRDefault="000832C1">
      <w:pPr>
        <w:pStyle w:val="ConsPlusNormal"/>
        <w:jc w:val="both"/>
      </w:pPr>
    </w:p>
    <w:p w:rsidR="000832C1" w:rsidRPr="000832C1" w:rsidRDefault="000832C1">
      <w:pPr>
        <w:pStyle w:val="ConsPlusNormal"/>
        <w:jc w:val="right"/>
      </w:pPr>
      <w:r w:rsidRPr="000832C1">
        <w:t>Глава Даниловского</w:t>
      </w:r>
    </w:p>
    <w:p w:rsidR="000832C1" w:rsidRPr="000832C1" w:rsidRDefault="000832C1">
      <w:pPr>
        <w:pStyle w:val="ConsPlusNormal"/>
        <w:jc w:val="right"/>
      </w:pPr>
      <w:r w:rsidRPr="000832C1">
        <w:t>муниципального района</w:t>
      </w:r>
    </w:p>
    <w:p w:rsidR="000832C1" w:rsidRPr="000832C1" w:rsidRDefault="000832C1">
      <w:pPr>
        <w:pStyle w:val="ConsPlusNormal"/>
        <w:jc w:val="right"/>
      </w:pPr>
      <w:r w:rsidRPr="000832C1">
        <w:t>А.В.ИОРДАТИЙ</w:t>
      </w:r>
    </w:p>
    <w:p w:rsidR="000832C1" w:rsidRPr="000832C1" w:rsidRDefault="000832C1">
      <w:pPr>
        <w:pStyle w:val="ConsPlusNormal"/>
        <w:jc w:val="both"/>
      </w:pPr>
    </w:p>
    <w:p w:rsidR="000832C1" w:rsidRPr="000832C1" w:rsidRDefault="000832C1">
      <w:pPr>
        <w:pStyle w:val="ConsPlusNormal"/>
        <w:jc w:val="both"/>
      </w:pPr>
    </w:p>
    <w:p w:rsidR="000832C1" w:rsidRPr="000832C1" w:rsidRDefault="000832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A31386" w:rsidRPr="000832C1" w:rsidRDefault="00A31386"/>
    <w:sectPr w:rsidR="00A31386" w:rsidRPr="000832C1" w:rsidSect="00112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C1"/>
    <w:rsid w:val="000832C1"/>
    <w:rsid w:val="00A3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D32DE7C-9E51-4E0D-A95F-F05DB6C4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2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32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32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5C15C00E734AABA41A019E6B70616DE4A66085CF48B68285CD4D7BD2CAD1A78554F04DE7ED3349B52C5821ADM1d5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D5C15C00E734AABA41A019E6B70616DE4A76888CF48B68285CD4D7BD2CAD1A78554F04DE7ED3349B52C5821ADM1d5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5C15C00E734AABA41A1F937D1C3E68E7A9368DCC4FB8D7D99E4B2C8D9AD7F2D714AE14A4A02048B3335221A71EFABBDADE04354D628A2E83E33129M8d8F" TargetMode="External"/><Relationship Id="rId11" Type="http://schemas.openxmlformats.org/officeDocument/2006/relationships/hyperlink" Target="consultantplus://offline/ref=9D5C15C00E734AABA41A1F937D1C3E68E7A9368DC84CBDDDDC92162685C3DBF0D01BF111A3B12049BA2C5A27B117AEE8M9dEF" TargetMode="External"/><Relationship Id="rId5" Type="http://schemas.openxmlformats.org/officeDocument/2006/relationships/hyperlink" Target="consultantplus://offline/ref=9D5C15C00E734AABA41A019E6B70616DE4A76B81CD49B68285CD4D7BD2CAD1A79754A841E7E72A4BB6390E70EB40A3EA979509335A7E8A2AM9dDF" TargetMode="External"/><Relationship Id="rId10" Type="http://schemas.openxmlformats.org/officeDocument/2006/relationships/hyperlink" Target="consultantplus://offline/ref=9D5C15C00E734AABA41A1F937D1C3E68E7A9368DCC4FBBDDDF9C4B2C8D9AD7F2D714AE14A4A02048B3325A20AB1EFABBDADE04354D628A2E83E33129M8d8F" TargetMode="External"/><Relationship Id="rId4" Type="http://schemas.openxmlformats.org/officeDocument/2006/relationships/hyperlink" Target="consultantplus://offline/ref=9D5C15C00E734AABA41A019E6B70616DE4A76B82CB4EB68285CD4D7BD2CAD1A79754A841E7E42C4DB1390E70EB40A3EA979509335A7E8A2AM9dDF" TargetMode="External"/><Relationship Id="rId9" Type="http://schemas.openxmlformats.org/officeDocument/2006/relationships/hyperlink" Target="consultantplus://offline/ref=9D5C15C00E734AABA41A1F937D1C3E68E7A9368DCC4FBBDDDF9C4B2C8D9AD7F2D714AE14A4A02048B3325A21A91EFABBDADE04354D628A2E83E33129M8d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2301</Words>
  <Characters>13117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2020-06-09T05:29:00Z</dcterms:created>
  <dcterms:modified xsi:type="dcterms:W3CDTF">2020-06-09T05:30:00Z</dcterms:modified>
</cp:coreProperties>
</file>