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3BC" w:rsidRDefault="004373BC">
      <w:pPr>
        <w:pStyle w:val="ConsPlusTitlePage"/>
      </w:pPr>
      <w:bookmarkStart w:id="0" w:name="_GoBack"/>
      <w:bookmarkEnd w:id="0"/>
      <w:r>
        <w:br/>
      </w:r>
    </w:p>
    <w:p w:rsidR="004373BC" w:rsidRDefault="004373BC">
      <w:pPr>
        <w:pStyle w:val="ConsPlusNormal"/>
        <w:jc w:val="both"/>
        <w:outlineLvl w:val="0"/>
      </w:pPr>
    </w:p>
    <w:p w:rsidR="004373BC" w:rsidRDefault="004373BC">
      <w:pPr>
        <w:pStyle w:val="ConsPlusTitle"/>
        <w:jc w:val="center"/>
      </w:pPr>
      <w:r>
        <w:t>УРЮПИНСКАЯ ГОРОДСКАЯ ДУМА ВОЛГОГРАДСКОЙ ОБЛАСТИ</w:t>
      </w:r>
    </w:p>
    <w:p w:rsidR="004373BC" w:rsidRDefault="004373BC">
      <w:pPr>
        <w:pStyle w:val="ConsPlusTitle"/>
        <w:jc w:val="center"/>
      </w:pPr>
    </w:p>
    <w:p w:rsidR="004373BC" w:rsidRDefault="004373BC">
      <w:pPr>
        <w:pStyle w:val="ConsPlusTitle"/>
        <w:jc w:val="center"/>
      </w:pPr>
      <w:r>
        <w:t>РЕШЕНИЕ</w:t>
      </w:r>
    </w:p>
    <w:p w:rsidR="004373BC" w:rsidRDefault="004373BC">
      <w:pPr>
        <w:pStyle w:val="ConsPlusTitle"/>
        <w:jc w:val="center"/>
      </w:pPr>
      <w:r>
        <w:t>от 30 января 2020 г. N 7/56</w:t>
      </w:r>
    </w:p>
    <w:p w:rsidR="004373BC" w:rsidRDefault="004373BC">
      <w:pPr>
        <w:pStyle w:val="ConsPlusTitle"/>
        <w:jc w:val="center"/>
      </w:pPr>
    </w:p>
    <w:p w:rsidR="004373BC" w:rsidRDefault="004373BC">
      <w:pPr>
        <w:pStyle w:val="ConsPlusTitle"/>
        <w:jc w:val="center"/>
      </w:pPr>
      <w:r>
        <w:t>О ВНЕСЕНИИ ИЗМЕНЕНИЙ В ПОСТАНОВЛЕНИЕ УРЮПИНСКОЙ ГОРОДСКОЙ</w:t>
      </w:r>
    </w:p>
    <w:p w:rsidR="004373BC" w:rsidRDefault="004373BC">
      <w:pPr>
        <w:pStyle w:val="ConsPlusTitle"/>
        <w:jc w:val="center"/>
      </w:pPr>
      <w:r>
        <w:t>ДУМЫ ОТ 24 НОЯБРЯ 2005 Г. N 3/14 "О ВВЕДЕНИИ СИСТЕМЫ</w:t>
      </w:r>
    </w:p>
    <w:p w:rsidR="004373BC" w:rsidRDefault="004373BC">
      <w:pPr>
        <w:pStyle w:val="ConsPlusTitle"/>
        <w:jc w:val="center"/>
      </w:pPr>
      <w:r>
        <w:t>НАЛОГООБЛОЖЕНИЯ В ВИДЕ ЕДИНОГО НАЛОГА НА ВМЕНЕННЫЙ ДОХОД</w:t>
      </w:r>
    </w:p>
    <w:p w:rsidR="004373BC" w:rsidRDefault="004373BC">
      <w:pPr>
        <w:pStyle w:val="ConsPlusTitle"/>
        <w:jc w:val="center"/>
      </w:pPr>
      <w:r>
        <w:t>ДЛЯ ОТДЕЛЬНЫХ ВИДОВ ДЕЯТЕЛЬНОСТИ"</w:t>
      </w:r>
    </w:p>
    <w:p w:rsidR="004373BC" w:rsidRDefault="004373BC">
      <w:pPr>
        <w:pStyle w:val="ConsPlusNormal"/>
        <w:jc w:val="both"/>
      </w:pPr>
    </w:p>
    <w:p w:rsidR="004373BC" w:rsidRDefault="004373BC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24 ноября 2016 года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 классификатором продукции по видам экономической деятельности, относящихся к бытовым услугам", </w:t>
      </w:r>
      <w:hyperlink r:id="rId5" w:history="1">
        <w:r>
          <w:rPr>
            <w:color w:val="0000FF"/>
          </w:rPr>
          <w:t>подпунктом 1 пункта 2 статьи 346.26</w:t>
        </w:r>
      </w:hyperlink>
      <w:r>
        <w:t xml:space="preserve"> Налогового кодекса Российской Федерации Урюпинская городская Дума решила:</w:t>
      </w:r>
    </w:p>
    <w:p w:rsidR="004373BC" w:rsidRDefault="004373BC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Урюпинской городской Думы от 24 ноября 2005 г. N 3/14 "О введении системы налогообложения в виде единого налога на вмененный доход для отдельных видов деятельности" (в редакции решений Урюпинской городской Думы Волгоградской области от 08 сентября 2006 г. N 13/114, от 28 сентября 2006 г. N 14/120, от 23 ноября 2006 г. N 18/151, от 29 ноября 2007 г. N 36/138, от 14 июля 2008 г. N 48/103, от 27 ноября 2008 г. N 56/166, от 25 декабря 2008 г. N 57/194, от 24 сентября 2009 г. N 73/127, от 26 мая 2011 г. N 31/43, от 31 октября 2013 г. N 73/84, от 26 ноября 2015 г. N 23/97, от 30 ноября 2016 г. N 44/190) следующие изменения:</w:t>
      </w:r>
    </w:p>
    <w:p w:rsidR="004373BC" w:rsidRDefault="004373BC">
      <w:pPr>
        <w:pStyle w:val="ConsPlusNormal"/>
        <w:spacing w:before="220"/>
        <w:ind w:firstLine="540"/>
        <w:jc w:val="both"/>
      </w:pPr>
      <w:r>
        <w:t xml:space="preserve">1.1. В </w:t>
      </w:r>
      <w:hyperlink r:id="rId7" w:history="1">
        <w:r>
          <w:rPr>
            <w:color w:val="0000FF"/>
          </w:rPr>
          <w:t>таблице 1 пункта 4</w:t>
        </w:r>
      </w:hyperlink>
      <w:r>
        <w:t>:</w:t>
      </w:r>
    </w:p>
    <w:p w:rsidR="004373BC" w:rsidRDefault="004373BC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пункты 1.13</w:t>
        </w:r>
      </w:hyperlink>
      <w:r>
        <w:t xml:space="preserve">, </w:t>
      </w:r>
      <w:hyperlink r:id="rId9" w:history="1">
        <w:r>
          <w:rPr>
            <w:color w:val="0000FF"/>
          </w:rPr>
          <w:t>1.14</w:t>
        </w:r>
      </w:hyperlink>
      <w:r>
        <w:t xml:space="preserve"> исключить;</w:t>
      </w:r>
    </w:p>
    <w:p w:rsidR="004373BC" w:rsidRDefault="004373BC">
      <w:pPr>
        <w:pStyle w:val="ConsPlusNormal"/>
        <w:spacing w:before="220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пункты 1.15</w:t>
        </w:r>
      </w:hyperlink>
      <w:r>
        <w:t xml:space="preserve"> - </w:t>
      </w:r>
      <w:hyperlink r:id="rId11" w:history="1">
        <w:r>
          <w:rPr>
            <w:color w:val="0000FF"/>
          </w:rPr>
          <w:t>1.22</w:t>
        </w:r>
      </w:hyperlink>
      <w:r>
        <w:t xml:space="preserve"> считать соответственно пунктами 1.13 - 1.20.</w:t>
      </w:r>
    </w:p>
    <w:p w:rsidR="004373BC" w:rsidRDefault="004373BC">
      <w:pPr>
        <w:pStyle w:val="ConsPlusNormal"/>
        <w:spacing w:before="220"/>
        <w:ind w:firstLine="540"/>
        <w:jc w:val="both"/>
      </w:pPr>
      <w:r>
        <w:t>2. Настоящее решение вступает в силу с 1 апреля 2020 года, но не ранее чем по истечении одного месяца со дня его официального опубликования.</w:t>
      </w:r>
    </w:p>
    <w:p w:rsidR="004373BC" w:rsidRDefault="004373BC">
      <w:pPr>
        <w:pStyle w:val="ConsPlusNormal"/>
        <w:jc w:val="both"/>
      </w:pPr>
    </w:p>
    <w:p w:rsidR="004373BC" w:rsidRDefault="004373BC">
      <w:pPr>
        <w:pStyle w:val="ConsPlusNormal"/>
        <w:jc w:val="right"/>
      </w:pPr>
      <w:r>
        <w:t>Председатель Урюпинской</w:t>
      </w:r>
    </w:p>
    <w:p w:rsidR="004373BC" w:rsidRDefault="004373BC">
      <w:pPr>
        <w:pStyle w:val="ConsPlusNormal"/>
        <w:jc w:val="right"/>
      </w:pPr>
      <w:r>
        <w:t>городской Думы</w:t>
      </w:r>
    </w:p>
    <w:p w:rsidR="004373BC" w:rsidRDefault="004373BC">
      <w:pPr>
        <w:pStyle w:val="ConsPlusNormal"/>
        <w:jc w:val="right"/>
      </w:pPr>
      <w:r>
        <w:t>Волгоградской области</w:t>
      </w:r>
    </w:p>
    <w:p w:rsidR="004373BC" w:rsidRDefault="004373BC">
      <w:pPr>
        <w:pStyle w:val="ConsPlusNormal"/>
        <w:jc w:val="right"/>
      </w:pPr>
      <w:r>
        <w:t>Э.Г.ЧЕРМАШЕНЦЕВА</w:t>
      </w:r>
    </w:p>
    <w:p w:rsidR="004373BC" w:rsidRDefault="004373BC">
      <w:pPr>
        <w:pStyle w:val="ConsPlusNormal"/>
        <w:jc w:val="both"/>
      </w:pPr>
    </w:p>
    <w:p w:rsidR="004373BC" w:rsidRDefault="004373BC">
      <w:pPr>
        <w:pStyle w:val="ConsPlusNormal"/>
        <w:jc w:val="both"/>
      </w:pPr>
    </w:p>
    <w:p w:rsidR="004373BC" w:rsidRDefault="004373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2A12" w:rsidRDefault="00AB2A12"/>
    <w:sectPr w:rsidR="00AB2A12" w:rsidSect="006D3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BC"/>
    <w:rsid w:val="003F273D"/>
    <w:rsid w:val="004373BC"/>
    <w:rsid w:val="00AB2A12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87D52A-1B9F-462A-A8EE-4E12276A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73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73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B47637BE8D009C76F2A14C4A9762402BE9939E338AF930ED035B08416F9AA1540A3E08BE33C712363F7336888929F79880C5BD79D8504873u1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B47637BE8D009C76F2A14C4A9762402BE9939E338AF930ED035B08416F9AA1540A3E08BE33C713333F7336888929F79880C5BD79D8504873u1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B47637BE8D009C76F2A14C4A9762402BE9939E338AF930ED035B08416F9AA1540A3E08AC339F1C31353967C8C226F79B79uEH" TargetMode="External"/><Relationship Id="rId11" Type="http://schemas.openxmlformats.org/officeDocument/2006/relationships/hyperlink" Target="consultantplus://offline/ref=A2B47637BE8D009C76F2A14C4A9762402BE9939E338AF930ED035B08416F9AA1540A3E08BE33C715373F7336888929F79880C5BD79D8504873u1H" TargetMode="External"/><Relationship Id="rId5" Type="http://schemas.openxmlformats.org/officeDocument/2006/relationships/hyperlink" Target="consultantplus://offline/ref=A2B47637BE8D009C76F2BF415CFB3D4528E6CF90348FF56EB75F5D5F1E3F9CF4144A385DFE74CC133A60762399D124F6879EC1A765DA5274uAH" TargetMode="External"/><Relationship Id="rId10" Type="http://schemas.openxmlformats.org/officeDocument/2006/relationships/hyperlink" Target="consultantplus://offline/ref=A2B47637BE8D009C76F2A14C4A9762402BE9939E338AF930ED035B08416F9AA1540A3E08BE33C712383F7336888929F79880C5BD79D8504873u1H" TargetMode="External"/><Relationship Id="rId4" Type="http://schemas.openxmlformats.org/officeDocument/2006/relationships/hyperlink" Target="consultantplus://offline/ref=A2B47637BE8D009C76F2BF415CFB3D4529E2CA94338EF56EB75F5D5F1E3F9CF4064A6051FD76D411352A2567CE7DuCH" TargetMode="External"/><Relationship Id="rId9" Type="http://schemas.openxmlformats.org/officeDocument/2006/relationships/hyperlink" Target="consultantplus://offline/ref=A2B47637BE8D009C76F2A14C4A9762402BE9939E338AF930ED035B08416F9AA1540A3E08BE33C712393F7336888929F79880C5BD79D8504873u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2</cp:revision>
  <dcterms:created xsi:type="dcterms:W3CDTF">2020-04-01T10:32:00Z</dcterms:created>
  <dcterms:modified xsi:type="dcterms:W3CDTF">2020-04-01T10:32:00Z</dcterms:modified>
</cp:coreProperties>
</file>