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D5C" w:rsidRDefault="00D66D5C">
      <w:pPr>
        <w:pStyle w:val="ConsPlusNormal"/>
        <w:jc w:val="both"/>
        <w:outlineLvl w:val="0"/>
      </w:pPr>
    </w:p>
    <w:p w:rsidR="00D66D5C" w:rsidRDefault="00D66D5C">
      <w:pPr>
        <w:pStyle w:val="ConsPlusTitle"/>
        <w:jc w:val="center"/>
      </w:pPr>
      <w:r>
        <w:t>АДМИНИСТРАЦИЯ ВОЛГОГРАДСКОЙ ОБЛАСТИ</w:t>
      </w:r>
    </w:p>
    <w:p w:rsidR="00D66D5C" w:rsidRDefault="00D66D5C">
      <w:pPr>
        <w:pStyle w:val="ConsPlusTitle"/>
        <w:jc w:val="center"/>
      </w:pPr>
    </w:p>
    <w:p w:rsidR="00D66D5C" w:rsidRDefault="00D66D5C">
      <w:pPr>
        <w:pStyle w:val="ConsPlusTitle"/>
        <w:jc w:val="center"/>
      </w:pPr>
      <w:r>
        <w:t>ПОСТАНОВЛЕНИЕ</w:t>
      </w:r>
    </w:p>
    <w:p w:rsidR="00D66D5C" w:rsidRDefault="00D66D5C">
      <w:pPr>
        <w:pStyle w:val="ConsPlusTitle"/>
        <w:jc w:val="center"/>
      </w:pPr>
      <w:r>
        <w:t xml:space="preserve">от 10 февраля 2020 г. </w:t>
      </w:r>
      <w:bookmarkStart w:id="0" w:name="_GoBack"/>
      <w:r>
        <w:t>N 37-п</w:t>
      </w:r>
      <w:bookmarkEnd w:id="0"/>
    </w:p>
    <w:p w:rsidR="00D66D5C" w:rsidRDefault="00D66D5C">
      <w:pPr>
        <w:pStyle w:val="ConsPlusTitle"/>
        <w:jc w:val="center"/>
      </w:pPr>
    </w:p>
    <w:p w:rsidR="00D66D5C" w:rsidRDefault="00D66D5C">
      <w:pPr>
        <w:pStyle w:val="ConsPlusTitle"/>
        <w:jc w:val="center"/>
      </w:pPr>
      <w:r>
        <w:t>О ВНЕСЕНИИ ИЗМЕНЕНИЯ В ПОСТАНОВЛЕНИЕ АДМИНИСТРАЦИИ</w:t>
      </w:r>
    </w:p>
    <w:p w:rsidR="00D66D5C" w:rsidRDefault="00D66D5C">
      <w:pPr>
        <w:pStyle w:val="ConsPlusTitle"/>
        <w:jc w:val="center"/>
      </w:pPr>
      <w:r>
        <w:t>ВОЛГОГРАДСКОЙ ОБЛАСТИ ОТ 11 АПРЕЛЯ 2016 Г. N 143-П</w:t>
      </w:r>
    </w:p>
    <w:p w:rsidR="00D66D5C" w:rsidRDefault="00D66D5C">
      <w:pPr>
        <w:pStyle w:val="ConsPlusTitle"/>
        <w:jc w:val="center"/>
      </w:pPr>
      <w:r>
        <w:t>"ОБ ОПРЕДЕЛЕНИИ ОРГАНА ИСПОЛНИТЕЛЬНОЙ ВЛАСТИ ВОЛГОГРАДСКОЙ</w:t>
      </w:r>
    </w:p>
    <w:p w:rsidR="00D66D5C" w:rsidRDefault="00D66D5C">
      <w:pPr>
        <w:pStyle w:val="ConsPlusTitle"/>
        <w:jc w:val="center"/>
      </w:pPr>
      <w:r>
        <w:t>ОБЛАСТИ, УПОЛНОМОЧЕННОГО НА ОПРЕДЕЛЕНИЕ ПЕРЕЧНЯ ОБЪЕКТОВ</w:t>
      </w:r>
    </w:p>
    <w:p w:rsidR="00D66D5C" w:rsidRDefault="00D66D5C">
      <w:pPr>
        <w:pStyle w:val="ConsPlusTitle"/>
        <w:jc w:val="center"/>
      </w:pPr>
      <w:r>
        <w:t>НЕДВИЖИМОГО ИМУЩЕСТВА, В ОТНОШЕНИИ КОТОРЫХ НАЛОГОВАЯ БАЗА</w:t>
      </w:r>
    </w:p>
    <w:p w:rsidR="00D66D5C" w:rsidRDefault="00D66D5C">
      <w:pPr>
        <w:pStyle w:val="ConsPlusTitle"/>
        <w:jc w:val="center"/>
      </w:pPr>
      <w:r>
        <w:t>ОПРЕДЕЛЯЕТСЯ КАК КАДАСТРОВАЯ СТОИМОСТЬ"</w:t>
      </w:r>
    </w:p>
    <w:p w:rsidR="00D66D5C" w:rsidRDefault="00D66D5C">
      <w:pPr>
        <w:pStyle w:val="ConsPlusNormal"/>
        <w:jc w:val="both"/>
      </w:pPr>
    </w:p>
    <w:p w:rsidR="00D66D5C" w:rsidRDefault="00D66D5C">
      <w:pPr>
        <w:pStyle w:val="ConsPlusNormal"/>
        <w:ind w:firstLine="540"/>
        <w:jc w:val="both"/>
      </w:pPr>
      <w:r>
        <w:t>Администрация Волгоградской области постановляет:</w:t>
      </w:r>
    </w:p>
    <w:p w:rsidR="00D66D5C" w:rsidRDefault="00D66D5C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4" w:history="1">
        <w:r>
          <w:rPr>
            <w:color w:val="0000FF"/>
          </w:rPr>
          <w:t>постановление</w:t>
        </w:r>
      </w:hyperlink>
      <w:r>
        <w:t xml:space="preserve"> Администрации Волгоградской области от 11 апреля 2016 г. N 143-п "Об определении органа исполнительной власти Волгоградской области, уполномоченного на определение перечня объектов недвижимого имущества, в отношении которых налоговая база определяется как кадастровая стоимость" следующее изменение:</w:t>
      </w:r>
    </w:p>
    <w:p w:rsidR="00D66D5C" w:rsidRDefault="00D66D5C">
      <w:pPr>
        <w:pStyle w:val="ConsPlusNormal"/>
        <w:spacing w:before="220"/>
        <w:ind w:firstLine="540"/>
        <w:jc w:val="both"/>
      </w:pPr>
      <w:r>
        <w:t xml:space="preserve">в </w:t>
      </w:r>
      <w:hyperlink r:id="rId5" w:history="1">
        <w:r>
          <w:rPr>
            <w:color w:val="0000FF"/>
          </w:rPr>
          <w:t>абзаце четвертом пункта 1</w:t>
        </w:r>
      </w:hyperlink>
      <w:r>
        <w:t xml:space="preserve"> слова "- подсистеме комплексной информационной системы "Электронное правительство Волгоградской области" исключить.</w:t>
      </w:r>
    </w:p>
    <w:p w:rsidR="00D66D5C" w:rsidRDefault="00D66D5C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со дня его подписания и подлежит официальному опубликованию.</w:t>
      </w:r>
    </w:p>
    <w:p w:rsidR="00D66D5C" w:rsidRDefault="00D66D5C">
      <w:pPr>
        <w:pStyle w:val="ConsPlusNormal"/>
        <w:jc w:val="both"/>
      </w:pPr>
    </w:p>
    <w:p w:rsidR="00D66D5C" w:rsidRDefault="00D66D5C">
      <w:pPr>
        <w:pStyle w:val="ConsPlusNormal"/>
        <w:jc w:val="right"/>
      </w:pPr>
      <w:r>
        <w:t>Губернатор</w:t>
      </w:r>
    </w:p>
    <w:p w:rsidR="00D66D5C" w:rsidRDefault="00D66D5C">
      <w:pPr>
        <w:pStyle w:val="ConsPlusNormal"/>
        <w:jc w:val="right"/>
      </w:pPr>
      <w:r>
        <w:t>Волгоградской области</w:t>
      </w:r>
    </w:p>
    <w:p w:rsidR="00D66D5C" w:rsidRDefault="00D66D5C">
      <w:pPr>
        <w:pStyle w:val="ConsPlusNormal"/>
        <w:jc w:val="right"/>
      </w:pPr>
      <w:r>
        <w:t>А.И.БОЧАРОВ</w:t>
      </w:r>
    </w:p>
    <w:p w:rsidR="00D66D5C" w:rsidRDefault="00D66D5C">
      <w:pPr>
        <w:pStyle w:val="ConsPlusNormal"/>
        <w:jc w:val="both"/>
      </w:pPr>
    </w:p>
    <w:p w:rsidR="00D66D5C" w:rsidRDefault="00D66D5C">
      <w:pPr>
        <w:pStyle w:val="ConsPlusNormal"/>
        <w:jc w:val="both"/>
      </w:pPr>
    </w:p>
    <w:p w:rsidR="00D66D5C" w:rsidRDefault="00D66D5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B2A12" w:rsidRDefault="00AB2A12"/>
    <w:sectPr w:rsidR="00AB2A12" w:rsidSect="00996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D5C"/>
    <w:rsid w:val="0029388E"/>
    <w:rsid w:val="00AB2A12"/>
    <w:rsid w:val="00D6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61A5D80-1E1C-4493-B3DD-151D492F1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6D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6D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66D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704CFBD9DEE925B647D6F3762026D640B2997ABE6C95023E1D365D0E751C5CDE777DB1506B0FFAD14C9CB4F90C4D7099EF13B877E923C5E2BB48367T6rEH" TargetMode="External"/><Relationship Id="rId4" Type="http://schemas.openxmlformats.org/officeDocument/2006/relationships/hyperlink" Target="consultantplus://offline/ref=F704CFBD9DEE925B647D6F3762026D640B2997ABE6C95023E1D365D0E751C5CDE777DB1514B0A7A114C8D54F9CD18158D8TAr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Лещёва Юлия Алексеевна</dc:creator>
  <cp:keywords/>
  <dc:description/>
  <cp:lastModifiedBy>Лещёва Юлия Алексеевна</cp:lastModifiedBy>
  <cp:revision>2</cp:revision>
  <dcterms:created xsi:type="dcterms:W3CDTF">2020-04-01T07:43:00Z</dcterms:created>
  <dcterms:modified xsi:type="dcterms:W3CDTF">2020-04-01T10:12:00Z</dcterms:modified>
</cp:coreProperties>
</file>