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AC" w:rsidRDefault="00E70EAC">
      <w:pPr>
        <w:pStyle w:val="ConsPlusTitlePage"/>
      </w:pPr>
      <w:bookmarkStart w:id="0" w:name="_GoBack"/>
      <w:bookmarkEnd w:id="0"/>
      <w:r>
        <w:br/>
      </w:r>
    </w:p>
    <w:p w:rsidR="00E70EAC" w:rsidRDefault="00E70EAC">
      <w:pPr>
        <w:pStyle w:val="ConsPlusNormal"/>
        <w:jc w:val="both"/>
        <w:outlineLvl w:val="0"/>
      </w:pPr>
    </w:p>
    <w:p w:rsidR="00E70EAC" w:rsidRDefault="00E70EAC">
      <w:pPr>
        <w:pStyle w:val="ConsPlusTitle"/>
        <w:jc w:val="center"/>
        <w:outlineLvl w:val="0"/>
      </w:pPr>
      <w:r>
        <w:t>РУДНЯНСКИЙ РАЙОННЫЙ СОВЕТ НАРОДНЫХ ДЕПУТАТОВ</w:t>
      </w:r>
    </w:p>
    <w:p w:rsidR="00E70EAC" w:rsidRDefault="00E70EAC">
      <w:pPr>
        <w:pStyle w:val="ConsPlusTitle"/>
        <w:jc w:val="center"/>
      </w:pPr>
      <w:r>
        <w:t>ВОЛГОГРАДСКОЙ ОБЛАСТИ</w:t>
      </w:r>
    </w:p>
    <w:p w:rsidR="00E70EAC" w:rsidRDefault="00E70EAC">
      <w:pPr>
        <w:pStyle w:val="ConsPlusTitle"/>
        <w:jc w:val="center"/>
      </w:pPr>
    </w:p>
    <w:p w:rsidR="00E70EAC" w:rsidRDefault="00E70EAC">
      <w:pPr>
        <w:pStyle w:val="ConsPlusTitle"/>
        <w:jc w:val="center"/>
      </w:pPr>
      <w:r>
        <w:t>РЕШЕНИЕ</w:t>
      </w:r>
    </w:p>
    <w:p w:rsidR="00E70EAC" w:rsidRDefault="00E70EAC">
      <w:pPr>
        <w:pStyle w:val="ConsPlusTitle"/>
        <w:jc w:val="center"/>
      </w:pPr>
      <w:r>
        <w:t>от 17 ноября 2008 г. N 42/170</w:t>
      </w:r>
    </w:p>
    <w:p w:rsidR="00E70EAC" w:rsidRDefault="00E70EAC">
      <w:pPr>
        <w:pStyle w:val="ConsPlusTitle"/>
        <w:jc w:val="center"/>
      </w:pPr>
    </w:p>
    <w:p w:rsidR="00E70EAC" w:rsidRDefault="00E70EAC">
      <w:pPr>
        <w:pStyle w:val="ConsPlusTitle"/>
        <w:jc w:val="center"/>
      </w:pPr>
      <w:r>
        <w:t>ОБ УТВЕРЖДЕНИИ ПОЛОЖЕНИЯ О СИСТЕМЕ НАЛОГООБЛОЖЕНИЯ</w:t>
      </w:r>
    </w:p>
    <w:p w:rsidR="00E70EAC" w:rsidRDefault="00E70EAC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E70EAC" w:rsidRDefault="00E70EAC">
      <w:pPr>
        <w:pStyle w:val="ConsPlusTitle"/>
        <w:jc w:val="center"/>
      </w:pPr>
      <w:r>
        <w:t>ДЕЯТЕЛЬНОСТИ НА ТЕРРИТОРИИ РУДНЯНСКОГО МУНИЦИПАЛЬНОГО РАЙОНА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right"/>
      </w:pPr>
      <w:r>
        <w:t>Принято</w:t>
      </w:r>
    </w:p>
    <w:p w:rsidR="00E70EAC" w:rsidRDefault="00E70EAC">
      <w:pPr>
        <w:pStyle w:val="ConsPlusNormal"/>
        <w:jc w:val="right"/>
      </w:pPr>
      <w:proofErr w:type="spellStart"/>
      <w:r>
        <w:t>Руднянским</w:t>
      </w:r>
      <w:proofErr w:type="spellEnd"/>
      <w:r>
        <w:t xml:space="preserve"> районным</w:t>
      </w:r>
    </w:p>
    <w:p w:rsidR="00E70EAC" w:rsidRDefault="00E70EAC">
      <w:pPr>
        <w:pStyle w:val="ConsPlusNormal"/>
        <w:jc w:val="right"/>
      </w:pPr>
      <w:r>
        <w:t>Советом народных депутатов</w:t>
      </w:r>
    </w:p>
    <w:p w:rsidR="00E70EAC" w:rsidRDefault="00E70EAC">
      <w:pPr>
        <w:pStyle w:val="ConsPlusNormal"/>
        <w:jc w:val="right"/>
      </w:pPr>
      <w:r>
        <w:t>17 ноября 2008 года</w:t>
      </w:r>
    </w:p>
    <w:p w:rsidR="00E70EAC" w:rsidRDefault="00E70E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E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Руднянского</w:t>
            </w:r>
            <w:proofErr w:type="spellEnd"/>
            <w:r>
              <w:rPr>
                <w:color w:val="392C69"/>
              </w:rPr>
              <w:t xml:space="preserve"> райсовета народных депутатов Волгоградской обл.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12.02.2009 </w:t>
            </w:r>
            <w:hyperlink r:id="rId4" w:history="1">
              <w:r>
                <w:rPr>
                  <w:color w:val="0000FF"/>
                </w:rPr>
                <w:t>N 46/199</w:t>
              </w:r>
            </w:hyperlink>
            <w:r>
              <w:rPr>
                <w:color w:val="392C69"/>
              </w:rPr>
              <w:t xml:space="preserve">, от 16.11.2010 </w:t>
            </w:r>
            <w:hyperlink r:id="rId5" w:history="1">
              <w:r>
                <w:rPr>
                  <w:color w:val="0000FF"/>
                </w:rPr>
                <w:t>N 14/71</w:t>
              </w:r>
            </w:hyperlink>
            <w:r>
              <w:rPr>
                <w:color w:val="392C69"/>
              </w:rPr>
              <w:t xml:space="preserve">, от 02.03.2015 </w:t>
            </w:r>
            <w:hyperlink r:id="rId6" w:history="1">
              <w:r>
                <w:rPr>
                  <w:color w:val="0000FF"/>
                </w:rPr>
                <w:t>N 5/28</w:t>
              </w:r>
            </w:hyperlink>
            <w:r>
              <w:rPr>
                <w:color w:val="392C69"/>
              </w:rPr>
              <w:t>,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7" w:history="1">
              <w:r>
                <w:rPr>
                  <w:color w:val="0000FF"/>
                </w:rPr>
                <w:t>N 28/145</w:t>
              </w:r>
            </w:hyperlink>
            <w:r>
              <w:rPr>
                <w:color w:val="392C69"/>
              </w:rPr>
              <w:t xml:space="preserve">, от 22.04.2020 </w:t>
            </w:r>
            <w:hyperlink r:id="rId8" w:history="1">
              <w:r>
                <w:rPr>
                  <w:color w:val="0000FF"/>
                </w:rPr>
                <w:t>N 68/376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22.07.2008 N 155-ФЗ "О внесении изменений в часть вторую Налогового </w:t>
      </w:r>
      <w:hyperlink r:id="rId11" w:history="1">
        <w:r>
          <w:rPr>
            <w:color w:val="0000FF"/>
          </w:rPr>
          <w:t>кодекса</w:t>
        </w:r>
      </w:hyperlink>
      <w:r>
        <w:t xml:space="preserve"> Российской Федерации" и </w:t>
      </w:r>
      <w:hyperlink r:id="rId12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Руднянского</w:t>
      </w:r>
      <w:proofErr w:type="spellEnd"/>
      <w:r>
        <w:t xml:space="preserve"> муниципального района, утвержденным решением </w:t>
      </w:r>
      <w:proofErr w:type="spellStart"/>
      <w:r>
        <w:t>Руднянского</w:t>
      </w:r>
      <w:proofErr w:type="spellEnd"/>
      <w:r>
        <w:t xml:space="preserve"> районного Совета народных депутатов от 23.06.2005 N 52/198, </w:t>
      </w:r>
      <w:proofErr w:type="spellStart"/>
      <w:r>
        <w:t>Руднянский</w:t>
      </w:r>
      <w:proofErr w:type="spellEnd"/>
      <w:r>
        <w:t xml:space="preserve"> районный Совет народных депутатов решил: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Руднянского</w:t>
      </w:r>
      <w:proofErr w:type="spellEnd"/>
      <w:r>
        <w:t xml:space="preserve"> муниципального района (приложение N 1).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2. </w:t>
      </w:r>
      <w:hyperlink r:id="rId13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Руднянского</w:t>
      </w:r>
      <w:proofErr w:type="spellEnd"/>
      <w:r>
        <w:t xml:space="preserve"> районного Совета народных депутатов от 22.11.2007 N 30/119 "О новой редакции решения </w:t>
      </w:r>
      <w:proofErr w:type="spellStart"/>
      <w:r>
        <w:t>Руднянского</w:t>
      </w:r>
      <w:proofErr w:type="spellEnd"/>
      <w:r>
        <w:t xml:space="preserve"> районного Совета народных депутатов от 22.11.2005 N 3/10 "О введении системы налогообложения в виде единого налога на вмененный доход для отдельных видов деятельности" признать утратившим силу.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3. Данное решение вступает в силу с 01.01.2009 и подлежит опубликованию в районной газете "Трибуна".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председателя комиссии по бюджетной, налоговой и экономической политике О.В. Воронину.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right"/>
      </w:pPr>
      <w:r>
        <w:t xml:space="preserve">Глава </w:t>
      </w:r>
      <w:proofErr w:type="spellStart"/>
      <w:r>
        <w:t>Руднянского</w:t>
      </w:r>
      <w:proofErr w:type="spellEnd"/>
    </w:p>
    <w:p w:rsidR="00E70EAC" w:rsidRDefault="00E70EAC">
      <w:pPr>
        <w:pStyle w:val="ConsPlusNormal"/>
        <w:jc w:val="right"/>
      </w:pPr>
      <w:r>
        <w:t>муниципального района</w:t>
      </w:r>
    </w:p>
    <w:p w:rsidR="00E70EAC" w:rsidRDefault="00E70EAC">
      <w:pPr>
        <w:pStyle w:val="ConsPlusNormal"/>
        <w:jc w:val="right"/>
      </w:pPr>
      <w:r>
        <w:t>Ф.Д.БУТКОВ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right"/>
        <w:outlineLvl w:val="0"/>
      </w:pPr>
      <w:r>
        <w:t>Приложение N 1</w:t>
      </w:r>
    </w:p>
    <w:p w:rsidR="00E70EAC" w:rsidRDefault="00E70EAC">
      <w:pPr>
        <w:pStyle w:val="ConsPlusNormal"/>
        <w:jc w:val="right"/>
      </w:pPr>
      <w:r>
        <w:lastRenderedPageBreak/>
        <w:t>к решению</w:t>
      </w:r>
    </w:p>
    <w:p w:rsidR="00E70EAC" w:rsidRDefault="00E70EAC">
      <w:pPr>
        <w:pStyle w:val="ConsPlusNormal"/>
        <w:jc w:val="right"/>
      </w:pPr>
      <w:r>
        <w:t>районного Совета</w:t>
      </w:r>
    </w:p>
    <w:p w:rsidR="00E70EAC" w:rsidRDefault="00E70EAC">
      <w:pPr>
        <w:pStyle w:val="ConsPlusNormal"/>
        <w:jc w:val="right"/>
      </w:pPr>
      <w:r>
        <w:t>от 17 ноября 2008 г. N 42/170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Title"/>
        <w:jc w:val="center"/>
      </w:pPr>
      <w:bookmarkStart w:id="1" w:name="P39"/>
      <w:bookmarkEnd w:id="1"/>
      <w:r>
        <w:t>ОБ УТВЕРЖДЕНИИ ПОЛОЖЕНИЯ О СИСТЕМЕ НАЛОГООБЛОЖЕНИЯ</w:t>
      </w:r>
    </w:p>
    <w:p w:rsidR="00E70EAC" w:rsidRDefault="00E70EAC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E70EAC" w:rsidRDefault="00E70EAC">
      <w:pPr>
        <w:pStyle w:val="ConsPlusTitle"/>
        <w:jc w:val="center"/>
      </w:pPr>
      <w:r>
        <w:t>ДЕЯТЕЛЬНОСТИ НА ТЕРРИТОРИИ РУДНЯНСКОГО МУНИЦИПАЛЬНОГО РАЙОНА</w:t>
      </w:r>
    </w:p>
    <w:p w:rsidR="00E70EAC" w:rsidRDefault="00E70E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E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spellStart"/>
            <w:r>
              <w:rPr>
                <w:color w:val="392C69"/>
              </w:rPr>
              <w:t>Руднянского</w:t>
            </w:r>
            <w:proofErr w:type="spellEnd"/>
            <w:r>
              <w:rPr>
                <w:color w:val="392C69"/>
              </w:rPr>
              <w:t xml:space="preserve"> райсовета народных депутатов Волгоградской обл.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12.02.2009 </w:t>
            </w:r>
            <w:hyperlink r:id="rId14" w:history="1">
              <w:r>
                <w:rPr>
                  <w:color w:val="0000FF"/>
                </w:rPr>
                <w:t>N 46/199</w:t>
              </w:r>
            </w:hyperlink>
            <w:r>
              <w:rPr>
                <w:color w:val="392C69"/>
              </w:rPr>
              <w:t xml:space="preserve">, от 16.11.2010 </w:t>
            </w:r>
            <w:hyperlink r:id="rId15" w:history="1">
              <w:r>
                <w:rPr>
                  <w:color w:val="0000FF"/>
                </w:rPr>
                <w:t>N 14/71</w:t>
              </w:r>
            </w:hyperlink>
            <w:r>
              <w:rPr>
                <w:color w:val="392C69"/>
              </w:rPr>
              <w:t xml:space="preserve">, от 02.03.2015 </w:t>
            </w:r>
            <w:hyperlink r:id="rId16" w:history="1">
              <w:r>
                <w:rPr>
                  <w:color w:val="0000FF"/>
                </w:rPr>
                <w:t>N 5/28</w:t>
              </w:r>
            </w:hyperlink>
            <w:r>
              <w:rPr>
                <w:color w:val="392C69"/>
              </w:rPr>
              <w:t>,</w:t>
            </w:r>
          </w:p>
          <w:p w:rsidR="00E70EAC" w:rsidRDefault="00E70E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17" w:history="1">
              <w:r>
                <w:rPr>
                  <w:color w:val="0000FF"/>
                </w:rPr>
                <w:t>N 28/145</w:t>
              </w:r>
            </w:hyperlink>
            <w:r>
              <w:rPr>
                <w:color w:val="392C69"/>
              </w:rPr>
              <w:t xml:space="preserve">, от 22.04.2020 </w:t>
            </w:r>
            <w:hyperlink r:id="rId18" w:history="1">
              <w:r>
                <w:rPr>
                  <w:color w:val="0000FF"/>
                </w:rPr>
                <w:t>N 68/376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ind w:firstLine="540"/>
        <w:jc w:val="both"/>
      </w:pPr>
      <w:r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>
        <w:t>Руднянского</w:t>
      </w:r>
      <w:proofErr w:type="spellEnd"/>
      <w: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1. Система налогообложения в виде единого налога применяется в отношении следующих видов предпринимательской деятельности: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1) оказания бытовых услуг, классифицируемых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(ОКВЭД) и кодами услуг Общероссийского </w:t>
      </w:r>
      <w:hyperlink r:id="rId2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относящихся к бытовым услугам (ОКПД2);</w:t>
      </w:r>
    </w:p>
    <w:p w:rsidR="00E70EAC" w:rsidRDefault="00E70EA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Руднянского</w:t>
      </w:r>
      <w:proofErr w:type="spellEnd"/>
      <w:r>
        <w:t xml:space="preserve"> райсовета народных депутатов Волгоградской обл. от 13.02.2017 N 28/145)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E70EAC" w:rsidRDefault="00E70EA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Руднянского</w:t>
      </w:r>
      <w:proofErr w:type="spellEnd"/>
      <w:r>
        <w:t xml:space="preserve"> райсовета народных депутатов Волгоградской обл. от 02.03.2015 N 5/28)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</w:t>
      </w:r>
      <w:r>
        <w:lastRenderedPageBreak/>
        <w:t>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9)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10)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ind w:firstLine="540"/>
        <w:jc w:val="both"/>
      </w:pPr>
      <w:r>
        <w:t xml:space="preserve">К2 = </w:t>
      </w:r>
      <w:proofErr w:type="spellStart"/>
      <w:r>
        <w:t>Кас</w:t>
      </w:r>
      <w:proofErr w:type="spellEnd"/>
      <w:r>
        <w:t xml:space="preserve"> x Км x Кио,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ind w:firstLine="540"/>
        <w:jc w:val="both"/>
      </w:pPr>
      <w:r>
        <w:t xml:space="preserve">где: </w:t>
      </w:r>
      <w:proofErr w:type="spellStart"/>
      <w:r>
        <w:t>Кас</w:t>
      </w:r>
      <w:proofErr w:type="spellEnd"/>
      <w:r>
        <w:t xml:space="preserve"> - коэффициент, учитывающий ассортимент товаров и виды работ (услуг);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Км - коэффициент, учитывающий особенности места ведения предпринимательской деятельности;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Кио - коэффициент, учитывающий иные особенности ведения предпринимательской деятельности.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Значения корректирующего коэффициента К2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3. Установить значение коэффициента, учитывающего ассортимент товаров и видов работ (услуг) (</w:t>
      </w:r>
      <w:proofErr w:type="spellStart"/>
      <w:r>
        <w:t>Кас</w:t>
      </w:r>
      <w:proofErr w:type="spellEnd"/>
      <w:r>
        <w:t xml:space="preserve">), согласно </w:t>
      </w:r>
      <w:hyperlink w:anchor="P71" w:history="1">
        <w:r>
          <w:rPr>
            <w:color w:val="0000FF"/>
          </w:rPr>
          <w:t>таблице</w:t>
        </w:r>
      </w:hyperlink>
      <w:r>
        <w:t xml:space="preserve"> в следующих размерах: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right"/>
      </w:pPr>
      <w:bookmarkStart w:id="2" w:name="P71"/>
      <w:bookmarkEnd w:id="2"/>
      <w:r>
        <w:t>Таблица</w:t>
      </w:r>
    </w:p>
    <w:p w:rsidR="00E70EAC" w:rsidRDefault="00E70E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690"/>
        <w:gridCol w:w="1587"/>
      </w:tblGrid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N</w:t>
            </w:r>
          </w:p>
          <w:p w:rsidR="00E70EAC" w:rsidRDefault="00E70EA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  <w:jc w:val="center"/>
            </w:pPr>
            <w:r>
              <w:t>Ассортимент товаров и виды работ (услуг)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 xml:space="preserve">Значение </w:t>
            </w:r>
            <w:proofErr w:type="spellStart"/>
            <w:r>
              <w:t>Кас</w:t>
            </w:r>
            <w:proofErr w:type="spellEnd"/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3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Оказание бытовых услуг (виды бытовых услуг)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</w:pP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0,21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одежды и текстильных изделий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0,24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0,24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0,13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электронной бытовой техники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бытовой техники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0,68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часов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0,18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0,44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ювелирных изделий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0,50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0,50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0,18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Строительство жилых и нежилых зданий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</w:pP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Производство малярных и стекольных работ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0,90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Мойка автотранспортных средств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1.17.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0,26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1.19.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Другие виды бытовых услуг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0,53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0,25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Розничная, развозная (разносная) торговля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</w:pP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0,92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Торговля алкогольной продукцией и табачными изделиями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1,15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690" w:type="dxa"/>
            <w:tcBorders>
              <w:bottom w:val="nil"/>
            </w:tcBorders>
          </w:tcPr>
          <w:p w:rsidR="00E70EAC" w:rsidRDefault="00E70EAC">
            <w:pPr>
              <w:pStyle w:val="ConsPlusNormal"/>
            </w:pPr>
            <w:r>
              <w:t xml:space="preserve">Торговля непродовольственными товарами, за исключением торговли сложнобытовой техникой,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нему, ювелирными изделиями, мебелью, одеждой мужской, одеждой женской, обувью мужской, обувью женской, постельными принадлежностями, тканью, галантерейными товарами, текстильными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0,92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70EAC" w:rsidRDefault="00E70EAC">
            <w:pPr>
              <w:pStyle w:val="ConsPlusNormal"/>
              <w:jc w:val="both"/>
            </w:pPr>
            <w:r>
              <w:t xml:space="preserve">(п. 3.3 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Руднянского</w:t>
            </w:r>
            <w:proofErr w:type="spellEnd"/>
            <w:r>
              <w:t xml:space="preserve"> райсовета народных депутатов Волгоградской обл. от 22.04.2020 N 68/376)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690" w:type="dxa"/>
            <w:tcBorders>
              <w:bottom w:val="nil"/>
            </w:tcBorders>
          </w:tcPr>
          <w:p w:rsidR="00E70EAC" w:rsidRDefault="00E70EAC">
            <w:pPr>
              <w:pStyle w:val="ConsPlusNormal"/>
            </w:pPr>
            <w:r>
              <w:t xml:space="preserve">Торговля технически сложными товарами бытового назначения, мотоциклами с мощностью двигателя до 112,5 кВт (150 </w:t>
            </w:r>
            <w:proofErr w:type="spellStart"/>
            <w:r>
              <w:t>л.с</w:t>
            </w:r>
            <w:proofErr w:type="spellEnd"/>
            <w:r>
              <w:t>.), оружием и патронами к нему, ювелирными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1,15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70EAC" w:rsidRDefault="00E70EAC">
            <w:pPr>
              <w:pStyle w:val="ConsPlusNormal"/>
              <w:jc w:val="both"/>
            </w:pPr>
            <w:r>
              <w:lastRenderedPageBreak/>
              <w:t xml:space="preserve">(п. 3.4 в ред. </w:t>
            </w:r>
            <w:hyperlink r:id="rId2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Руднянского</w:t>
            </w:r>
            <w:proofErr w:type="spellEnd"/>
            <w:r>
              <w:t xml:space="preserve"> райсовета народных депутатов Волгоградской обл. от 22.04.2020 N 68/376)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690" w:type="dxa"/>
            <w:tcBorders>
              <w:bottom w:val="nil"/>
            </w:tcBorders>
          </w:tcPr>
          <w:p w:rsidR="00E70EAC" w:rsidRDefault="00E70EAC">
            <w:pPr>
              <w:pStyle w:val="ConsPlusNormal"/>
            </w:pPr>
            <w:r>
              <w:t>Торговля мебелью, одеждой мужской, одеждой женской, обувью мужской, обувью женской, постельными принадлежностями, тканью, галантерейными товарами, текстильными изделиями</w:t>
            </w:r>
          </w:p>
        </w:tc>
        <w:tc>
          <w:tcPr>
            <w:tcW w:w="1587" w:type="dxa"/>
            <w:tcBorders>
              <w:bottom w:val="nil"/>
            </w:tcBorders>
          </w:tcPr>
          <w:p w:rsidR="00E70EAC" w:rsidRDefault="00E70EAC">
            <w:pPr>
              <w:pStyle w:val="ConsPlusNormal"/>
              <w:jc w:val="center"/>
            </w:pPr>
            <w:r>
              <w:t>0,46</w:t>
            </w:r>
          </w:p>
        </w:tc>
      </w:tr>
      <w:tr w:rsidR="00E70EAC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70EAC" w:rsidRDefault="00E70EAC">
            <w:pPr>
              <w:pStyle w:val="ConsPlusNormal"/>
              <w:jc w:val="both"/>
            </w:pPr>
            <w:r>
              <w:t xml:space="preserve">(п. 3.5 введен </w:t>
            </w:r>
            <w:hyperlink r:id="rId2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</w:t>
            </w:r>
            <w:proofErr w:type="spellStart"/>
            <w:r>
              <w:t>Руднянского</w:t>
            </w:r>
            <w:proofErr w:type="spellEnd"/>
            <w:r>
              <w:t xml:space="preserve"> райсовета народных депутатов Волгоградской обл. от 22.04.2020 N 68/376)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общественного питания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</w:pP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питания ресторана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питания кафе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0,90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питания бара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0,90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питания столовой, закусочной, предприятий других типов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0,50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</w:pP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по перевозке пассажиров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0,40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0,60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0,80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1,0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0,1</w:t>
            </w:r>
          </w:p>
        </w:tc>
      </w:tr>
      <w:tr w:rsidR="00E70EAC">
        <w:tc>
          <w:tcPr>
            <w:tcW w:w="794" w:type="dxa"/>
          </w:tcPr>
          <w:p w:rsidR="00E70EAC" w:rsidRDefault="00E70EA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E70EAC" w:rsidRDefault="00E70EAC">
            <w:pPr>
              <w:pStyle w:val="ConsPlusNormal"/>
            </w:pPr>
            <w: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</w:tcPr>
          <w:p w:rsidR="00E70EAC" w:rsidRDefault="00E70EAC">
            <w:pPr>
              <w:pStyle w:val="ConsPlusNormal"/>
              <w:jc w:val="center"/>
            </w:pPr>
            <w:r>
              <w:t>0,1</w:t>
            </w:r>
          </w:p>
        </w:tc>
      </w:tr>
    </w:tbl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Руднянского</w:t>
      </w:r>
      <w:proofErr w:type="spellEnd"/>
      <w:r>
        <w:t xml:space="preserve"> райсовета народных депутатов Волгоградской обл. от 13.02.2017 N 28/145)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4.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а) для организаций и индивидуальных предпринимателей, осуществляющих свою деятельность в сельских населенных пунктах с численностью населения: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lastRenderedPageBreak/>
        <w:t>- до 100 человек - Км = 0,1;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- свыше 100 до 200 человек - Км = 0,2;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- свыше 200 человек - Км = 0,4;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б) Км = 0,8 - для организаций и индивидуальных предпринимателей, осуществляющих свою деятельность в </w:t>
      </w:r>
      <w:proofErr w:type="spellStart"/>
      <w:r>
        <w:t>р.п</w:t>
      </w:r>
      <w:proofErr w:type="spellEnd"/>
      <w:r>
        <w:t>. Рудня.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E70EAC" w:rsidRDefault="00E70EAC">
      <w:pPr>
        <w:pStyle w:val="ConsPlusNormal"/>
        <w:spacing w:before="220"/>
        <w:ind w:firstLine="540"/>
        <w:jc w:val="both"/>
      </w:pPr>
      <w:bookmarkStart w:id="3" w:name="P218"/>
      <w:bookmarkEnd w:id="3"/>
      <w:r>
        <w:t>а) Кио = 0,5, применяется индивидуальными предпринимателями, не использующими труд наемных работников: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инвалидами I группы;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инвалидами II группы;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студентов,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E70EAC" w:rsidRDefault="00E70EAC">
      <w:pPr>
        <w:pStyle w:val="ConsPlusNormal"/>
        <w:spacing w:before="220"/>
        <w:ind w:firstLine="540"/>
        <w:jc w:val="both"/>
      </w:pPr>
      <w:bookmarkStart w:id="4" w:name="P223"/>
      <w:bookmarkEnd w:id="4"/>
      <w:r>
        <w:t>г) Кио = 0,75, применяется индивидуальными предпринимателями, не использующими труд наемных работников: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одним из родителей многодетной семьи;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членами семейных детских домов;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одинокими матерями, на содержании которых находится ребенок-инвалид;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>д) Кио = 1, применяется для всех остальных категорий налогоплательщиков.</w:t>
      </w:r>
    </w:p>
    <w:p w:rsidR="00E70EAC" w:rsidRDefault="00E70EAC">
      <w:pPr>
        <w:pStyle w:val="ConsPlusNormal"/>
        <w:spacing w:before="220"/>
        <w:ind w:firstLine="540"/>
        <w:jc w:val="both"/>
      </w:pPr>
      <w:r>
        <w:t xml:space="preserve">Право на применение коэффициентов, указанных в </w:t>
      </w:r>
      <w:hyperlink w:anchor="P21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223" w:history="1">
        <w:r>
          <w:rPr>
            <w:color w:val="0000FF"/>
          </w:rPr>
          <w:t>"г" пункта 5</w:t>
        </w:r>
      </w:hyperlink>
      <w: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23" w:history="1">
        <w:r>
          <w:rPr>
            <w:color w:val="0000FF"/>
          </w:rPr>
          <w:t>"г" пункта 5</w:t>
        </w:r>
      </w:hyperlink>
      <w:r>
        <w:t>, применяется наименьший коэффициент.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right"/>
      </w:pPr>
      <w:r>
        <w:t xml:space="preserve">Глава </w:t>
      </w:r>
      <w:proofErr w:type="spellStart"/>
      <w:r>
        <w:t>Руднянского</w:t>
      </w:r>
      <w:proofErr w:type="spellEnd"/>
    </w:p>
    <w:p w:rsidR="00E70EAC" w:rsidRDefault="00E70EAC">
      <w:pPr>
        <w:pStyle w:val="ConsPlusNormal"/>
        <w:jc w:val="right"/>
      </w:pPr>
      <w:r>
        <w:t>муниципального района</w:t>
      </w:r>
    </w:p>
    <w:p w:rsidR="00E70EAC" w:rsidRDefault="00E70EAC">
      <w:pPr>
        <w:pStyle w:val="ConsPlusNormal"/>
        <w:jc w:val="right"/>
      </w:pPr>
      <w:r>
        <w:lastRenderedPageBreak/>
        <w:t>Ф.Д.БУТКОВ</w:t>
      </w: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jc w:val="both"/>
      </w:pPr>
    </w:p>
    <w:p w:rsidR="00E70EAC" w:rsidRDefault="00E70E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1D3" w:rsidRDefault="00BE21D3"/>
    <w:sectPr w:rsidR="00BE21D3" w:rsidSect="0055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AC"/>
    <w:rsid w:val="00BE21D3"/>
    <w:rsid w:val="00E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D1173C-FFF3-4F81-99DD-B1CF53BB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0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0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A31A502D6D463EFE2DA35A015DA9D8B1AF2E01BAAF2F70D8B9A3DCBF5C84028375B1B566A8E62E20B4E4922E551EBC7AF8E3327E4D8E27599934FP0uDI" TargetMode="External"/><Relationship Id="rId13" Type="http://schemas.openxmlformats.org/officeDocument/2006/relationships/hyperlink" Target="consultantplus://offline/ref=B07A31A502D6D463EFE2DA35A015DA9D8B1AF2E01BAFF1F50485C737C3ACC4422F38041E517B8E61E0154E4C3AEC05B8P8u3I" TargetMode="External"/><Relationship Id="rId18" Type="http://schemas.openxmlformats.org/officeDocument/2006/relationships/hyperlink" Target="consultantplus://offline/ref=B07A31A502D6D463EFE2DA35A015DA9D8B1AF2E01BAAF2F70D8B9A3DCBF5C84028375B1B566A8E62E20B4E4922E551EBC7AF8E3327E4D8E27599934FP0uDI" TargetMode="External"/><Relationship Id="rId26" Type="http://schemas.openxmlformats.org/officeDocument/2006/relationships/hyperlink" Target="consultantplus://offline/ref=B07A31A502D6D463EFE2DA35A015DA9D8B1AF2E018AEFFF901869A3DCBF5C84028375B1B566A8E62E20B4E492DE551EBC7AF8E3327E4D8E27599934FP0uD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7A31A502D6D463EFE2DA35A015DA9D8B1AF2E018AEFFF901869A3DCBF5C84028375B1B566A8E62E20B4E4923E551EBC7AF8E3327E4D8E27599934FP0uDI" TargetMode="External"/><Relationship Id="rId7" Type="http://schemas.openxmlformats.org/officeDocument/2006/relationships/hyperlink" Target="consultantplus://offline/ref=B07A31A502D6D463EFE2DA35A015DA9D8B1AF2E018AEFFF901869A3DCBF5C84028375B1B566A8E62E20B4E4922E551EBC7AF8E3327E4D8E27599934FP0uDI" TargetMode="External"/><Relationship Id="rId12" Type="http://schemas.openxmlformats.org/officeDocument/2006/relationships/hyperlink" Target="consultantplus://offline/ref=B07A31A502D6D463EFE2DA35A015DA9D8B1AF2E01BAAF6F705889A3DCBF5C84028375B1B566A8E62E20B4E4A21E551EBC7AF8E3327E4D8E27599934FP0uDI" TargetMode="External"/><Relationship Id="rId17" Type="http://schemas.openxmlformats.org/officeDocument/2006/relationships/hyperlink" Target="consultantplus://offline/ref=B07A31A502D6D463EFE2DA35A015DA9D8B1AF2E018AEFFF901869A3DCBF5C84028375B1B566A8E62E20B4E4922E551EBC7AF8E3327E4D8E27599934FP0uDI" TargetMode="External"/><Relationship Id="rId25" Type="http://schemas.openxmlformats.org/officeDocument/2006/relationships/hyperlink" Target="consultantplus://offline/ref=B07A31A502D6D463EFE2DA35A015DA9D8B1AF2E01BAAF2F70D8B9A3DCBF5C84028375B1B566A8E62E20B4E4823E551EBC7AF8E3327E4D8E27599934FP0u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7A31A502D6D463EFE2DA35A015DA9D8B1AF2E018ABF2F2038B9A3DCBF5C84028375B1B566A8E62E20B4E4922E551EBC7AF8E3327E4D8E27599934FP0uDI" TargetMode="External"/><Relationship Id="rId20" Type="http://schemas.openxmlformats.org/officeDocument/2006/relationships/hyperlink" Target="consultantplus://offline/ref=B07A31A502D6D463EFE2C438B67985988814ACE518A2FCA659DA9C6A94A5CE157A770542172C9D63E7154C4926PEu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A31A502D6D463EFE2DA35A015DA9D8B1AF2E018ABF2F2038B9A3DCBF5C84028375B1B566A8E62E20B4E4922E551EBC7AF8E3327E4D8E27599934FP0uDI" TargetMode="External"/><Relationship Id="rId11" Type="http://schemas.openxmlformats.org/officeDocument/2006/relationships/hyperlink" Target="consultantplus://offline/ref=B07A31A502D6D463EFE2C438B67985988814ADEF1AABFCA659DA9C6A94A5CE1568775D4E152D8461E7001A1860BB08B881E483343BF8D8E5P6uBI" TargetMode="External"/><Relationship Id="rId24" Type="http://schemas.openxmlformats.org/officeDocument/2006/relationships/hyperlink" Target="consultantplus://offline/ref=B07A31A502D6D463EFE2DA35A015DA9D8B1AF2E01BAAF2F70D8B9A3DCBF5C84028375B1B566A8E62E20B4E4820E551EBC7AF8E3327E4D8E27599934FP0uDI" TargetMode="External"/><Relationship Id="rId5" Type="http://schemas.openxmlformats.org/officeDocument/2006/relationships/hyperlink" Target="consultantplus://offline/ref=B07A31A502D6D463EFE2DA35A015DA9D8B1AF2E01CAFF7F30185C737C3ACC4422F38040C51238263E20B4E4F2FBA54FED6F781333BFADDF9699B91P4uDI" TargetMode="External"/><Relationship Id="rId15" Type="http://schemas.openxmlformats.org/officeDocument/2006/relationships/hyperlink" Target="consultantplus://offline/ref=B07A31A502D6D463EFE2DA35A015DA9D8B1AF2E01CAFF7F30185C737C3ACC4422F38040C51238263E20B4E4F2FBA54FED6F781333BFADDF9699B91P4uDI" TargetMode="External"/><Relationship Id="rId23" Type="http://schemas.openxmlformats.org/officeDocument/2006/relationships/hyperlink" Target="consultantplus://offline/ref=B07A31A502D6D463EFE2DA35A015DA9D8B1AF2E01BAAF2F70D8B9A3DCBF5C84028375B1B566A8E62E20B4E4923E551EBC7AF8E3327E4D8E27599934FP0u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07A31A502D6D463EFE2C438B67985988A11AFE91BA9FCA659DA9C6A94A5CE157A770542172C9D63E7154C4926PEuEI" TargetMode="External"/><Relationship Id="rId19" Type="http://schemas.openxmlformats.org/officeDocument/2006/relationships/hyperlink" Target="consultantplus://offline/ref=B07A31A502D6D463EFE2C438B67985988814ACE518ADFCA659DA9C6A94A5CE157A770542172C9D63E7154C4926PEuEI" TargetMode="External"/><Relationship Id="rId4" Type="http://schemas.openxmlformats.org/officeDocument/2006/relationships/hyperlink" Target="consultantplus://offline/ref=B07A31A502D6D463EFE2DA35A015DA9D8B1AF2E01AACFFF10085C737C3ACC4422F38040C51238263E20B4E4F2FBA54FED6F781333BFADDF9699B91P4uDI" TargetMode="External"/><Relationship Id="rId9" Type="http://schemas.openxmlformats.org/officeDocument/2006/relationships/hyperlink" Target="consultantplus://offline/ref=B07A31A502D6D463EFE2C438B67985988814ADEF1FAEFCA659DA9C6A94A5CE1568775D4E152E8267E0001A1860BB08B881E483343BF8D8E5P6uBI" TargetMode="External"/><Relationship Id="rId14" Type="http://schemas.openxmlformats.org/officeDocument/2006/relationships/hyperlink" Target="consultantplus://offline/ref=B07A31A502D6D463EFE2DA35A015DA9D8B1AF2E01AACFFF10085C737C3ACC4422F38040C51238263E20B4E4E2FBA54FED6F781333BFADDF9699B91P4uDI" TargetMode="External"/><Relationship Id="rId22" Type="http://schemas.openxmlformats.org/officeDocument/2006/relationships/hyperlink" Target="consultantplus://offline/ref=B07A31A502D6D463EFE2DA35A015DA9D8B1AF2E018ABF2F2038B9A3DCBF5C84028375B1B566A8E62E20B4E4923E551EBC7AF8E3327E4D8E27599934FP0uD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2020-05-22T08:46:00Z</dcterms:created>
  <dcterms:modified xsi:type="dcterms:W3CDTF">2020-05-22T08:46:00Z</dcterms:modified>
</cp:coreProperties>
</file>