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189" w:rsidRDefault="00C97189" w:rsidP="00EE2CE6">
      <w:pPr>
        <w:tabs>
          <w:tab w:val="left" w:pos="5555"/>
        </w:tabs>
        <w:jc w:val="center"/>
        <w:rPr>
          <w:b/>
          <w:szCs w:val="26"/>
        </w:rPr>
      </w:pPr>
    </w:p>
    <w:p w:rsidR="00A25F5F" w:rsidRPr="0047652E" w:rsidRDefault="00DC331B" w:rsidP="00EE2CE6">
      <w:pPr>
        <w:tabs>
          <w:tab w:val="left" w:pos="5555"/>
        </w:tabs>
        <w:jc w:val="center"/>
        <w:rPr>
          <w:b/>
          <w:szCs w:val="26"/>
        </w:rPr>
      </w:pPr>
      <w:r>
        <w:rPr>
          <w:b/>
          <w:szCs w:val="26"/>
        </w:rPr>
        <w:t xml:space="preserve">Информация об объявлении </w:t>
      </w:r>
      <w:r w:rsidR="00AF088B" w:rsidRPr="0047652E">
        <w:rPr>
          <w:b/>
          <w:szCs w:val="26"/>
        </w:rPr>
        <w:t>втор</w:t>
      </w:r>
      <w:r w:rsidR="002270B9" w:rsidRPr="0047652E">
        <w:rPr>
          <w:b/>
          <w:szCs w:val="26"/>
        </w:rPr>
        <w:t xml:space="preserve">ого </w:t>
      </w:r>
      <w:r w:rsidR="00AF088B" w:rsidRPr="0047652E">
        <w:rPr>
          <w:b/>
          <w:szCs w:val="26"/>
        </w:rPr>
        <w:t>этап</w:t>
      </w:r>
      <w:r w:rsidR="002270B9" w:rsidRPr="0047652E">
        <w:rPr>
          <w:b/>
          <w:szCs w:val="26"/>
        </w:rPr>
        <w:t>а</w:t>
      </w:r>
      <w:r w:rsidR="00AF088B" w:rsidRPr="0047652E">
        <w:rPr>
          <w:b/>
          <w:szCs w:val="26"/>
        </w:rPr>
        <w:t xml:space="preserve"> конкурса</w:t>
      </w:r>
      <w:r w:rsidR="00A25F5F" w:rsidRPr="0047652E">
        <w:rPr>
          <w:b/>
          <w:szCs w:val="26"/>
        </w:rPr>
        <w:t xml:space="preserve"> </w:t>
      </w:r>
    </w:p>
    <w:p w:rsidR="002270B9" w:rsidRPr="0047652E" w:rsidRDefault="00EE2CE6" w:rsidP="00EE2CE6">
      <w:pPr>
        <w:tabs>
          <w:tab w:val="left" w:pos="5555"/>
        </w:tabs>
        <w:jc w:val="center"/>
        <w:rPr>
          <w:b/>
          <w:szCs w:val="26"/>
        </w:rPr>
      </w:pPr>
      <w:r w:rsidRPr="0047652E">
        <w:rPr>
          <w:b/>
          <w:szCs w:val="26"/>
        </w:rPr>
        <w:t>на замещение вакантн</w:t>
      </w:r>
      <w:r w:rsidR="00EA3E37" w:rsidRPr="0047652E">
        <w:rPr>
          <w:b/>
          <w:szCs w:val="26"/>
        </w:rPr>
        <w:t>ых</w:t>
      </w:r>
      <w:r w:rsidRPr="0047652E">
        <w:rPr>
          <w:b/>
          <w:szCs w:val="26"/>
        </w:rPr>
        <w:t xml:space="preserve"> должност</w:t>
      </w:r>
      <w:r w:rsidR="00EA3E37" w:rsidRPr="0047652E">
        <w:rPr>
          <w:b/>
          <w:szCs w:val="26"/>
        </w:rPr>
        <w:t>ей</w:t>
      </w:r>
      <w:r w:rsidRPr="0047652E">
        <w:rPr>
          <w:b/>
          <w:szCs w:val="26"/>
        </w:rPr>
        <w:t xml:space="preserve"> государственной гражданской</w:t>
      </w:r>
      <w:r w:rsidR="00A25F5F" w:rsidRPr="0047652E">
        <w:rPr>
          <w:b/>
          <w:szCs w:val="26"/>
        </w:rPr>
        <w:t xml:space="preserve"> службы </w:t>
      </w:r>
    </w:p>
    <w:p w:rsidR="00EE2CE6" w:rsidRPr="0047652E" w:rsidRDefault="00A25F5F" w:rsidP="00EE2CE6">
      <w:pPr>
        <w:tabs>
          <w:tab w:val="left" w:pos="5555"/>
        </w:tabs>
        <w:jc w:val="center"/>
        <w:rPr>
          <w:b/>
          <w:szCs w:val="26"/>
        </w:rPr>
      </w:pPr>
      <w:r w:rsidRPr="0047652E">
        <w:rPr>
          <w:b/>
          <w:szCs w:val="26"/>
        </w:rPr>
        <w:t xml:space="preserve">Российской Федерации в </w:t>
      </w:r>
      <w:r w:rsidR="00EE2CE6" w:rsidRPr="0047652E">
        <w:rPr>
          <w:b/>
          <w:szCs w:val="26"/>
        </w:rPr>
        <w:t>ИФНС России по Центральному району г. Волгограда</w:t>
      </w:r>
      <w:r w:rsidR="00380C5F" w:rsidRPr="0047652E">
        <w:rPr>
          <w:b/>
          <w:szCs w:val="26"/>
        </w:rPr>
        <w:t xml:space="preserve"> </w:t>
      </w:r>
    </w:p>
    <w:p w:rsidR="00AF4F97" w:rsidRPr="008F1C63" w:rsidRDefault="00AF4F97" w:rsidP="00AF4F97">
      <w:pPr>
        <w:rPr>
          <w:sz w:val="10"/>
          <w:szCs w:val="10"/>
        </w:rPr>
      </w:pPr>
    </w:p>
    <w:p w:rsidR="00AF4F97" w:rsidRPr="0047652E" w:rsidRDefault="00A131F3" w:rsidP="00A131F3">
      <w:pPr>
        <w:widowControl w:val="0"/>
        <w:ind w:firstLine="708"/>
        <w:jc w:val="both"/>
        <w:rPr>
          <w:szCs w:val="26"/>
        </w:rPr>
      </w:pPr>
      <w:r w:rsidRPr="00A131F3">
        <w:rPr>
          <w:szCs w:val="26"/>
        </w:rPr>
        <w:t xml:space="preserve">В соответствии с Федеральным законом от 27.07.2004 № 79-ФЗ </w:t>
      </w:r>
      <w:r w:rsidRPr="00A131F3">
        <w:rPr>
          <w:szCs w:val="26"/>
        </w:rPr>
        <w:br/>
        <w:t>«О государственной гражданской службе Российской Федерации», Указ</w:t>
      </w:r>
      <w:r w:rsidR="006A795B">
        <w:rPr>
          <w:szCs w:val="26"/>
        </w:rPr>
        <w:t>ом</w:t>
      </w:r>
      <w:r w:rsidRPr="00A131F3">
        <w:rPr>
          <w:szCs w:val="26"/>
        </w:rPr>
        <w:t xml:space="preserve"> Президента Российской Федерации от 01.02.2005 № 112  «О конкурсе на замещение вакантной должности государственной гражданской службы Российской Федерации», приказом ФНС России от 01.06.2018 № ММВ-7-4/371@ «Об утверждении Методики проведения конкурсов на замещение вакантной должности государственной гражданской службы Российской Федерации в Федеральной налоговой службе и Порядка и сроков работы конкурсных комиссий для проведения конкурса на замещение вакантной должности государственной гражданской службы Российской Федерации в Федеральной налоговой службе»</w:t>
      </w:r>
      <w:r>
        <w:rPr>
          <w:szCs w:val="26"/>
        </w:rPr>
        <w:t xml:space="preserve"> </w:t>
      </w:r>
      <w:r w:rsidR="00AF4F97" w:rsidRPr="0047652E">
        <w:rPr>
          <w:rStyle w:val="a3"/>
          <w:b w:val="0"/>
          <w:szCs w:val="26"/>
        </w:rPr>
        <w:t xml:space="preserve">Инспекция Федеральной налоговой службы по Центральному району г. Волгограда </w:t>
      </w:r>
      <w:r w:rsidR="00BE2A1D" w:rsidRPr="0047652E">
        <w:rPr>
          <w:rStyle w:val="a3"/>
          <w:b w:val="0"/>
          <w:szCs w:val="26"/>
        </w:rPr>
        <w:t>(</w:t>
      </w:r>
      <w:smartTag w:uri="urn:schemas-microsoft-com:office:smarttags" w:element="metricconverter">
        <w:smartTagPr>
          <w:attr w:name="ProductID" w:val="400005 г"/>
        </w:smartTagPr>
        <w:r w:rsidR="00AF4F97" w:rsidRPr="0047652E">
          <w:rPr>
            <w:szCs w:val="26"/>
          </w:rPr>
          <w:t>400005 г</w:t>
        </w:r>
      </w:smartTag>
      <w:r w:rsidR="00AF4F97" w:rsidRPr="0047652E">
        <w:rPr>
          <w:szCs w:val="26"/>
        </w:rPr>
        <w:t>. Волгоград, ул.7-ой Гвардейской, 12, факс: +7 (8442) 24-28-15; контактный телефон +7 (8442) 23-30-46; +7 (8442) 24-28-02</w:t>
      </w:r>
      <w:r w:rsidR="00BE2A1D" w:rsidRPr="0047652E">
        <w:rPr>
          <w:szCs w:val="26"/>
        </w:rPr>
        <w:t>; сайт ФНС России:</w:t>
      </w:r>
      <w:r w:rsidR="00934486">
        <w:rPr>
          <w:szCs w:val="26"/>
        </w:rPr>
        <w:t xml:space="preserve"> </w:t>
      </w:r>
      <w:r w:rsidR="00934486" w:rsidRPr="00D91E1B">
        <w:rPr>
          <w:lang w:val="en-US"/>
        </w:rPr>
        <w:t>www</w:t>
      </w:r>
      <w:r w:rsidR="00934486" w:rsidRPr="00D91E1B">
        <w:t>.</w:t>
      </w:r>
      <w:r w:rsidR="00934486" w:rsidRPr="00D91E1B">
        <w:rPr>
          <w:lang w:val="en-US"/>
        </w:rPr>
        <w:t>nalog</w:t>
      </w:r>
      <w:r w:rsidR="00934486" w:rsidRPr="00D91E1B">
        <w:t>.</w:t>
      </w:r>
      <w:r w:rsidR="00934486" w:rsidRPr="00D91E1B">
        <w:rPr>
          <w:lang w:val="en-US"/>
        </w:rPr>
        <w:t>gov</w:t>
      </w:r>
      <w:r w:rsidR="00934486" w:rsidRPr="00D91E1B">
        <w:t>.</w:t>
      </w:r>
      <w:r w:rsidR="00934486" w:rsidRPr="00D91E1B">
        <w:rPr>
          <w:lang w:val="en-US"/>
        </w:rPr>
        <w:t>ru</w:t>
      </w:r>
      <w:r w:rsidR="00BE2A1D" w:rsidRPr="0047652E">
        <w:rPr>
          <w:szCs w:val="26"/>
        </w:rPr>
        <w:t>)</w:t>
      </w:r>
      <w:r w:rsidR="00AF4F97" w:rsidRPr="0047652E">
        <w:rPr>
          <w:szCs w:val="26"/>
        </w:rPr>
        <w:t xml:space="preserve"> </w:t>
      </w:r>
      <w:r w:rsidR="0047652E" w:rsidRPr="0047652E">
        <w:rPr>
          <w:szCs w:val="26"/>
        </w:rPr>
        <w:t xml:space="preserve">в лице начальника инспекции </w:t>
      </w:r>
      <w:r w:rsidR="00974C81">
        <w:rPr>
          <w:szCs w:val="26"/>
        </w:rPr>
        <w:t>Проценко Марины Геннад</w:t>
      </w:r>
      <w:r w:rsidR="00C579C7">
        <w:rPr>
          <w:szCs w:val="26"/>
        </w:rPr>
        <w:t>и</w:t>
      </w:r>
      <w:r w:rsidR="00974C81">
        <w:rPr>
          <w:szCs w:val="26"/>
        </w:rPr>
        <w:t>евны</w:t>
      </w:r>
      <w:r w:rsidR="00AF4F97" w:rsidRPr="0047652E">
        <w:rPr>
          <w:szCs w:val="26"/>
        </w:rPr>
        <w:t>, действующего на основании Положения об Инспекции Федеральной налоговой службы по Центральному району г. Волгограда, утвержденного</w:t>
      </w:r>
      <w:r w:rsidR="00DC5BFD" w:rsidRPr="00DC5BFD">
        <w:rPr>
          <w:szCs w:val="26"/>
        </w:rPr>
        <w:t xml:space="preserve"> </w:t>
      </w:r>
      <w:r w:rsidR="00DC5BFD">
        <w:rPr>
          <w:szCs w:val="26"/>
        </w:rPr>
        <w:t>руководителем Управления Федеральной налоговой службы по Волгоградской области от</w:t>
      </w:r>
      <w:r w:rsidR="00AF4F97" w:rsidRPr="0047652E">
        <w:rPr>
          <w:szCs w:val="26"/>
        </w:rPr>
        <w:t xml:space="preserve"> </w:t>
      </w:r>
      <w:r w:rsidR="002E085A">
        <w:rPr>
          <w:szCs w:val="26"/>
        </w:rPr>
        <w:t>19</w:t>
      </w:r>
      <w:r w:rsidR="00AF4F97" w:rsidRPr="0047652E">
        <w:rPr>
          <w:szCs w:val="26"/>
        </w:rPr>
        <w:t>.</w:t>
      </w:r>
      <w:r w:rsidR="002E085A">
        <w:rPr>
          <w:szCs w:val="26"/>
        </w:rPr>
        <w:t>04</w:t>
      </w:r>
      <w:r w:rsidR="00AF4F97" w:rsidRPr="0047652E">
        <w:rPr>
          <w:szCs w:val="26"/>
        </w:rPr>
        <w:t>.20</w:t>
      </w:r>
      <w:r w:rsidR="00974C81">
        <w:rPr>
          <w:szCs w:val="26"/>
        </w:rPr>
        <w:t>2</w:t>
      </w:r>
      <w:r w:rsidR="002E085A">
        <w:rPr>
          <w:szCs w:val="26"/>
        </w:rPr>
        <w:t>1</w:t>
      </w:r>
      <w:r w:rsidR="00AF4F97" w:rsidRPr="0047652E">
        <w:rPr>
          <w:szCs w:val="26"/>
        </w:rPr>
        <w:t xml:space="preserve">, </w:t>
      </w:r>
      <w:r>
        <w:rPr>
          <w:szCs w:val="26"/>
        </w:rPr>
        <w:t xml:space="preserve">объявляет </w:t>
      </w:r>
      <w:r w:rsidR="00AF088B" w:rsidRPr="0047652E">
        <w:rPr>
          <w:rStyle w:val="a3"/>
          <w:b w:val="0"/>
          <w:szCs w:val="26"/>
        </w:rPr>
        <w:t>второй этап конкурса н</w:t>
      </w:r>
      <w:r w:rsidR="00AF4F97" w:rsidRPr="0047652E">
        <w:rPr>
          <w:rStyle w:val="a3"/>
          <w:b w:val="0"/>
          <w:szCs w:val="26"/>
        </w:rPr>
        <w:t>а замещение вакантных должностей государственной гражданской службы Росс</w:t>
      </w:r>
      <w:bookmarkStart w:id="0" w:name="_GoBack"/>
      <w:bookmarkEnd w:id="0"/>
      <w:r w:rsidR="00AF4F97" w:rsidRPr="0047652E">
        <w:rPr>
          <w:rStyle w:val="a3"/>
          <w:b w:val="0"/>
          <w:szCs w:val="26"/>
        </w:rPr>
        <w:t>ийской Федерации в Инспекции Федеральной налоговой службы по Центральному району</w:t>
      </w:r>
      <w:r w:rsidR="00EC58FB" w:rsidRPr="0047652E">
        <w:rPr>
          <w:rStyle w:val="a3"/>
          <w:b w:val="0"/>
          <w:szCs w:val="26"/>
        </w:rPr>
        <w:t xml:space="preserve"> </w:t>
      </w:r>
      <w:r w:rsidR="00AF4F97" w:rsidRPr="0047652E">
        <w:rPr>
          <w:rStyle w:val="a3"/>
          <w:b w:val="0"/>
          <w:szCs w:val="26"/>
        </w:rPr>
        <w:t>г. Волгограда</w:t>
      </w:r>
      <w:r w:rsidR="00AF088B" w:rsidRPr="0047652E">
        <w:rPr>
          <w:szCs w:val="26"/>
        </w:rPr>
        <w:t>.</w:t>
      </w:r>
    </w:p>
    <w:p w:rsidR="00E77CE6" w:rsidRPr="0047652E" w:rsidRDefault="00F371A8" w:rsidP="006B7CBD">
      <w:pPr>
        <w:ind w:firstLine="708"/>
        <w:jc w:val="both"/>
        <w:rPr>
          <w:szCs w:val="26"/>
        </w:rPr>
      </w:pPr>
      <w:r w:rsidRPr="0047652E">
        <w:rPr>
          <w:szCs w:val="26"/>
        </w:rPr>
        <w:t>Второй этап к</w:t>
      </w:r>
      <w:r w:rsidR="00E77CE6" w:rsidRPr="0047652E">
        <w:rPr>
          <w:szCs w:val="26"/>
        </w:rPr>
        <w:t>онкурс</w:t>
      </w:r>
      <w:r w:rsidRPr="0047652E">
        <w:rPr>
          <w:szCs w:val="26"/>
        </w:rPr>
        <w:t xml:space="preserve">а </w:t>
      </w:r>
      <w:r w:rsidR="006B7CBD" w:rsidRPr="0047652E">
        <w:rPr>
          <w:szCs w:val="26"/>
        </w:rPr>
        <w:t>будет проводится</w:t>
      </w:r>
      <w:r w:rsidR="00A131F3">
        <w:rPr>
          <w:szCs w:val="26"/>
        </w:rPr>
        <w:t>:</w:t>
      </w:r>
      <w:r w:rsidR="006B7CBD" w:rsidRPr="0047652E">
        <w:rPr>
          <w:szCs w:val="26"/>
        </w:rPr>
        <w:t xml:space="preserve"> </w:t>
      </w:r>
      <w:r w:rsidR="002E085A">
        <w:rPr>
          <w:szCs w:val="26"/>
        </w:rPr>
        <w:t>21 июня</w:t>
      </w:r>
      <w:r w:rsidR="006B7CBD" w:rsidRPr="0047652E">
        <w:rPr>
          <w:szCs w:val="26"/>
        </w:rPr>
        <w:t xml:space="preserve"> </w:t>
      </w:r>
      <w:r w:rsidR="00E77CE6" w:rsidRPr="0047652E">
        <w:rPr>
          <w:szCs w:val="26"/>
        </w:rPr>
        <w:t>20</w:t>
      </w:r>
      <w:r w:rsidR="00974C81">
        <w:rPr>
          <w:szCs w:val="26"/>
        </w:rPr>
        <w:t>2</w:t>
      </w:r>
      <w:r w:rsidR="002E085A">
        <w:rPr>
          <w:szCs w:val="26"/>
        </w:rPr>
        <w:t>1</w:t>
      </w:r>
      <w:r w:rsidR="00E77CE6" w:rsidRPr="0047652E">
        <w:rPr>
          <w:szCs w:val="26"/>
        </w:rPr>
        <w:t xml:space="preserve"> года в </w:t>
      </w:r>
      <w:r w:rsidR="006B7CBD" w:rsidRPr="0047652E">
        <w:rPr>
          <w:szCs w:val="26"/>
        </w:rPr>
        <w:t>09</w:t>
      </w:r>
      <w:r w:rsidR="00E77CE6" w:rsidRPr="0047652E">
        <w:rPr>
          <w:szCs w:val="26"/>
        </w:rPr>
        <w:t xml:space="preserve"> ча</w:t>
      </w:r>
      <w:r w:rsidR="00EC58FB" w:rsidRPr="0047652E">
        <w:rPr>
          <w:szCs w:val="26"/>
        </w:rPr>
        <w:t>сов 00 минут</w:t>
      </w:r>
      <w:r w:rsidR="006B7CBD" w:rsidRPr="0047652E">
        <w:rPr>
          <w:szCs w:val="26"/>
        </w:rPr>
        <w:t xml:space="preserve"> – тестирование и </w:t>
      </w:r>
      <w:r w:rsidR="002E085A">
        <w:rPr>
          <w:szCs w:val="26"/>
        </w:rPr>
        <w:t>25</w:t>
      </w:r>
      <w:r w:rsidR="00FC2F75">
        <w:rPr>
          <w:szCs w:val="26"/>
        </w:rPr>
        <w:t xml:space="preserve"> </w:t>
      </w:r>
      <w:r w:rsidR="002E085A">
        <w:rPr>
          <w:szCs w:val="26"/>
        </w:rPr>
        <w:t>июня</w:t>
      </w:r>
      <w:r w:rsidR="00FC2F75">
        <w:rPr>
          <w:szCs w:val="26"/>
        </w:rPr>
        <w:t xml:space="preserve"> </w:t>
      </w:r>
      <w:r w:rsidR="006B7CBD" w:rsidRPr="0047652E">
        <w:rPr>
          <w:szCs w:val="26"/>
        </w:rPr>
        <w:t>20</w:t>
      </w:r>
      <w:r w:rsidR="00974C81">
        <w:rPr>
          <w:szCs w:val="26"/>
        </w:rPr>
        <w:t>2</w:t>
      </w:r>
      <w:r w:rsidR="002E085A">
        <w:rPr>
          <w:szCs w:val="26"/>
        </w:rPr>
        <w:t>1</w:t>
      </w:r>
      <w:r w:rsidR="006B7CBD" w:rsidRPr="0047652E">
        <w:rPr>
          <w:szCs w:val="26"/>
        </w:rPr>
        <w:t xml:space="preserve"> года в 09 часов 00 минут – индивидуальное </w:t>
      </w:r>
      <w:r w:rsidR="00BD4CBD" w:rsidRPr="0047652E">
        <w:rPr>
          <w:szCs w:val="26"/>
        </w:rPr>
        <w:t>собеседование по</w:t>
      </w:r>
      <w:r w:rsidR="00EC58FB" w:rsidRPr="0047652E">
        <w:rPr>
          <w:szCs w:val="26"/>
        </w:rPr>
        <w:t xml:space="preserve"> адресу: 400005, </w:t>
      </w:r>
      <w:r w:rsidR="00E77CE6" w:rsidRPr="0047652E">
        <w:rPr>
          <w:szCs w:val="26"/>
        </w:rPr>
        <w:t xml:space="preserve">г. Волгоград, ул. 7-ой Гвардейской, 12, ИФНС России по Центральному району г.Волгограда. </w:t>
      </w:r>
      <w:r w:rsidR="006B7CBD" w:rsidRPr="0047652E">
        <w:rPr>
          <w:szCs w:val="26"/>
        </w:rPr>
        <w:t>К</w:t>
      </w:r>
      <w:r w:rsidR="00E77CE6" w:rsidRPr="0047652E">
        <w:rPr>
          <w:szCs w:val="26"/>
        </w:rPr>
        <w:t>онтактн</w:t>
      </w:r>
      <w:r w:rsidR="00A910DB" w:rsidRPr="0047652E">
        <w:rPr>
          <w:szCs w:val="26"/>
        </w:rPr>
        <w:t>ы</w:t>
      </w:r>
      <w:r w:rsidR="006B7CBD" w:rsidRPr="0047652E">
        <w:rPr>
          <w:szCs w:val="26"/>
        </w:rPr>
        <w:t>й</w:t>
      </w:r>
      <w:r w:rsidR="00E77CE6" w:rsidRPr="0047652E">
        <w:rPr>
          <w:szCs w:val="26"/>
        </w:rPr>
        <w:t xml:space="preserve"> телефон</w:t>
      </w:r>
      <w:r w:rsidR="006B7CBD" w:rsidRPr="0047652E">
        <w:rPr>
          <w:szCs w:val="26"/>
        </w:rPr>
        <w:t xml:space="preserve">: </w:t>
      </w:r>
      <w:r w:rsidR="00BD4CBD">
        <w:rPr>
          <w:szCs w:val="26"/>
        </w:rPr>
        <w:t>+7 (8442) 24-28-02 и +7(8442) 23-30-46</w:t>
      </w:r>
    </w:p>
    <w:p w:rsidR="00D92C6A" w:rsidRPr="008F1C63" w:rsidRDefault="00D92C6A" w:rsidP="00380C5F">
      <w:pPr>
        <w:ind w:firstLine="540"/>
        <w:jc w:val="both"/>
        <w:rPr>
          <w:sz w:val="10"/>
          <w:szCs w:val="10"/>
        </w:rPr>
      </w:pPr>
    </w:p>
    <w:p w:rsidR="00037D2C" w:rsidRPr="006A795B" w:rsidRDefault="00037D2C" w:rsidP="00037D2C">
      <w:pPr>
        <w:tabs>
          <w:tab w:val="left" w:pos="5555"/>
        </w:tabs>
        <w:jc w:val="center"/>
        <w:rPr>
          <w:szCs w:val="26"/>
        </w:rPr>
      </w:pPr>
      <w:r w:rsidRPr="006A795B">
        <w:rPr>
          <w:szCs w:val="26"/>
        </w:rPr>
        <w:t>Список граждан (гражданских служащих), допущенных к участию в конкурсе</w:t>
      </w:r>
    </w:p>
    <w:p w:rsidR="00037D2C" w:rsidRDefault="00037D2C" w:rsidP="00037D2C">
      <w:pPr>
        <w:tabs>
          <w:tab w:val="left" w:pos="5555"/>
        </w:tabs>
        <w:jc w:val="center"/>
        <w:rPr>
          <w:szCs w:val="26"/>
        </w:rPr>
      </w:pPr>
      <w:r w:rsidRPr="006A795B">
        <w:rPr>
          <w:szCs w:val="26"/>
        </w:rPr>
        <w:t xml:space="preserve">на замещение вакантных должностей государственной гражданской службы Российской Федерации </w:t>
      </w:r>
      <w:r w:rsidR="00732335" w:rsidRPr="006A795B">
        <w:rPr>
          <w:szCs w:val="26"/>
        </w:rPr>
        <w:t>в ИФНС</w:t>
      </w:r>
      <w:r w:rsidRPr="006A795B">
        <w:rPr>
          <w:szCs w:val="26"/>
        </w:rPr>
        <w:t xml:space="preserve"> России по Центральному району г. Волгограда </w:t>
      </w:r>
    </w:p>
    <w:p w:rsidR="008F1C63" w:rsidRPr="008F1C63" w:rsidRDefault="008F1C63" w:rsidP="00037D2C">
      <w:pPr>
        <w:tabs>
          <w:tab w:val="left" w:pos="5555"/>
        </w:tabs>
        <w:jc w:val="center"/>
        <w:rPr>
          <w:sz w:val="10"/>
          <w:szCs w:val="10"/>
        </w:rPr>
      </w:pPr>
    </w:p>
    <w:tbl>
      <w:tblPr>
        <w:tblW w:w="10065" w:type="dxa"/>
        <w:tblInd w:w="-5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260"/>
        <w:gridCol w:w="4253"/>
      </w:tblGrid>
      <w:tr w:rsidR="002E085A" w:rsidRPr="00730464" w:rsidTr="008F1C63">
        <w:trPr>
          <w:cantSplit/>
          <w:trHeight w:val="3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5A" w:rsidRPr="00730464" w:rsidRDefault="002E085A" w:rsidP="002A6BB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464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5A" w:rsidRPr="00730464" w:rsidRDefault="002E085A" w:rsidP="002A6BB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464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5A" w:rsidRPr="00730464" w:rsidRDefault="002E085A" w:rsidP="002A6BB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464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2E085A" w:rsidRPr="00730464" w:rsidTr="008F1C63">
        <w:trPr>
          <w:cantSplit/>
          <w:trHeight w:val="45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85A" w:rsidRPr="00730464" w:rsidRDefault="002E085A" w:rsidP="002A6B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0464">
              <w:rPr>
                <w:rFonts w:ascii="Times New Roman" w:hAnsi="Times New Roman" w:cs="Times New Roman"/>
                <w:sz w:val="26"/>
                <w:szCs w:val="26"/>
              </w:rPr>
              <w:t>Отдел учета и отчетности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85A" w:rsidRPr="00730464" w:rsidRDefault="002E085A" w:rsidP="002A6B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0464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85A" w:rsidRPr="00730464" w:rsidRDefault="002E085A" w:rsidP="002A6B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0464">
              <w:rPr>
                <w:rFonts w:ascii="Times New Roman" w:hAnsi="Times New Roman" w:cs="Times New Roman"/>
                <w:sz w:val="26"/>
                <w:szCs w:val="26"/>
              </w:rPr>
              <w:t>Сапрыкин Сергей Геннадьевич</w:t>
            </w:r>
          </w:p>
        </w:tc>
      </w:tr>
      <w:tr w:rsidR="002E085A" w:rsidRPr="00730464" w:rsidTr="008F1C63">
        <w:trPr>
          <w:cantSplit/>
          <w:trHeight w:val="4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85A" w:rsidRPr="00730464" w:rsidRDefault="002E085A" w:rsidP="002A6B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85A" w:rsidRPr="00730464" w:rsidRDefault="002E085A" w:rsidP="002A6B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85A" w:rsidRPr="00730464" w:rsidRDefault="002E085A" w:rsidP="002A6BB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0464">
              <w:rPr>
                <w:rFonts w:ascii="Times New Roman" w:hAnsi="Times New Roman" w:cs="Times New Roman"/>
                <w:sz w:val="26"/>
                <w:szCs w:val="26"/>
              </w:rPr>
              <w:t>Юдина Юлия Вадимовна</w:t>
            </w:r>
          </w:p>
        </w:tc>
      </w:tr>
      <w:tr w:rsidR="002E085A" w:rsidRPr="00730464" w:rsidTr="008F1C63">
        <w:trPr>
          <w:cantSplit/>
          <w:trHeight w:val="45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85A" w:rsidRPr="00730464" w:rsidRDefault="002E085A" w:rsidP="002A6B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0464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85A" w:rsidRPr="00730464" w:rsidRDefault="002E085A" w:rsidP="002A6B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0464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85A" w:rsidRPr="00730464" w:rsidRDefault="002E085A" w:rsidP="002A6B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0464">
              <w:rPr>
                <w:rFonts w:ascii="Times New Roman" w:hAnsi="Times New Roman" w:cs="Times New Roman"/>
                <w:sz w:val="26"/>
                <w:szCs w:val="26"/>
              </w:rPr>
              <w:t>Соколова Елена Игоревна</w:t>
            </w:r>
          </w:p>
        </w:tc>
      </w:tr>
      <w:tr w:rsidR="002E085A" w:rsidRPr="00730464" w:rsidTr="008F1C63">
        <w:trPr>
          <w:cantSplit/>
          <w:trHeight w:val="4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85A" w:rsidRPr="00730464" w:rsidRDefault="002E085A" w:rsidP="002A6B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85A" w:rsidRPr="00730464" w:rsidRDefault="002E085A" w:rsidP="002A6B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85A" w:rsidRPr="00730464" w:rsidRDefault="002E085A" w:rsidP="002A6BB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0464">
              <w:rPr>
                <w:rFonts w:ascii="Times New Roman" w:hAnsi="Times New Roman" w:cs="Times New Roman"/>
                <w:sz w:val="26"/>
                <w:szCs w:val="26"/>
              </w:rPr>
              <w:t>Титова Александра Александровна</w:t>
            </w:r>
          </w:p>
        </w:tc>
      </w:tr>
      <w:tr w:rsidR="002E085A" w:rsidRPr="00730464" w:rsidTr="008F1C63">
        <w:trPr>
          <w:cantSplit/>
          <w:trHeight w:val="45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85A" w:rsidRPr="00730464" w:rsidRDefault="002E085A" w:rsidP="002A6B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0464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85A" w:rsidRPr="00730464" w:rsidRDefault="002E085A" w:rsidP="002A6B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0464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85A" w:rsidRPr="00730464" w:rsidRDefault="002E085A" w:rsidP="002A6B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0464">
              <w:rPr>
                <w:rFonts w:ascii="Times New Roman" w:hAnsi="Times New Roman" w:cs="Times New Roman"/>
                <w:sz w:val="26"/>
                <w:szCs w:val="26"/>
              </w:rPr>
              <w:t>Божко Сергей Александрович</w:t>
            </w:r>
          </w:p>
        </w:tc>
      </w:tr>
      <w:tr w:rsidR="002E085A" w:rsidRPr="00730464" w:rsidTr="008F1C63">
        <w:trPr>
          <w:cantSplit/>
          <w:trHeight w:val="4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85A" w:rsidRPr="00730464" w:rsidRDefault="002E085A" w:rsidP="002A6B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85A" w:rsidRPr="00730464" w:rsidRDefault="002E085A" w:rsidP="002A6B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85A" w:rsidRPr="00730464" w:rsidRDefault="002E085A" w:rsidP="002A6BB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0464">
              <w:rPr>
                <w:rFonts w:ascii="Times New Roman" w:hAnsi="Times New Roman" w:cs="Times New Roman"/>
                <w:sz w:val="26"/>
                <w:szCs w:val="26"/>
              </w:rPr>
              <w:t>Криулина Нина Васильевна</w:t>
            </w:r>
          </w:p>
        </w:tc>
      </w:tr>
      <w:tr w:rsidR="002E085A" w:rsidRPr="00730464" w:rsidTr="008F1C63">
        <w:trPr>
          <w:cantSplit/>
          <w:trHeight w:val="45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85A" w:rsidRPr="00730464" w:rsidRDefault="002E085A" w:rsidP="002A6B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0464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85A" w:rsidRPr="00730464" w:rsidRDefault="002E085A" w:rsidP="002A6B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0464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5A" w:rsidRPr="00730464" w:rsidRDefault="002E085A" w:rsidP="002A6B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0464">
              <w:rPr>
                <w:rFonts w:ascii="Times New Roman" w:hAnsi="Times New Roman" w:cs="Times New Roman"/>
                <w:sz w:val="26"/>
                <w:szCs w:val="26"/>
              </w:rPr>
              <w:t>Степанов Артем Сергеевич</w:t>
            </w:r>
          </w:p>
        </w:tc>
      </w:tr>
      <w:tr w:rsidR="002E085A" w:rsidRPr="00730464" w:rsidTr="008F1C63">
        <w:trPr>
          <w:cantSplit/>
          <w:trHeight w:val="454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5A" w:rsidRPr="00730464" w:rsidRDefault="002E085A" w:rsidP="002A6B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5A" w:rsidRPr="00730464" w:rsidRDefault="002E085A" w:rsidP="002A6B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5A" w:rsidRPr="00730464" w:rsidRDefault="002E085A" w:rsidP="002A6BB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0464">
              <w:rPr>
                <w:rFonts w:ascii="Times New Roman" w:hAnsi="Times New Roman" w:cs="Times New Roman"/>
                <w:sz w:val="26"/>
                <w:szCs w:val="26"/>
              </w:rPr>
              <w:t>Федосеева Влада Андреевна</w:t>
            </w:r>
          </w:p>
        </w:tc>
      </w:tr>
      <w:tr w:rsidR="002E085A" w:rsidRPr="00730464" w:rsidTr="008F1C63">
        <w:trPr>
          <w:cantSplit/>
          <w:trHeight w:val="45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85A" w:rsidRPr="00730464" w:rsidRDefault="002E085A" w:rsidP="002A6B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0464">
              <w:rPr>
                <w:rFonts w:ascii="Times New Roman" w:hAnsi="Times New Roman" w:cs="Times New Roman"/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85A" w:rsidRPr="00730464" w:rsidRDefault="002E085A" w:rsidP="002A6B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0464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5A" w:rsidRPr="00730464" w:rsidRDefault="002E085A" w:rsidP="002A6BB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0464">
              <w:rPr>
                <w:rFonts w:ascii="Times New Roman" w:hAnsi="Times New Roman" w:cs="Times New Roman"/>
                <w:sz w:val="26"/>
                <w:szCs w:val="26"/>
              </w:rPr>
              <w:t>Бабенко Анастасия Вадимовна</w:t>
            </w:r>
          </w:p>
        </w:tc>
      </w:tr>
      <w:tr w:rsidR="002E085A" w:rsidRPr="00730464" w:rsidTr="008F1C63">
        <w:trPr>
          <w:cantSplit/>
          <w:trHeight w:val="4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85A" w:rsidRPr="00730464" w:rsidRDefault="002E085A" w:rsidP="002A6B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85A" w:rsidRPr="00730464" w:rsidRDefault="002E085A" w:rsidP="002A6B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5A" w:rsidRPr="00730464" w:rsidRDefault="002E085A" w:rsidP="002A6BB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0464">
              <w:rPr>
                <w:rFonts w:ascii="Times New Roman" w:hAnsi="Times New Roman" w:cs="Times New Roman"/>
                <w:sz w:val="26"/>
                <w:szCs w:val="26"/>
              </w:rPr>
              <w:t>Омаева Зарема Курбановна</w:t>
            </w:r>
          </w:p>
        </w:tc>
      </w:tr>
      <w:tr w:rsidR="002E085A" w:rsidRPr="00730464" w:rsidTr="008F1C63">
        <w:trPr>
          <w:cantSplit/>
          <w:trHeight w:val="454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5A" w:rsidRPr="00730464" w:rsidRDefault="002E085A" w:rsidP="002A6B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5A" w:rsidRPr="00730464" w:rsidRDefault="002E085A" w:rsidP="002A6B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5A" w:rsidRPr="00730464" w:rsidRDefault="002E085A" w:rsidP="002A6BB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0464">
              <w:rPr>
                <w:rFonts w:ascii="Times New Roman" w:hAnsi="Times New Roman" w:cs="Times New Roman"/>
                <w:sz w:val="26"/>
                <w:szCs w:val="26"/>
              </w:rPr>
              <w:t>Сенина Екатерина Сергеевна</w:t>
            </w:r>
          </w:p>
        </w:tc>
      </w:tr>
    </w:tbl>
    <w:p w:rsidR="002E085A" w:rsidRDefault="002E085A" w:rsidP="00DC331B">
      <w:pPr>
        <w:tabs>
          <w:tab w:val="left" w:pos="5555"/>
        </w:tabs>
        <w:jc w:val="center"/>
        <w:rPr>
          <w:b/>
          <w:sz w:val="24"/>
          <w:szCs w:val="24"/>
        </w:rPr>
      </w:pPr>
    </w:p>
    <w:sectPr w:rsidR="002E085A" w:rsidSect="008F1C63">
      <w:headerReference w:type="even" r:id="rId8"/>
      <w:headerReference w:type="default" r:id="rId9"/>
      <w:pgSz w:w="11906" w:h="16838" w:code="9"/>
      <w:pgMar w:top="709" w:right="567" w:bottom="56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FC5" w:rsidRDefault="00373FC5">
      <w:r>
        <w:separator/>
      </w:r>
    </w:p>
  </w:endnote>
  <w:endnote w:type="continuationSeparator" w:id="0">
    <w:p w:rsidR="00373FC5" w:rsidRDefault="0037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FC5" w:rsidRDefault="00373FC5">
      <w:r>
        <w:separator/>
      </w:r>
    </w:p>
  </w:footnote>
  <w:footnote w:type="continuationSeparator" w:id="0">
    <w:p w:rsidR="00373FC5" w:rsidRDefault="00373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FC5" w:rsidRDefault="003A74ED" w:rsidP="0009120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73F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73FC5" w:rsidRDefault="00373FC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FC5" w:rsidRDefault="003A74ED" w:rsidP="0009120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73FC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F1C63">
      <w:rPr>
        <w:rStyle w:val="a7"/>
        <w:noProof/>
      </w:rPr>
      <w:t>2</w:t>
    </w:r>
    <w:r>
      <w:rPr>
        <w:rStyle w:val="a7"/>
      </w:rPr>
      <w:fldChar w:fldCharType="end"/>
    </w:r>
  </w:p>
  <w:p w:rsidR="00373FC5" w:rsidRDefault="00373FC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276D"/>
    <w:multiLevelType w:val="hybridMultilevel"/>
    <w:tmpl w:val="98347484"/>
    <w:lvl w:ilvl="0" w:tplc="8230035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250B92"/>
    <w:multiLevelType w:val="hybridMultilevel"/>
    <w:tmpl w:val="A11E9EDC"/>
    <w:lvl w:ilvl="0" w:tplc="F394FB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194302"/>
    <w:multiLevelType w:val="hybridMultilevel"/>
    <w:tmpl w:val="56D808F2"/>
    <w:lvl w:ilvl="0" w:tplc="B1689A9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2C2C7F"/>
    <w:multiLevelType w:val="hybridMultilevel"/>
    <w:tmpl w:val="6C14D08C"/>
    <w:lvl w:ilvl="0" w:tplc="3280B724">
      <w:start w:val="3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1C761F5"/>
    <w:multiLevelType w:val="hybridMultilevel"/>
    <w:tmpl w:val="742E98A6"/>
    <w:lvl w:ilvl="0" w:tplc="B1689A9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2C26DB"/>
    <w:multiLevelType w:val="hybridMultilevel"/>
    <w:tmpl w:val="BB58C0C6"/>
    <w:lvl w:ilvl="0" w:tplc="6E9CBD9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414C07"/>
    <w:multiLevelType w:val="hybridMultilevel"/>
    <w:tmpl w:val="4A96C222"/>
    <w:lvl w:ilvl="0" w:tplc="2472A18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F71B90"/>
    <w:multiLevelType w:val="hybridMultilevel"/>
    <w:tmpl w:val="8E9EB09E"/>
    <w:lvl w:ilvl="0" w:tplc="98C68F0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0B35C0F"/>
    <w:multiLevelType w:val="hybridMultilevel"/>
    <w:tmpl w:val="DF80EC54"/>
    <w:lvl w:ilvl="0" w:tplc="AB709D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042D71"/>
    <w:multiLevelType w:val="hybridMultilevel"/>
    <w:tmpl w:val="2A2AD4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1F"/>
    <w:rsid w:val="000059EF"/>
    <w:rsid w:val="0000735E"/>
    <w:rsid w:val="00011C4D"/>
    <w:rsid w:val="00023FB5"/>
    <w:rsid w:val="000276D7"/>
    <w:rsid w:val="00032A41"/>
    <w:rsid w:val="00033A5A"/>
    <w:rsid w:val="00036C1D"/>
    <w:rsid w:val="00037D2C"/>
    <w:rsid w:val="00043E91"/>
    <w:rsid w:val="00051BAE"/>
    <w:rsid w:val="00051C8D"/>
    <w:rsid w:val="0005331E"/>
    <w:rsid w:val="00056366"/>
    <w:rsid w:val="00071673"/>
    <w:rsid w:val="00071E41"/>
    <w:rsid w:val="00080A4C"/>
    <w:rsid w:val="00084129"/>
    <w:rsid w:val="00091205"/>
    <w:rsid w:val="000A0D98"/>
    <w:rsid w:val="000A3D86"/>
    <w:rsid w:val="000B12A3"/>
    <w:rsid w:val="000B196C"/>
    <w:rsid w:val="000B1DBD"/>
    <w:rsid w:val="000C0216"/>
    <w:rsid w:val="000C297A"/>
    <w:rsid w:val="000C5309"/>
    <w:rsid w:val="000C545D"/>
    <w:rsid w:val="000D3976"/>
    <w:rsid w:val="000D62D4"/>
    <w:rsid w:val="000E074D"/>
    <w:rsid w:val="000E409B"/>
    <w:rsid w:val="000F399A"/>
    <w:rsid w:val="00106E60"/>
    <w:rsid w:val="00117D58"/>
    <w:rsid w:val="00140653"/>
    <w:rsid w:val="00161A56"/>
    <w:rsid w:val="00162FBE"/>
    <w:rsid w:val="00164FD7"/>
    <w:rsid w:val="00172EF6"/>
    <w:rsid w:val="00192060"/>
    <w:rsid w:val="00196CD4"/>
    <w:rsid w:val="00197355"/>
    <w:rsid w:val="001A064B"/>
    <w:rsid w:val="001D2315"/>
    <w:rsid w:val="001E49C8"/>
    <w:rsid w:val="001F7303"/>
    <w:rsid w:val="00211F37"/>
    <w:rsid w:val="002270B9"/>
    <w:rsid w:val="00230AAD"/>
    <w:rsid w:val="00246A56"/>
    <w:rsid w:val="00267E48"/>
    <w:rsid w:val="00270C0E"/>
    <w:rsid w:val="00270F00"/>
    <w:rsid w:val="00273ECA"/>
    <w:rsid w:val="00274C1F"/>
    <w:rsid w:val="00274EE1"/>
    <w:rsid w:val="002A2579"/>
    <w:rsid w:val="002B5BE0"/>
    <w:rsid w:val="002C64EC"/>
    <w:rsid w:val="002D49DD"/>
    <w:rsid w:val="002E085A"/>
    <w:rsid w:val="002E1751"/>
    <w:rsid w:val="002E6A0A"/>
    <w:rsid w:val="002F2F89"/>
    <w:rsid w:val="002F5E1D"/>
    <w:rsid w:val="00306779"/>
    <w:rsid w:val="003112DC"/>
    <w:rsid w:val="00312B05"/>
    <w:rsid w:val="00317543"/>
    <w:rsid w:val="00331EB3"/>
    <w:rsid w:val="00337DD9"/>
    <w:rsid w:val="00350438"/>
    <w:rsid w:val="00357092"/>
    <w:rsid w:val="00363908"/>
    <w:rsid w:val="00373FC5"/>
    <w:rsid w:val="00375DDA"/>
    <w:rsid w:val="00380C5F"/>
    <w:rsid w:val="003818C4"/>
    <w:rsid w:val="00386219"/>
    <w:rsid w:val="00392505"/>
    <w:rsid w:val="003A30F3"/>
    <w:rsid w:val="003A74ED"/>
    <w:rsid w:val="003B57F8"/>
    <w:rsid w:val="003B7D94"/>
    <w:rsid w:val="003C5A91"/>
    <w:rsid w:val="003D031F"/>
    <w:rsid w:val="003E0E69"/>
    <w:rsid w:val="003E1DAD"/>
    <w:rsid w:val="003F0E46"/>
    <w:rsid w:val="00415EB9"/>
    <w:rsid w:val="00430388"/>
    <w:rsid w:val="00430CB3"/>
    <w:rsid w:val="004310B4"/>
    <w:rsid w:val="00434B82"/>
    <w:rsid w:val="00453170"/>
    <w:rsid w:val="004678EF"/>
    <w:rsid w:val="0047035C"/>
    <w:rsid w:val="004763A3"/>
    <w:rsid w:val="0047652E"/>
    <w:rsid w:val="00492B00"/>
    <w:rsid w:val="004A1403"/>
    <w:rsid w:val="004B0F8D"/>
    <w:rsid w:val="004B30D9"/>
    <w:rsid w:val="004B3272"/>
    <w:rsid w:val="004B6413"/>
    <w:rsid w:val="004C1418"/>
    <w:rsid w:val="004C16E8"/>
    <w:rsid w:val="004C7232"/>
    <w:rsid w:val="004E536D"/>
    <w:rsid w:val="004E767B"/>
    <w:rsid w:val="004F26FC"/>
    <w:rsid w:val="005036E4"/>
    <w:rsid w:val="0051125A"/>
    <w:rsid w:val="00511428"/>
    <w:rsid w:val="0051482D"/>
    <w:rsid w:val="00516C99"/>
    <w:rsid w:val="00522702"/>
    <w:rsid w:val="00534FE6"/>
    <w:rsid w:val="00540919"/>
    <w:rsid w:val="00553E6E"/>
    <w:rsid w:val="0055439D"/>
    <w:rsid w:val="005564D4"/>
    <w:rsid w:val="00557132"/>
    <w:rsid w:val="0059018A"/>
    <w:rsid w:val="00594163"/>
    <w:rsid w:val="005A56E2"/>
    <w:rsid w:val="005B00A0"/>
    <w:rsid w:val="005C1DD5"/>
    <w:rsid w:val="005D30FC"/>
    <w:rsid w:val="005D6A67"/>
    <w:rsid w:val="005F0A7B"/>
    <w:rsid w:val="005F175C"/>
    <w:rsid w:val="00601DC8"/>
    <w:rsid w:val="00603BBD"/>
    <w:rsid w:val="006059E9"/>
    <w:rsid w:val="006068B0"/>
    <w:rsid w:val="00611C28"/>
    <w:rsid w:val="0061206A"/>
    <w:rsid w:val="00614BE1"/>
    <w:rsid w:val="00620966"/>
    <w:rsid w:val="00623886"/>
    <w:rsid w:val="00626F00"/>
    <w:rsid w:val="00633AF3"/>
    <w:rsid w:val="00634E0F"/>
    <w:rsid w:val="006434A8"/>
    <w:rsid w:val="00645F14"/>
    <w:rsid w:val="00654639"/>
    <w:rsid w:val="00654CF8"/>
    <w:rsid w:val="00662372"/>
    <w:rsid w:val="00665B87"/>
    <w:rsid w:val="00667440"/>
    <w:rsid w:val="00672BBF"/>
    <w:rsid w:val="0067637D"/>
    <w:rsid w:val="00693332"/>
    <w:rsid w:val="006973A9"/>
    <w:rsid w:val="00697B7B"/>
    <w:rsid w:val="006A6876"/>
    <w:rsid w:val="006A795B"/>
    <w:rsid w:val="006B120B"/>
    <w:rsid w:val="006B38DD"/>
    <w:rsid w:val="006B6097"/>
    <w:rsid w:val="006B7CBD"/>
    <w:rsid w:val="006C3A27"/>
    <w:rsid w:val="006C693F"/>
    <w:rsid w:val="006C7CD4"/>
    <w:rsid w:val="006D0E72"/>
    <w:rsid w:val="006D6CAF"/>
    <w:rsid w:val="006E020E"/>
    <w:rsid w:val="006E08D7"/>
    <w:rsid w:val="006F63F7"/>
    <w:rsid w:val="0070468A"/>
    <w:rsid w:val="00724732"/>
    <w:rsid w:val="0072679E"/>
    <w:rsid w:val="00730464"/>
    <w:rsid w:val="00731D30"/>
    <w:rsid w:val="00732335"/>
    <w:rsid w:val="007364B1"/>
    <w:rsid w:val="00741682"/>
    <w:rsid w:val="0074673F"/>
    <w:rsid w:val="007545D9"/>
    <w:rsid w:val="0075540E"/>
    <w:rsid w:val="007746A6"/>
    <w:rsid w:val="00781A3B"/>
    <w:rsid w:val="0078246F"/>
    <w:rsid w:val="0078303C"/>
    <w:rsid w:val="00790451"/>
    <w:rsid w:val="007919E4"/>
    <w:rsid w:val="007A09E1"/>
    <w:rsid w:val="007A39CD"/>
    <w:rsid w:val="007A7FFA"/>
    <w:rsid w:val="007B28B1"/>
    <w:rsid w:val="007B384D"/>
    <w:rsid w:val="007C5FCD"/>
    <w:rsid w:val="007D1A11"/>
    <w:rsid w:val="007D3944"/>
    <w:rsid w:val="007D453F"/>
    <w:rsid w:val="007D76BE"/>
    <w:rsid w:val="007E6301"/>
    <w:rsid w:val="007F2BE7"/>
    <w:rsid w:val="007F449E"/>
    <w:rsid w:val="008031B2"/>
    <w:rsid w:val="00807F82"/>
    <w:rsid w:val="008102C5"/>
    <w:rsid w:val="00816566"/>
    <w:rsid w:val="00817F62"/>
    <w:rsid w:val="00823317"/>
    <w:rsid w:val="00823DC7"/>
    <w:rsid w:val="008241AD"/>
    <w:rsid w:val="00834BDA"/>
    <w:rsid w:val="00852077"/>
    <w:rsid w:val="00874AF6"/>
    <w:rsid w:val="008833FB"/>
    <w:rsid w:val="00893545"/>
    <w:rsid w:val="008936CA"/>
    <w:rsid w:val="00893C1C"/>
    <w:rsid w:val="00897D3B"/>
    <w:rsid w:val="008A06F6"/>
    <w:rsid w:val="008B74E0"/>
    <w:rsid w:val="008C1F93"/>
    <w:rsid w:val="008C3B2E"/>
    <w:rsid w:val="008C3ED9"/>
    <w:rsid w:val="008D4317"/>
    <w:rsid w:val="008D5639"/>
    <w:rsid w:val="008F1C63"/>
    <w:rsid w:val="008F43FC"/>
    <w:rsid w:val="009025B8"/>
    <w:rsid w:val="00914981"/>
    <w:rsid w:val="0091523D"/>
    <w:rsid w:val="00934486"/>
    <w:rsid w:val="00941259"/>
    <w:rsid w:val="00950ABA"/>
    <w:rsid w:val="009569FA"/>
    <w:rsid w:val="00956B17"/>
    <w:rsid w:val="009708E0"/>
    <w:rsid w:val="00972030"/>
    <w:rsid w:val="00972E20"/>
    <w:rsid w:val="00974A94"/>
    <w:rsid w:val="00974C81"/>
    <w:rsid w:val="00975911"/>
    <w:rsid w:val="00982E3C"/>
    <w:rsid w:val="00982F4D"/>
    <w:rsid w:val="00991405"/>
    <w:rsid w:val="00994606"/>
    <w:rsid w:val="009B129C"/>
    <w:rsid w:val="009B6105"/>
    <w:rsid w:val="009C2D9F"/>
    <w:rsid w:val="009C5B6B"/>
    <w:rsid w:val="009C6265"/>
    <w:rsid w:val="009C72C6"/>
    <w:rsid w:val="009F1BA8"/>
    <w:rsid w:val="009F1DB7"/>
    <w:rsid w:val="009F4CFA"/>
    <w:rsid w:val="00A000B5"/>
    <w:rsid w:val="00A03832"/>
    <w:rsid w:val="00A03D55"/>
    <w:rsid w:val="00A131F3"/>
    <w:rsid w:val="00A1354A"/>
    <w:rsid w:val="00A232E0"/>
    <w:rsid w:val="00A2353C"/>
    <w:rsid w:val="00A23FE5"/>
    <w:rsid w:val="00A25F5F"/>
    <w:rsid w:val="00A52430"/>
    <w:rsid w:val="00A67990"/>
    <w:rsid w:val="00A910DB"/>
    <w:rsid w:val="00A92389"/>
    <w:rsid w:val="00A95360"/>
    <w:rsid w:val="00AA1902"/>
    <w:rsid w:val="00AA1BB7"/>
    <w:rsid w:val="00AC1A96"/>
    <w:rsid w:val="00AC3D44"/>
    <w:rsid w:val="00AC5E78"/>
    <w:rsid w:val="00AC7C4D"/>
    <w:rsid w:val="00AD08D7"/>
    <w:rsid w:val="00AD5462"/>
    <w:rsid w:val="00AD729B"/>
    <w:rsid w:val="00AE20F0"/>
    <w:rsid w:val="00AE2CA3"/>
    <w:rsid w:val="00AF0469"/>
    <w:rsid w:val="00AF088B"/>
    <w:rsid w:val="00AF4F97"/>
    <w:rsid w:val="00AF69E0"/>
    <w:rsid w:val="00B048CF"/>
    <w:rsid w:val="00B04E29"/>
    <w:rsid w:val="00B13BEC"/>
    <w:rsid w:val="00B14251"/>
    <w:rsid w:val="00B20927"/>
    <w:rsid w:val="00B33C64"/>
    <w:rsid w:val="00B61C7D"/>
    <w:rsid w:val="00B724D3"/>
    <w:rsid w:val="00B825A5"/>
    <w:rsid w:val="00B9011E"/>
    <w:rsid w:val="00BA37FE"/>
    <w:rsid w:val="00BB33C1"/>
    <w:rsid w:val="00BC089B"/>
    <w:rsid w:val="00BD4CBD"/>
    <w:rsid w:val="00BE2A1D"/>
    <w:rsid w:val="00BE4DE2"/>
    <w:rsid w:val="00BF2F8F"/>
    <w:rsid w:val="00C0191A"/>
    <w:rsid w:val="00C32AE7"/>
    <w:rsid w:val="00C4546D"/>
    <w:rsid w:val="00C515FC"/>
    <w:rsid w:val="00C53B89"/>
    <w:rsid w:val="00C579C7"/>
    <w:rsid w:val="00C63658"/>
    <w:rsid w:val="00C653B0"/>
    <w:rsid w:val="00C66C68"/>
    <w:rsid w:val="00C8140E"/>
    <w:rsid w:val="00C85499"/>
    <w:rsid w:val="00C9318A"/>
    <w:rsid w:val="00C97189"/>
    <w:rsid w:val="00CA19C0"/>
    <w:rsid w:val="00CB5A1F"/>
    <w:rsid w:val="00CB6533"/>
    <w:rsid w:val="00CB72D5"/>
    <w:rsid w:val="00CC1F88"/>
    <w:rsid w:val="00CE1E7E"/>
    <w:rsid w:val="00CE2574"/>
    <w:rsid w:val="00CF6364"/>
    <w:rsid w:val="00D00CB6"/>
    <w:rsid w:val="00D101FB"/>
    <w:rsid w:val="00D10DC2"/>
    <w:rsid w:val="00D156D3"/>
    <w:rsid w:val="00D25BF9"/>
    <w:rsid w:val="00D27726"/>
    <w:rsid w:val="00D307D0"/>
    <w:rsid w:val="00D46267"/>
    <w:rsid w:val="00D6278F"/>
    <w:rsid w:val="00D76E62"/>
    <w:rsid w:val="00D8099A"/>
    <w:rsid w:val="00D877BB"/>
    <w:rsid w:val="00D92C6A"/>
    <w:rsid w:val="00DB1DBC"/>
    <w:rsid w:val="00DC331B"/>
    <w:rsid w:val="00DC5BFD"/>
    <w:rsid w:val="00DE17DB"/>
    <w:rsid w:val="00DE4121"/>
    <w:rsid w:val="00DE6EAF"/>
    <w:rsid w:val="00DE7B25"/>
    <w:rsid w:val="00DF6091"/>
    <w:rsid w:val="00E0063C"/>
    <w:rsid w:val="00E03ED4"/>
    <w:rsid w:val="00E10A94"/>
    <w:rsid w:val="00E173F2"/>
    <w:rsid w:val="00E34869"/>
    <w:rsid w:val="00E35C95"/>
    <w:rsid w:val="00E443B2"/>
    <w:rsid w:val="00E77CE6"/>
    <w:rsid w:val="00E918DC"/>
    <w:rsid w:val="00E94410"/>
    <w:rsid w:val="00EA3E37"/>
    <w:rsid w:val="00EC58FB"/>
    <w:rsid w:val="00ED22BD"/>
    <w:rsid w:val="00ED36AF"/>
    <w:rsid w:val="00EE2CE6"/>
    <w:rsid w:val="00EF1F4F"/>
    <w:rsid w:val="00EF433A"/>
    <w:rsid w:val="00F065FC"/>
    <w:rsid w:val="00F11791"/>
    <w:rsid w:val="00F14200"/>
    <w:rsid w:val="00F1545F"/>
    <w:rsid w:val="00F175B4"/>
    <w:rsid w:val="00F17C18"/>
    <w:rsid w:val="00F35AB4"/>
    <w:rsid w:val="00F371A8"/>
    <w:rsid w:val="00F41596"/>
    <w:rsid w:val="00F437F6"/>
    <w:rsid w:val="00F43D4F"/>
    <w:rsid w:val="00F45226"/>
    <w:rsid w:val="00F509D5"/>
    <w:rsid w:val="00F566A8"/>
    <w:rsid w:val="00F65AF6"/>
    <w:rsid w:val="00F74655"/>
    <w:rsid w:val="00F763BA"/>
    <w:rsid w:val="00F92CFC"/>
    <w:rsid w:val="00F93CDC"/>
    <w:rsid w:val="00F94BDA"/>
    <w:rsid w:val="00F96E5B"/>
    <w:rsid w:val="00FA1DE5"/>
    <w:rsid w:val="00FA3B96"/>
    <w:rsid w:val="00FA6CF2"/>
    <w:rsid w:val="00FA79EE"/>
    <w:rsid w:val="00FB0349"/>
    <w:rsid w:val="00FB5FA8"/>
    <w:rsid w:val="00FC21B3"/>
    <w:rsid w:val="00FC2F75"/>
    <w:rsid w:val="00FC32FE"/>
    <w:rsid w:val="00FC5409"/>
    <w:rsid w:val="00FD6B95"/>
    <w:rsid w:val="00FE58A4"/>
    <w:rsid w:val="00FE69B2"/>
    <w:rsid w:val="00FF1F97"/>
    <w:rsid w:val="00FF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BDD557F-FF09-408A-8DAE-002AF2D94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BBF"/>
    <w:rPr>
      <w:snapToGrid w:val="0"/>
      <w:sz w:val="26"/>
    </w:rPr>
  </w:style>
  <w:style w:type="paragraph" w:styleId="2">
    <w:name w:val="heading 2"/>
    <w:basedOn w:val="a"/>
    <w:next w:val="a"/>
    <w:link w:val="20"/>
    <w:unhideWhenUsed/>
    <w:qFormat/>
    <w:rsid w:val="00AF4F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5">
    <w:name w:val="heading 5"/>
    <w:basedOn w:val="a"/>
    <w:next w:val="a"/>
    <w:link w:val="50"/>
    <w:qFormat/>
    <w:rsid w:val="00EE2CE6"/>
    <w:pPr>
      <w:keepNext/>
      <w:tabs>
        <w:tab w:val="left" w:pos="1640"/>
      </w:tabs>
      <w:jc w:val="center"/>
      <w:outlineLvl w:val="4"/>
    </w:pPr>
    <w:rPr>
      <w:b/>
      <w:snapToGrid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72BBF"/>
    <w:rPr>
      <w:b/>
      <w:bCs/>
    </w:rPr>
  </w:style>
  <w:style w:type="paragraph" w:customStyle="1" w:styleId="ConsPlusNonformat">
    <w:name w:val="ConsPlusNonformat"/>
    <w:rsid w:val="00672B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672BB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Normal (Web)"/>
    <w:basedOn w:val="a"/>
    <w:rsid w:val="00D101FB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a5">
    <w:name w:val="Знак"/>
    <w:basedOn w:val="a"/>
    <w:autoRedefine/>
    <w:rsid w:val="00B9011E"/>
    <w:pPr>
      <w:spacing w:after="160" w:line="240" w:lineRule="exact"/>
    </w:pPr>
    <w:rPr>
      <w:snapToGrid/>
      <w:sz w:val="28"/>
      <w:lang w:val="en-US" w:eastAsia="en-US"/>
    </w:rPr>
  </w:style>
  <w:style w:type="paragraph" w:styleId="a6">
    <w:name w:val="header"/>
    <w:basedOn w:val="a"/>
    <w:rsid w:val="00F94BD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94BDA"/>
  </w:style>
  <w:style w:type="character" w:customStyle="1" w:styleId="50">
    <w:name w:val="Заголовок 5 Знак"/>
    <w:link w:val="5"/>
    <w:rsid w:val="00EE2CE6"/>
    <w:rPr>
      <w:b/>
      <w:sz w:val="24"/>
      <w:szCs w:val="24"/>
    </w:rPr>
  </w:style>
  <w:style w:type="character" w:styleId="a8">
    <w:name w:val="Hyperlink"/>
    <w:rsid w:val="00ED22BD"/>
    <w:rPr>
      <w:rFonts w:cs="Times New Roman"/>
      <w:color w:val="0000FF"/>
      <w:u w:val="single"/>
    </w:rPr>
  </w:style>
  <w:style w:type="paragraph" w:styleId="a9">
    <w:name w:val="Balloon Text"/>
    <w:basedOn w:val="a"/>
    <w:semiHidden/>
    <w:rsid w:val="007B384D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rsid w:val="000A3D86"/>
    <w:rPr>
      <w:sz w:val="16"/>
      <w:szCs w:val="16"/>
    </w:rPr>
  </w:style>
  <w:style w:type="paragraph" w:styleId="ab">
    <w:name w:val="annotation text"/>
    <w:basedOn w:val="a"/>
    <w:link w:val="ac"/>
    <w:rsid w:val="000A3D86"/>
    <w:rPr>
      <w:sz w:val="20"/>
    </w:rPr>
  </w:style>
  <w:style w:type="character" w:customStyle="1" w:styleId="ac">
    <w:name w:val="Текст примечания Знак"/>
    <w:basedOn w:val="a0"/>
    <w:link w:val="ab"/>
    <w:rsid w:val="000A3D86"/>
    <w:rPr>
      <w:snapToGrid w:val="0"/>
    </w:rPr>
  </w:style>
  <w:style w:type="paragraph" w:styleId="ad">
    <w:name w:val="annotation subject"/>
    <w:basedOn w:val="ab"/>
    <w:next w:val="ab"/>
    <w:link w:val="ae"/>
    <w:rsid w:val="000A3D86"/>
    <w:rPr>
      <w:b/>
      <w:bCs/>
    </w:rPr>
  </w:style>
  <w:style w:type="character" w:customStyle="1" w:styleId="ae">
    <w:name w:val="Тема примечания Знак"/>
    <w:basedOn w:val="ac"/>
    <w:link w:val="ad"/>
    <w:rsid w:val="000A3D86"/>
    <w:rPr>
      <w:b/>
      <w:bCs/>
      <w:snapToGrid w:val="0"/>
    </w:rPr>
  </w:style>
  <w:style w:type="character" w:customStyle="1" w:styleId="20">
    <w:name w:val="Заголовок 2 Знак"/>
    <w:basedOn w:val="a0"/>
    <w:link w:val="2"/>
    <w:rsid w:val="00AF4F97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</w:rPr>
  </w:style>
  <w:style w:type="paragraph" w:styleId="af">
    <w:name w:val="Body Text Indent"/>
    <w:basedOn w:val="a"/>
    <w:link w:val="af0"/>
    <w:rsid w:val="00380C5F"/>
    <w:pPr>
      <w:spacing w:after="120"/>
      <w:ind w:left="283"/>
    </w:pPr>
    <w:rPr>
      <w:snapToGrid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380C5F"/>
    <w:rPr>
      <w:sz w:val="24"/>
      <w:szCs w:val="24"/>
    </w:rPr>
  </w:style>
  <w:style w:type="table" w:styleId="af1">
    <w:name w:val="Table Grid"/>
    <w:basedOn w:val="a1"/>
    <w:rsid w:val="00E3486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F4B44-89EB-4B89-AD92-76F7E2A3F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343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Kraftway</Company>
  <LinksUpToDate>false</LinksUpToDate>
  <CharactersWithSpaces>2882</CharactersWithSpaces>
  <SharedDoc>false</SharedDoc>
  <HLinks>
    <vt:vector size="6" baseType="variant">
      <vt:variant>
        <vt:i4>3342361</vt:i4>
      </vt:variant>
      <vt:variant>
        <vt:i4>0</vt:i4>
      </vt:variant>
      <vt:variant>
        <vt:i4>0</vt:i4>
      </vt:variant>
      <vt:variant>
        <vt:i4>5</vt:i4>
      </vt:variant>
      <vt:variant>
        <vt:lpwstr>mailto:m44@m44.r34.nalog.ru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GEG</dc:creator>
  <cp:lastModifiedBy>Ганиева Оксана Геннадьевна</cp:lastModifiedBy>
  <cp:revision>29</cp:revision>
  <cp:lastPrinted>2020-08-22T09:38:00Z</cp:lastPrinted>
  <dcterms:created xsi:type="dcterms:W3CDTF">2019-06-29T09:10:00Z</dcterms:created>
  <dcterms:modified xsi:type="dcterms:W3CDTF">2021-06-02T12:07:00Z</dcterms:modified>
</cp:coreProperties>
</file>