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D3" w:rsidRDefault="008C20D3">
      <w:pPr>
        <w:pStyle w:val="ConsPlusTitle"/>
        <w:jc w:val="center"/>
      </w:pPr>
      <w:r>
        <w:t>СОВЕТ ДЕПУТАТОВ ГОРОДСКОГО ПОСЕЛЕНИЯ ГОРОД ЛЕНИНСК</w:t>
      </w:r>
    </w:p>
    <w:p w:rsidR="008C20D3" w:rsidRDefault="008C20D3">
      <w:pPr>
        <w:pStyle w:val="ConsPlusTitle"/>
        <w:jc w:val="center"/>
      </w:pPr>
      <w:r>
        <w:t>ЛЕНИНСКОГО МУНИЦИПАЛЬНОГО РАЙОНА</w:t>
      </w:r>
    </w:p>
    <w:p w:rsidR="008C20D3" w:rsidRDefault="008C20D3">
      <w:pPr>
        <w:pStyle w:val="ConsPlusTitle"/>
        <w:jc w:val="center"/>
      </w:pPr>
      <w:r>
        <w:t>ВОЛГОГРАДСКОЙ ОБЛАСТИ</w:t>
      </w:r>
    </w:p>
    <w:p w:rsidR="008C20D3" w:rsidRDefault="008C20D3">
      <w:pPr>
        <w:pStyle w:val="ConsPlusTitle"/>
        <w:jc w:val="center"/>
      </w:pPr>
    </w:p>
    <w:p w:rsidR="008C20D3" w:rsidRDefault="008C20D3">
      <w:pPr>
        <w:pStyle w:val="ConsPlusTitle"/>
        <w:jc w:val="center"/>
      </w:pPr>
      <w:r>
        <w:t>РЕШЕНИЕ</w:t>
      </w:r>
    </w:p>
    <w:p w:rsidR="008C20D3" w:rsidRDefault="008C20D3">
      <w:pPr>
        <w:pStyle w:val="ConsPlusTitle"/>
        <w:jc w:val="center"/>
      </w:pPr>
      <w:r>
        <w:t>от 28 июля 2016 г. N 8/121</w:t>
      </w:r>
    </w:p>
    <w:p w:rsidR="008C20D3" w:rsidRDefault="008C20D3">
      <w:pPr>
        <w:pStyle w:val="ConsPlusTitle"/>
        <w:jc w:val="center"/>
      </w:pPr>
    </w:p>
    <w:p w:rsidR="008C20D3" w:rsidRDefault="008C20D3">
      <w:pPr>
        <w:pStyle w:val="ConsPlusTitle"/>
        <w:jc w:val="center"/>
      </w:pPr>
      <w:r>
        <w:t>ОБ УСТАНОВЛЕНИИ ЗЕМЕЛЬНОГО НАЛОГА</w:t>
      </w:r>
    </w:p>
    <w:p w:rsidR="008C20D3" w:rsidRPr="004739A0" w:rsidRDefault="008C20D3">
      <w:pPr>
        <w:pStyle w:val="ConsPlusNormal"/>
        <w:jc w:val="both"/>
        <w:rPr>
          <w:color w:val="000000" w:themeColor="text1"/>
        </w:rPr>
      </w:pP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В соответствии со </w:t>
      </w:r>
      <w:hyperlink r:id="rId5" w:history="1">
        <w:r w:rsidRPr="004739A0">
          <w:rPr>
            <w:color w:val="000000" w:themeColor="text1"/>
          </w:rPr>
          <w:t>статьями 5</w:t>
        </w:r>
      </w:hyperlink>
      <w:r w:rsidRPr="004739A0">
        <w:rPr>
          <w:color w:val="000000" w:themeColor="text1"/>
        </w:rPr>
        <w:t xml:space="preserve">, </w:t>
      </w:r>
      <w:hyperlink r:id="rId6" w:history="1">
        <w:r w:rsidRPr="004739A0">
          <w:rPr>
            <w:color w:val="000000" w:themeColor="text1"/>
          </w:rPr>
          <w:t>12</w:t>
        </w:r>
      </w:hyperlink>
      <w:r w:rsidRPr="004739A0">
        <w:rPr>
          <w:color w:val="000000" w:themeColor="text1"/>
        </w:rPr>
        <w:t xml:space="preserve">, </w:t>
      </w:r>
      <w:hyperlink r:id="rId7" w:history="1">
        <w:r w:rsidRPr="004739A0">
          <w:rPr>
            <w:color w:val="000000" w:themeColor="text1"/>
          </w:rPr>
          <w:t>15</w:t>
        </w:r>
      </w:hyperlink>
      <w:r w:rsidRPr="004739A0">
        <w:rPr>
          <w:color w:val="000000" w:themeColor="text1"/>
        </w:rPr>
        <w:t xml:space="preserve"> и </w:t>
      </w:r>
      <w:hyperlink r:id="rId8" w:history="1">
        <w:r w:rsidRPr="004739A0">
          <w:rPr>
            <w:color w:val="000000" w:themeColor="text1"/>
          </w:rPr>
          <w:t>главой 31</w:t>
        </w:r>
      </w:hyperlink>
      <w:r w:rsidRPr="004739A0">
        <w:rPr>
          <w:color w:val="000000" w:themeColor="text1"/>
        </w:rPr>
        <w:t xml:space="preserve"> Налогового кодекса Российской Федерации, Федеральным </w:t>
      </w:r>
      <w:hyperlink r:id="rId9" w:history="1">
        <w:r w:rsidRPr="004739A0">
          <w:rPr>
            <w:color w:val="000000" w:themeColor="text1"/>
          </w:rPr>
          <w:t>законом</w:t>
        </w:r>
      </w:hyperlink>
      <w:r w:rsidRPr="004739A0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Уставом городского поселения город Ленинск Совет депутатов городского поселения г. Ленинск решил: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1. Установить и ввести в действие с 1 января 2017 года земельный налог, обязательный к уплате на территории городского поселения город Ленинск Ленинского муниципального района Волгоградской области.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2. Ставки земельного налога установить в следующих размерах &lt;1&gt;: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1) 0,1 процента в отношении земельных участков: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739A0">
        <w:rPr>
          <w:color w:val="000000" w:themeColor="text1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</w:t>
      </w:r>
      <w:proofErr w:type="gramEnd"/>
      <w:r w:rsidRPr="004739A0">
        <w:rPr>
          <w:color w:val="000000" w:themeColor="text1"/>
        </w:rPr>
        <w:t xml:space="preserve"> на объект, не относящийся к жилищному фонду и к объектам инженерной инфраструктуры жилищно-коммунального комплекса) или </w:t>
      </w:r>
      <w:proofErr w:type="gramStart"/>
      <w:r w:rsidRPr="004739A0">
        <w:rPr>
          <w:color w:val="000000" w:themeColor="text1"/>
        </w:rPr>
        <w:t>приобретенных</w:t>
      </w:r>
      <w:proofErr w:type="gramEnd"/>
      <w:r w:rsidRPr="004739A0">
        <w:rPr>
          <w:color w:val="000000" w:themeColor="text1"/>
        </w:rPr>
        <w:t xml:space="preserve"> (предоставленных) для жилищного строительства;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739A0">
        <w:rPr>
          <w:color w:val="000000" w:themeColor="text1"/>
        </w:rPr>
        <w:t>предоставленных</w:t>
      </w:r>
      <w:proofErr w:type="gramEnd"/>
      <w:r w:rsidRPr="004739A0">
        <w:rPr>
          <w:color w:val="000000" w:themeColor="text1"/>
        </w:rPr>
        <w:t xml:space="preserve"> для личного подсобного хозяйства, садоводства, огородничества или животноводства;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739A0">
        <w:rPr>
          <w:color w:val="000000" w:themeColor="text1"/>
        </w:rPr>
        <w:t>занятых бюджетными учреждениями, созданными органами местного самоуправления для осуществления управленческих или иных функций некоммерческого характера, деятельность которых финансируется из районного, городского бюджетов;</w:t>
      </w:r>
      <w:proofErr w:type="gramEnd"/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организациями, учреждениями, осуществляющими деятельность в области здравоохранения и образования;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2) 0,3 процента в отношении земельных участков: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3) 1,5 процента в отношении прочих земельных участков.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2. Порядок и сроки уплаты налога: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1) налогоплательщиками-организациями налог подлежит уплате в срок не позднее 1 сентября года, следующего за истекшим налоговым периодом; &lt;4&gt;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2) в соответствии с </w:t>
      </w:r>
      <w:hyperlink r:id="rId10" w:history="1">
        <w:r w:rsidRPr="004739A0">
          <w:rPr>
            <w:color w:val="000000" w:themeColor="text1"/>
          </w:rPr>
          <w:t>пунктом 1 статьи 397</w:t>
        </w:r>
      </w:hyperlink>
      <w:r w:rsidRPr="004739A0">
        <w:rPr>
          <w:color w:val="000000" w:themeColor="text1"/>
        </w:rPr>
        <w:t xml:space="preserve"> Налогового кодекса Российской Федерации налогоплательщиками - физическими лицами налог подлежит уплате в срок не позднее 1 декабря года, следующего за истекшим налоговым периодом.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Авансовые платежи по налогу подлежат уплате налогоплательщиками-организациями в течение налогового периода в срок не позднее последнего числа месяца, следующего за истекшим отчетным периодом, в сумме, исчисленной как одна четвертая соответствующей налоговой ставки. Отчетными периодами признаются первый квартал, второй квартал и третий квартал календарного года.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3. Освобождаются от налогообложения: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1) физические лица и организации, указанные в </w:t>
      </w:r>
      <w:hyperlink r:id="rId11" w:history="1">
        <w:r w:rsidRPr="004739A0">
          <w:rPr>
            <w:color w:val="000000" w:themeColor="text1"/>
          </w:rPr>
          <w:t>статье 395</w:t>
        </w:r>
      </w:hyperlink>
      <w:r w:rsidRPr="004739A0">
        <w:rPr>
          <w:color w:val="000000" w:themeColor="text1"/>
        </w:rPr>
        <w:t xml:space="preserve"> Налогового кодекса Российской Федерации;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2) почетные граждане, имеющие земельные участки, являющиеся объектами налогообложения на территории городского поселения город Ленинск.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4. Налогоплательщики-организации, имеющие право на налоговые льготы, установленные настоящим решением, представляют документы, подтверждающие такое право, в налоговые </w:t>
      </w:r>
      <w:r w:rsidRPr="004739A0">
        <w:rPr>
          <w:color w:val="000000" w:themeColor="text1"/>
        </w:rPr>
        <w:lastRenderedPageBreak/>
        <w:t>органы по месту нахождения земельного участка.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Налогоплательщики - физические лица, имеющие право на налоговые льготы, установленные настоящим решением,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4739A0">
        <w:rPr>
          <w:color w:val="000000" w:themeColor="text1"/>
        </w:rPr>
        <w:t>В случае возникновения (прекращения) у налогоплательщиков в течение налогового (отчетного) периода права на налоговую льготу, установленную настоящим решением,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</w:t>
      </w:r>
      <w:proofErr w:type="gramEnd"/>
      <w:r w:rsidRPr="004739A0">
        <w:rPr>
          <w:color w:val="000000" w:themeColor="text1"/>
        </w:rPr>
        <w:t xml:space="preserve">) </w:t>
      </w:r>
      <w:proofErr w:type="gramStart"/>
      <w:r w:rsidRPr="004739A0">
        <w:rPr>
          <w:color w:val="000000" w:themeColor="text1"/>
        </w:rPr>
        <w:t>периоде</w:t>
      </w:r>
      <w:proofErr w:type="gramEnd"/>
      <w:r w:rsidRPr="004739A0">
        <w:rPr>
          <w:color w:val="000000" w:themeColor="text1"/>
        </w:rPr>
        <w:t xml:space="preserve">.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4739A0">
        <w:rPr>
          <w:color w:val="000000" w:themeColor="text1"/>
        </w:rPr>
        <w:t>за полный месяц</w:t>
      </w:r>
      <w:proofErr w:type="gramEnd"/>
      <w:r w:rsidRPr="004739A0">
        <w:rPr>
          <w:color w:val="000000" w:themeColor="text1"/>
        </w:rPr>
        <w:t>.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5. Уменьшение налоговой базы на не облагаемую налогом сумму, установленную </w:t>
      </w:r>
      <w:hyperlink r:id="rId12" w:history="1">
        <w:r w:rsidRPr="004739A0">
          <w:rPr>
            <w:color w:val="000000" w:themeColor="text1"/>
          </w:rPr>
          <w:t>пунктом 5 статьи 391</w:t>
        </w:r>
      </w:hyperlink>
      <w:r w:rsidRPr="004739A0">
        <w:rPr>
          <w:color w:val="000000" w:themeColor="text1"/>
        </w:rPr>
        <w:t xml:space="preserve"> Налогового кодекса Российской Федерации, производится на основании документов, подтверждающих право на уменьшение налоговой базы, представляемых налогоплательщиком в налоговый орган по своему выбору.</w:t>
      </w:r>
    </w:p>
    <w:p w:rsidR="008C20D3" w:rsidRPr="004739A0" w:rsidRDefault="008C20D3" w:rsidP="00A1635E">
      <w:pPr>
        <w:pStyle w:val="ConsPlusNormal"/>
        <w:ind w:firstLine="540"/>
        <w:jc w:val="both"/>
        <w:rPr>
          <w:color w:val="000000" w:themeColor="text1"/>
          <w:sz w:val="2"/>
          <w:szCs w:val="2"/>
        </w:rPr>
      </w:pPr>
      <w:r w:rsidRPr="004739A0">
        <w:rPr>
          <w:color w:val="000000" w:themeColor="text1"/>
        </w:rPr>
        <w:t>6. Признать утратившими силу:</w:t>
      </w:r>
      <w:r w:rsidR="00A1635E" w:rsidRPr="004739A0">
        <w:rPr>
          <w:color w:val="000000" w:themeColor="text1"/>
          <w:sz w:val="2"/>
          <w:szCs w:val="2"/>
        </w:rPr>
        <w:t xml:space="preserve"> 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- </w:t>
      </w:r>
      <w:hyperlink r:id="rId13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3/201 от 25 марта 2008 г. "О </w:t>
      </w:r>
      <w:proofErr w:type="gramStart"/>
      <w:r w:rsidRPr="004739A0">
        <w:rPr>
          <w:color w:val="000000" w:themeColor="text1"/>
        </w:rPr>
        <w:t>Положении</w:t>
      </w:r>
      <w:proofErr w:type="gramEnd"/>
      <w:r w:rsidRPr="004739A0">
        <w:rPr>
          <w:color w:val="000000" w:themeColor="text1"/>
        </w:rPr>
        <w:t xml:space="preserve"> о земельном налоге, о Положении о налоге на имущество физических лиц по городскому поселению г. Ленинск Волгоградской области";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- </w:t>
      </w:r>
      <w:hyperlink r:id="rId14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2/284 от 13 февраля 2009 г. "О внесении изменений в Положение о земельном налоге решения Совета депутатов "О </w:t>
      </w:r>
      <w:proofErr w:type="gramStart"/>
      <w:r w:rsidRPr="004739A0">
        <w:rPr>
          <w:color w:val="000000" w:themeColor="text1"/>
        </w:rPr>
        <w:t>Положении</w:t>
      </w:r>
      <w:proofErr w:type="gramEnd"/>
      <w:r w:rsidRPr="004739A0">
        <w:rPr>
          <w:color w:val="000000" w:themeColor="text1"/>
        </w:rPr>
        <w:t xml:space="preserve"> о земельном налоге, о Положении на имущество физических лиц по городскому поселению г. Ленинск Волгоградской области от 25.03.2008 N 3/201";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- </w:t>
      </w:r>
      <w:hyperlink r:id="rId15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15/73 от 11 ноября 2010 г. "О внесении изменений в Положение о земельном налоге решения Совета депутатов "О </w:t>
      </w:r>
      <w:proofErr w:type="gramStart"/>
      <w:r w:rsidRPr="004739A0">
        <w:rPr>
          <w:color w:val="000000" w:themeColor="text1"/>
        </w:rPr>
        <w:t>Положении</w:t>
      </w:r>
      <w:proofErr w:type="gramEnd"/>
      <w:r w:rsidRPr="004739A0">
        <w:rPr>
          <w:color w:val="000000" w:themeColor="text1"/>
        </w:rPr>
        <w:t xml:space="preserve"> о земельном налоге, о Положении на имущество физических лиц по городскому поселению г. Ленинск Волгоградской области N 2/284 от 13.02.2009";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- </w:t>
      </w:r>
      <w:hyperlink r:id="rId16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1/91 от 28 января 2011 г. "О внесении изменений в Положение о земельном налоге, принятое решением Совета депутатов городского поселения г. Ленинск N 2/284 от 13.02.2009";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- </w:t>
      </w:r>
      <w:hyperlink r:id="rId17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3/99 от 25 марта 2011 г. "О внесении изменений в Положение о земельном налоге, принятое решением Совета депутатов городского поселения г. Ленинск N 3/201 от 25.03.2008";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- </w:t>
      </w:r>
      <w:hyperlink r:id="rId18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9/178 от 27 сентября 2012 г. "О внесении изменений в Положение о земельном налоге, принятое решением Совета депутатов городского поселения г. Ленинск N 2/284 от 13.02.2009";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- </w:t>
      </w:r>
      <w:hyperlink r:id="rId19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7/216 от 16 июля 2013 г. "О внесении изменений в Положение о земельном налоге принятое решением Совета депутатов городского поселения г. Ленинск N 2/284 от 13.02.2009;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- </w:t>
      </w:r>
      <w:hyperlink r:id="rId20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8/224 от 30 августа 2013 г. "О внесении изменений в Положение о земельном налоге, принятое решением Совета депутатов городского поселения г. Ленинск N 2/284 от 13.02.2009";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 xml:space="preserve">- </w:t>
      </w:r>
      <w:hyperlink r:id="rId21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6/258 от 24 июня 2014 г. "О внесении </w:t>
      </w:r>
      <w:r w:rsidRPr="004739A0">
        <w:rPr>
          <w:color w:val="000000" w:themeColor="text1"/>
        </w:rPr>
        <w:lastRenderedPageBreak/>
        <w:t>изменений в Положение о земельном налоге, принятое решением Совета депутатов городского поселения г. Ленинск N 2/284 от 13.02.2009";</w:t>
      </w:r>
    </w:p>
    <w:p w:rsidR="008C20D3" w:rsidRPr="004739A0" w:rsidRDefault="008C20D3" w:rsidP="00A1635E">
      <w:pPr>
        <w:pStyle w:val="ConsPlusNormal"/>
        <w:ind w:firstLine="540"/>
        <w:jc w:val="both"/>
        <w:rPr>
          <w:color w:val="000000" w:themeColor="text1"/>
          <w:sz w:val="2"/>
          <w:szCs w:val="2"/>
        </w:rPr>
      </w:pPr>
      <w:r w:rsidRPr="004739A0">
        <w:rPr>
          <w:color w:val="000000" w:themeColor="text1"/>
        </w:rPr>
        <w:t xml:space="preserve">- </w:t>
      </w:r>
      <w:hyperlink r:id="rId22" w:history="1">
        <w:r w:rsidRPr="004739A0">
          <w:rPr>
            <w:color w:val="000000" w:themeColor="text1"/>
          </w:rPr>
          <w:t>решение</w:t>
        </w:r>
      </w:hyperlink>
      <w:r w:rsidRPr="004739A0">
        <w:rPr>
          <w:color w:val="000000" w:themeColor="text1"/>
        </w:rPr>
        <w:t xml:space="preserve"> Совета депутатов городского поселения город Ленинск Ленинского муниципального района Волгоградской области N 5/22 от 17 ноября 2014 г. "О внесении изменений в Положение о земельном налоге, принятое решением Совета депутатов городского поселения г. Ленинск N 2/284 от 13.02.2009".</w:t>
      </w:r>
    </w:p>
    <w:p w:rsidR="008C20D3" w:rsidRPr="004739A0" w:rsidRDefault="008C20D3">
      <w:pPr>
        <w:pStyle w:val="ConsPlusNormal"/>
        <w:ind w:firstLine="540"/>
        <w:jc w:val="both"/>
        <w:rPr>
          <w:color w:val="000000" w:themeColor="text1"/>
        </w:rPr>
      </w:pPr>
      <w:r w:rsidRPr="004739A0">
        <w:rPr>
          <w:color w:val="000000" w:themeColor="text1"/>
        </w:rPr>
        <w:t>7. Настоящее решение вступает в силу в силу с 1 января года, следующего за годом его принятия, но не ранее одного месяца со дня его официального опубликования.</w:t>
      </w:r>
    </w:p>
    <w:p w:rsidR="008C20D3" w:rsidRDefault="008C20D3">
      <w:pPr>
        <w:pStyle w:val="ConsPlusNormal"/>
        <w:jc w:val="both"/>
      </w:pPr>
    </w:p>
    <w:p w:rsidR="008C20D3" w:rsidRPr="000B5DDE" w:rsidRDefault="008C20D3">
      <w:pPr>
        <w:pStyle w:val="ConsPlusNormal"/>
        <w:jc w:val="right"/>
        <w:rPr>
          <w:i/>
        </w:rPr>
      </w:pPr>
      <w:r w:rsidRPr="000B5DDE">
        <w:rPr>
          <w:i/>
        </w:rPr>
        <w:t>Председатель Совета</w:t>
      </w:r>
      <w:r w:rsidR="000B5DDE">
        <w:rPr>
          <w:i/>
        </w:rPr>
        <w:t xml:space="preserve"> </w:t>
      </w:r>
      <w:r w:rsidRPr="000B5DDE">
        <w:rPr>
          <w:i/>
        </w:rPr>
        <w:t xml:space="preserve">депутатов </w:t>
      </w:r>
      <w:r w:rsidR="000B5DDE">
        <w:rPr>
          <w:i/>
        </w:rPr>
        <w:br/>
      </w:r>
      <w:r w:rsidRPr="000B5DDE">
        <w:rPr>
          <w:i/>
        </w:rPr>
        <w:t>городского</w:t>
      </w:r>
      <w:r w:rsidR="000B5DDE">
        <w:rPr>
          <w:i/>
        </w:rPr>
        <w:t xml:space="preserve"> </w:t>
      </w:r>
      <w:bookmarkStart w:id="0" w:name="_GoBack"/>
      <w:bookmarkEnd w:id="0"/>
      <w:r w:rsidRPr="000B5DDE">
        <w:rPr>
          <w:i/>
        </w:rPr>
        <w:t>поселения г. Ленинск</w:t>
      </w:r>
    </w:p>
    <w:p w:rsidR="008C20D3" w:rsidRPr="000B5DDE" w:rsidRDefault="008C20D3">
      <w:pPr>
        <w:pStyle w:val="ConsPlusNormal"/>
        <w:jc w:val="right"/>
        <w:rPr>
          <w:i/>
        </w:rPr>
      </w:pPr>
      <w:r w:rsidRPr="000B5DDE">
        <w:rPr>
          <w:i/>
        </w:rPr>
        <w:t>Н.А.</w:t>
      </w:r>
      <w:r w:rsidR="000B5DDE" w:rsidRPr="000B5DDE">
        <w:rPr>
          <w:i/>
        </w:rPr>
        <w:t xml:space="preserve"> </w:t>
      </w:r>
      <w:proofErr w:type="spellStart"/>
      <w:r w:rsidRPr="000B5DDE">
        <w:rPr>
          <w:i/>
        </w:rPr>
        <w:t>Д</w:t>
      </w:r>
      <w:r w:rsidR="000B5DDE" w:rsidRPr="000B5DDE">
        <w:rPr>
          <w:i/>
        </w:rPr>
        <w:t>омрачева</w:t>
      </w:r>
      <w:proofErr w:type="spellEnd"/>
    </w:p>
    <w:p w:rsidR="008C20D3" w:rsidRPr="000B5DDE" w:rsidRDefault="008C20D3">
      <w:pPr>
        <w:pStyle w:val="ConsPlusNormal"/>
        <w:jc w:val="both"/>
        <w:rPr>
          <w:i/>
        </w:rPr>
      </w:pPr>
    </w:p>
    <w:p w:rsidR="008C20D3" w:rsidRPr="000B5DDE" w:rsidRDefault="008C20D3">
      <w:pPr>
        <w:pStyle w:val="ConsPlusNormal"/>
        <w:jc w:val="right"/>
        <w:rPr>
          <w:i/>
        </w:rPr>
      </w:pPr>
      <w:r w:rsidRPr="000B5DDE">
        <w:rPr>
          <w:i/>
        </w:rPr>
        <w:t xml:space="preserve">Глава </w:t>
      </w:r>
      <w:proofErr w:type="gramStart"/>
      <w:r w:rsidRPr="000B5DDE">
        <w:rPr>
          <w:i/>
        </w:rPr>
        <w:t>городского</w:t>
      </w:r>
      <w:proofErr w:type="gramEnd"/>
    </w:p>
    <w:p w:rsidR="008C20D3" w:rsidRPr="000B5DDE" w:rsidRDefault="008C20D3">
      <w:pPr>
        <w:pStyle w:val="ConsPlusNormal"/>
        <w:jc w:val="right"/>
        <w:rPr>
          <w:i/>
        </w:rPr>
      </w:pPr>
      <w:r w:rsidRPr="000B5DDE">
        <w:rPr>
          <w:i/>
        </w:rPr>
        <w:t>поселения г. Ленинск</w:t>
      </w:r>
    </w:p>
    <w:p w:rsidR="008C20D3" w:rsidRPr="000B5DDE" w:rsidRDefault="008C20D3">
      <w:pPr>
        <w:pStyle w:val="ConsPlusNormal"/>
        <w:jc w:val="right"/>
        <w:rPr>
          <w:i/>
        </w:rPr>
      </w:pPr>
      <w:r w:rsidRPr="000B5DDE">
        <w:rPr>
          <w:i/>
        </w:rPr>
        <w:t>О.В.</w:t>
      </w:r>
      <w:r w:rsidR="000B5DDE" w:rsidRPr="000B5DDE">
        <w:rPr>
          <w:i/>
        </w:rPr>
        <w:t xml:space="preserve"> </w:t>
      </w:r>
      <w:r w:rsidRPr="000B5DDE">
        <w:rPr>
          <w:i/>
        </w:rPr>
        <w:t>Н</w:t>
      </w:r>
      <w:r w:rsidR="000B5DDE" w:rsidRPr="000B5DDE">
        <w:rPr>
          <w:i/>
        </w:rPr>
        <w:t>екрасов</w:t>
      </w:r>
    </w:p>
    <w:p w:rsidR="008C20D3" w:rsidRDefault="008C20D3">
      <w:pPr>
        <w:pStyle w:val="ConsPlusNormal"/>
        <w:jc w:val="both"/>
      </w:pPr>
    </w:p>
    <w:sectPr w:rsidR="008C20D3" w:rsidSect="0060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D3"/>
    <w:rsid w:val="000B5DDE"/>
    <w:rsid w:val="004739A0"/>
    <w:rsid w:val="005A7F0B"/>
    <w:rsid w:val="008C20D3"/>
    <w:rsid w:val="00A1635E"/>
    <w:rsid w:val="00A9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2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2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20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20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7E32B0A4534E4CF89EE5EB5617BCE1931410BD539D787725C55570D1BCF0E55AC088902E89l2b2O" TargetMode="External"/><Relationship Id="rId13" Type="http://schemas.openxmlformats.org/officeDocument/2006/relationships/hyperlink" Target="consultantplus://offline/ref=B47E32B0A4534E4CF89EFBE6407BE3E4911F46B0539876267E9753278EECF6B01Al8b0O" TargetMode="External"/><Relationship Id="rId18" Type="http://schemas.openxmlformats.org/officeDocument/2006/relationships/hyperlink" Target="consultantplus://offline/ref=B47E32B0A4534E4CF89EFBE6407BE3E4911F46B0559F72277F9A0E2D86B5FAB2l1bD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47E32B0A4534E4CF89EFBE6407BE3E4911F46B0539874267B9453278EECF6B01Al8b0O" TargetMode="External"/><Relationship Id="rId7" Type="http://schemas.openxmlformats.org/officeDocument/2006/relationships/hyperlink" Target="consultantplus://offline/ref=B47E32B0A4534E4CF89EE5EB5617BCE1931410BD539B787725C55570D1BCF0E55AC088922F8Al2bDO" TargetMode="External"/><Relationship Id="rId12" Type="http://schemas.openxmlformats.org/officeDocument/2006/relationships/hyperlink" Target="consultantplus://offline/ref=B47E32B0A4534E4CF89EE5EB5617BCE1931410BD539D787725C55570D1BCF0E55AC088902C8E2ClAbBO" TargetMode="External"/><Relationship Id="rId17" Type="http://schemas.openxmlformats.org/officeDocument/2006/relationships/hyperlink" Target="consultantplus://offline/ref=B47E32B0A4534E4CF89EFBE6407BE3E4911F46B057917022719A0E2D86B5FAB2l1b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47E32B0A4534E4CF89EFBE6407BE3E4911F46B0579F7221709A0E2D86B5FAB2l1bDO" TargetMode="External"/><Relationship Id="rId20" Type="http://schemas.openxmlformats.org/officeDocument/2006/relationships/hyperlink" Target="consultantplus://offline/ref=B47E32B0A4534E4CF89EFBE6407BE3E4911F46B0539C70237F9353278EECF6B01Al8b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7E32B0A4534E4CF89EE5EB5617BCE1931410BD539B787725C55570D1BCF0E55AC088922F8Al2b5O" TargetMode="External"/><Relationship Id="rId11" Type="http://schemas.openxmlformats.org/officeDocument/2006/relationships/hyperlink" Target="consultantplus://offline/ref=B47E32B0A4534E4CF89EE5EB5617BCE1931410BD539D787725C55570D1BCF0E55AC088902E84l2bD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47E32B0A4534E4CF89EE5EB5617BCE1931410BD539B787725C55570D1BCF0E55AC088902D8D24A8lFbAO" TargetMode="External"/><Relationship Id="rId15" Type="http://schemas.openxmlformats.org/officeDocument/2006/relationships/hyperlink" Target="consultantplus://offline/ref=B47E32B0A4534E4CF89EFBE6407BE3E4911F46B0579C7A27789A0E2D86B5FAB2l1bD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47E32B0A4534E4CF89EE5EB5617BCE1931410BD539D787725C55570D1BCF0E55AC088902C8E2DlAbAO" TargetMode="External"/><Relationship Id="rId19" Type="http://schemas.openxmlformats.org/officeDocument/2006/relationships/hyperlink" Target="consultantplus://offline/ref=B47E32B0A4534E4CF89EFBE6407BE3E4911F46B05A9173217B9A0E2D86B5FAB2l1b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7E32B0A4534E4CF89EE5EB5617BCE1931418B5509C787725C55570D1BCF0E55AC088902D8D25ADlFbCO" TargetMode="External"/><Relationship Id="rId14" Type="http://schemas.openxmlformats.org/officeDocument/2006/relationships/hyperlink" Target="consultantplus://offline/ref=B47E32B0A4534E4CF89EFBE6407BE3E4911F46B0539973217A9953278EECF6B01Al8b0O" TargetMode="External"/><Relationship Id="rId22" Type="http://schemas.openxmlformats.org/officeDocument/2006/relationships/hyperlink" Target="consultantplus://offline/ref=B47E32B0A4534E4CF89EFBE6407BE3E4911F46B053987A287E9953278EECF6B01Al8b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3</cp:revision>
  <dcterms:created xsi:type="dcterms:W3CDTF">2016-12-19T13:45:00Z</dcterms:created>
  <dcterms:modified xsi:type="dcterms:W3CDTF">2016-12-19T13:46:00Z</dcterms:modified>
</cp:coreProperties>
</file>