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7A" w:rsidRPr="00B634EC" w:rsidRDefault="00DF277A" w:rsidP="00DF277A">
      <w:pPr>
        <w:jc w:val="right"/>
      </w:pPr>
      <w:r w:rsidRPr="00B634EC">
        <w:t>Приложение № 2</w:t>
      </w:r>
    </w:p>
    <w:p w:rsidR="00DF277A" w:rsidRPr="00B634EC" w:rsidRDefault="00DF277A" w:rsidP="00DF277A">
      <w:pPr>
        <w:jc w:val="right"/>
      </w:pPr>
      <w:r w:rsidRPr="00B634EC">
        <w:t>к справке УФНС России</w:t>
      </w:r>
    </w:p>
    <w:p w:rsidR="00DF277A" w:rsidRPr="00B634EC" w:rsidRDefault="00DF277A" w:rsidP="00DF277A">
      <w:pPr>
        <w:jc w:val="right"/>
      </w:pPr>
      <w:r w:rsidRPr="00B634EC">
        <w:t>по Волгоградской области</w:t>
      </w:r>
    </w:p>
    <w:p w:rsidR="00DF277A" w:rsidRPr="00B634EC" w:rsidRDefault="009644F7" w:rsidP="00DF277A">
      <w:pPr>
        <w:jc w:val="right"/>
      </w:pPr>
      <w:r>
        <w:t xml:space="preserve">от </w:t>
      </w:r>
      <w:proofErr w:type="gramStart"/>
      <w:r w:rsidR="00DF277A">
        <w:t>20.06.2016</w:t>
      </w:r>
      <w:r>
        <w:t xml:space="preserve"> </w:t>
      </w:r>
      <w:r w:rsidR="00DF277A" w:rsidRPr="00B634EC">
        <w:t xml:space="preserve"> №</w:t>
      </w:r>
      <w:proofErr w:type="gramEnd"/>
      <w:r>
        <w:t xml:space="preserve"> </w:t>
      </w:r>
      <w:r w:rsidR="00DF277A" w:rsidRPr="009644F7">
        <w:t>01-28/</w:t>
      </w:r>
      <w:r w:rsidR="00DF277A">
        <w:t>11</w:t>
      </w:r>
    </w:p>
    <w:p w:rsidR="00DF277A" w:rsidRPr="00B634EC" w:rsidRDefault="00DF277A" w:rsidP="00DF277A">
      <w:pPr>
        <w:jc w:val="right"/>
      </w:pPr>
    </w:p>
    <w:p w:rsidR="00DF277A" w:rsidRPr="00B634EC" w:rsidRDefault="00DF277A" w:rsidP="00DF277A">
      <w:pPr>
        <w:jc w:val="center"/>
        <w:rPr>
          <w:b/>
        </w:rPr>
      </w:pPr>
      <w:r w:rsidRPr="00B634EC">
        <w:rPr>
          <w:b/>
        </w:rPr>
        <w:t xml:space="preserve">Справка по тематике обращений граждан </w:t>
      </w:r>
    </w:p>
    <w:p w:rsidR="00DF277A" w:rsidRPr="00B634EC" w:rsidRDefault="00DF277A" w:rsidP="00DF277A">
      <w:pPr>
        <w:jc w:val="center"/>
        <w:rPr>
          <w:b/>
        </w:rPr>
      </w:pPr>
      <w:r w:rsidRPr="00B634EC">
        <w:rPr>
          <w:b/>
        </w:rPr>
        <w:t>с 01 по 3</w:t>
      </w:r>
      <w:r>
        <w:rPr>
          <w:b/>
        </w:rPr>
        <w:t>1</w:t>
      </w:r>
      <w:r w:rsidRPr="00B634EC">
        <w:rPr>
          <w:b/>
        </w:rPr>
        <w:t xml:space="preserve"> </w:t>
      </w:r>
      <w:r>
        <w:rPr>
          <w:b/>
        </w:rPr>
        <w:t>мая</w:t>
      </w:r>
      <w:r w:rsidRPr="00B634EC">
        <w:rPr>
          <w:b/>
        </w:rPr>
        <w:t xml:space="preserve"> 2016 года</w:t>
      </w:r>
    </w:p>
    <w:p w:rsidR="00DF277A" w:rsidRPr="00273245" w:rsidRDefault="00DF277A" w:rsidP="00DF277A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88"/>
        <w:gridCol w:w="1347"/>
      </w:tblGrid>
      <w:tr w:rsidR="00DF277A" w:rsidRPr="002D56FF" w:rsidTr="0082509B">
        <w:trPr>
          <w:cantSplit/>
          <w:trHeight w:val="276"/>
        </w:trPr>
        <w:tc>
          <w:tcPr>
            <w:tcW w:w="7513" w:type="dxa"/>
            <w:vMerge w:val="restart"/>
          </w:tcPr>
          <w:p w:rsidR="00DF277A" w:rsidRPr="009644F7" w:rsidRDefault="00DF277A" w:rsidP="0082509B">
            <w:pPr>
              <w:jc w:val="center"/>
              <w:rPr>
                <w:noProof/>
              </w:rPr>
            </w:pPr>
          </w:p>
          <w:p w:rsidR="00DF277A" w:rsidRPr="009644F7" w:rsidRDefault="00DF277A" w:rsidP="0082509B">
            <w:pPr>
              <w:jc w:val="center"/>
            </w:pPr>
            <w:r w:rsidRPr="009644F7">
              <w:rPr>
                <w:noProof/>
              </w:rPr>
              <w:t>Наименование тематики документа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F277A" w:rsidRPr="009644F7" w:rsidRDefault="00DF277A" w:rsidP="0082509B">
            <w:pPr>
              <w:jc w:val="center"/>
              <w:rPr>
                <w:noProof/>
              </w:rPr>
            </w:pPr>
            <w:r w:rsidRPr="009644F7">
              <w:rPr>
                <w:noProof/>
              </w:rPr>
              <w:t>Количество документов</w:t>
            </w:r>
          </w:p>
        </w:tc>
      </w:tr>
      <w:tr w:rsidR="00DF277A" w:rsidRPr="002D56FF" w:rsidTr="0082509B">
        <w:trPr>
          <w:cantSplit/>
          <w:trHeight w:val="437"/>
        </w:trPr>
        <w:tc>
          <w:tcPr>
            <w:tcW w:w="7513" w:type="dxa"/>
            <w:vMerge/>
          </w:tcPr>
          <w:p w:rsidR="00DF277A" w:rsidRPr="009644F7" w:rsidRDefault="00DF277A" w:rsidP="0082509B">
            <w:pPr>
              <w:jc w:val="center"/>
              <w:rPr>
                <w:noProof/>
              </w:rPr>
            </w:pPr>
          </w:p>
        </w:tc>
        <w:tc>
          <w:tcPr>
            <w:tcW w:w="2835" w:type="dxa"/>
            <w:gridSpan w:val="2"/>
            <w:vMerge/>
          </w:tcPr>
          <w:p w:rsidR="00DF277A" w:rsidRPr="009644F7" w:rsidRDefault="00DF277A" w:rsidP="0082509B">
            <w:pPr>
              <w:jc w:val="center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jc w:val="center"/>
              <w:rPr>
                <w:noProof/>
              </w:rPr>
            </w:pPr>
            <w:r w:rsidRPr="009644F7">
              <w:rPr>
                <w:noProof/>
              </w:rPr>
              <w:t>1</w:t>
            </w:r>
          </w:p>
        </w:tc>
        <w:tc>
          <w:tcPr>
            <w:tcW w:w="2835" w:type="dxa"/>
            <w:gridSpan w:val="2"/>
          </w:tcPr>
          <w:p w:rsidR="00DF277A" w:rsidRPr="009644F7" w:rsidRDefault="00DF277A" w:rsidP="0082509B">
            <w:pPr>
              <w:jc w:val="center"/>
              <w:rPr>
                <w:noProof/>
              </w:rPr>
            </w:pPr>
            <w:r w:rsidRPr="009644F7">
              <w:rPr>
                <w:noProof/>
              </w:rPr>
              <w:t>2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bookmarkStart w:id="0" w:name="_GoBack"/>
            <w:bookmarkEnd w:id="0"/>
            <w:r w:rsidRPr="009644F7">
              <w:rPr>
                <w:noProof/>
              </w:rPr>
              <w:t>0001.0002.0025.1342 Государственные закупки, конкурсы, аукционы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0001.0002.0027.0111 Рассмотрение обращения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0002.0006.0065.1409 Материальная и моральная мотивация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0003.0008.0086.0332 Федеральные‚ региональные‚ местные налоги и сборы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(0,8 %)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0003.0008.0086.0333 Налоговая служба: налоги‚ сборы и штрафы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2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(1,6 %)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(0,8 %)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4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(3,2 %)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0003.0008.0086.0684 Налоговые преференции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0003.0008.0086.0760 Земельный налог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2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(1,6 %)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0003.0008.0086.0761 Налог на добавленную стоимость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(0,8 %)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0003.0008.0086.0763 Транспортный налог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(2,4 %)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0003.0008.0086.0764 Налог на имущество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11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(8,8 %)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0003.0008.0086.0765 Налог на доходы физических лиц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27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(21,6 %)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0003.0008.0086.0766 Налог на прибыль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0003.0008.0086.0767 Госпошлина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2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(1,6 %)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0003.0008.0086.0768 Налогообложение малого бизнеса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(0,8 %)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0003.0008.0086.0769 Задолженность по налогам и сборам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8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(6,4 %)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0003.0008.0086.0770 Уклонение от налогообложения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16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(12,8 %)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0003.0008.0086.0771 Применение ККТ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(2,4 %)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0003.0008.0086.0772 Получение и отказ от ИНН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(2,4 %)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6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(4,8 %)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0003.0008.0086.0777 Организация работы с налогоплательщиками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16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(12,8 %)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lastRenderedPageBreak/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15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(12,0 %)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0003.0008.0086.1470 Совершенствование налогового администрирования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0003.0008.0086.1471 Государственная регистрация юридических лиц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2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(1,6 %)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0003.0012.0133.0000 Управление в сфере информации и информатизации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0004.0015.0155.0911 Злоупотребоение служебным положением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  <w:r w:rsidRPr="009644F7">
              <w:rPr>
                <w:color w:val="000000"/>
              </w:rPr>
              <w:t>(0,8 %)</w:t>
            </w: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0004.0016.0162.0000 Безопасность общества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color w:val="000000"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noProof/>
              </w:rPr>
            </w:pPr>
          </w:p>
        </w:tc>
      </w:tr>
      <w:tr w:rsidR="00DF277A" w:rsidRPr="002D56FF" w:rsidTr="0082509B">
        <w:trPr>
          <w:cantSplit/>
        </w:trPr>
        <w:tc>
          <w:tcPr>
            <w:tcW w:w="7513" w:type="dxa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ИТОГО: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F277A" w:rsidRPr="009644F7" w:rsidRDefault="00DF277A" w:rsidP="0082509B">
            <w:pPr>
              <w:jc w:val="right"/>
              <w:rPr>
                <w:noProof/>
              </w:rPr>
            </w:pPr>
            <w:r w:rsidRPr="009644F7">
              <w:rPr>
                <w:noProof/>
              </w:rPr>
              <w:t>125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:rsidR="00DF277A" w:rsidRPr="009644F7" w:rsidRDefault="00DF277A" w:rsidP="0082509B">
            <w:pPr>
              <w:rPr>
                <w:noProof/>
              </w:rPr>
            </w:pPr>
            <w:r w:rsidRPr="009644F7">
              <w:rPr>
                <w:noProof/>
              </w:rPr>
              <w:t>(100 %)</w:t>
            </w:r>
          </w:p>
        </w:tc>
      </w:tr>
    </w:tbl>
    <w:p w:rsidR="00DF277A" w:rsidRPr="00273245" w:rsidRDefault="00DF277A" w:rsidP="00DF277A"/>
    <w:sectPr w:rsidR="00DF277A" w:rsidRPr="00273245" w:rsidSect="00A05D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7A"/>
    <w:rsid w:val="00041ABA"/>
    <w:rsid w:val="007C5B2B"/>
    <w:rsid w:val="009644F7"/>
    <w:rsid w:val="00A05D70"/>
    <w:rsid w:val="00DF277A"/>
    <w:rsid w:val="00E04699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8F8509-A8F7-459A-A17F-168AAA2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2</cp:revision>
  <dcterms:created xsi:type="dcterms:W3CDTF">2016-06-22T05:54:00Z</dcterms:created>
  <dcterms:modified xsi:type="dcterms:W3CDTF">2016-06-22T05:54:00Z</dcterms:modified>
</cp:coreProperties>
</file>