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D7" w:rsidRPr="00471DD7" w:rsidRDefault="00471DD7" w:rsidP="00471D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71DD7">
        <w:rPr>
          <w:rFonts w:ascii="Times New Roman" w:hAnsi="Times New Roman" w:cs="Times New Roman"/>
          <w:b/>
          <w:iCs/>
          <w:sz w:val="28"/>
          <w:szCs w:val="28"/>
        </w:rPr>
        <w:t xml:space="preserve">Вопрос: Будут ли проводиться проверки плательщиков на новом </w:t>
      </w:r>
      <w:proofErr w:type="spellStart"/>
      <w:r w:rsidRPr="00471DD7">
        <w:rPr>
          <w:rFonts w:ascii="Times New Roman" w:hAnsi="Times New Roman" w:cs="Times New Roman"/>
          <w:b/>
          <w:iCs/>
          <w:sz w:val="28"/>
          <w:szCs w:val="28"/>
        </w:rPr>
        <w:t>спецрежиме</w:t>
      </w:r>
      <w:proofErr w:type="spellEnd"/>
      <w:r w:rsidRPr="00471DD7">
        <w:rPr>
          <w:rFonts w:ascii="Times New Roman" w:hAnsi="Times New Roman" w:cs="Times New Roman"/>
          <w:b/>
          <w:iCs/>
          <w:sz w:val="28"/>
          <w:szCs w:val="28"/>
        </w:rPr>
        <w:t xml:space="preserve"> АУСН?</w:t>
      </w:r>
    </w:p>
    <w:p w:rsidR="00471DD7" w:rsidRPr="00EF7A8A" w:rsidRDefault="00471DD7" w:rsidP="00471DD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1DD7">
        <w:rPr>
          <w:rFonts w:ascii="Times New Roman" w:hAnsi="Times New Roman" w:cs="Times New Roman"/>
          <w:b/>
          <w:iCs/>
          <w:sz w:val="28"/>
          <w:szCs w:val="28"/>
        </w:rPr>
        <w:t>Ответ: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71DD7">
        <w:rPr>
          <w:rFonts w:ascii="Times New Roman" w:hAnsi="Times New Roman" w:cs="Times New Roman"/>
          <w:iCs/>
          <w:sz w:val="28"/>
          <w:szCs w:val="28"/>
        </w:rPr>
        <w:t xml:space="preserve">На основании имеющихся сведений ИФНС будет проводить камеральные проверки плательщиков налога при АУСН (по правилам, </w:t>
      </w:r>
      <w:r w:rsidRPr="00EF7A8A">
        <w:rPr>
          <w:rFonts w:ascii="Times New Roman" w:hAnsi="Times New Roman" w:cs="Times New Roman"/>
          <w:iCs/>
          <w:sz w:val="28"/>
          <w:szCs w:val="28"/>
        </w:rPr>
        <w:t xml:space="preserve">установленным </w:t>
      </w:r>
      <w:hyperlink r:id="rId6" w:history="1">
        <w:r w:rsidRPr="00EF7A8A">
          <w:rPr>
            <w:rFonts w:ascii="Times New Roman" w:hAnsi="Times New Roman" w:cs="Times New Roman"/>
            <w:iCs/>
            <w:sz w:val="28"/>
            <w:szCs w:val="28"/>
          </w:rPr>
          <w:t>ст. 88</w:t>
        </w:r>
      </w:hyperlink>
      <w:r w:rsidRPr="00EF7A8A">
        <w:rPr>
          <w:rFonts w:ascii="Times New Roman" w:hAnsi="Times New Roman" w:cs="Times New Roman"/>
          <w:iCs/>
          <w:sz w:val="28"/>
          <w:szCs w:val="28"/>
        </w:rPr>
        <w:t xml:space="preserve"> НК РФ). Срок проведения такой проверки - 3 месяца. По общему правилу проверка будет проводиться не по итогам каждого налогового периода (месяца), а за весь календарный год в целом. Проверки будут </w:t>
      </w:r>
      <w:proofErr w:type="gramStart"/>
      <w:r w:rsidRPr="00EF7A8A">
        <w:rPr>
          <w:rFonts w:ascii="Times New Roman" w:hAnsi="Times New Roman" w:cs="Times New Roman"/>
          <w:iCs/>
          <w:sz w:val="28"/>
          <w:szCs w:val="28"/>
        </w:rPr>
        <w:t>проводиться</w:t>
      </w:r>
      <w:proofErr w:type="gramEnd"/>
      <w:r w:rsidRPr="00EF7A8A">
        <w:rPr>
          <w:rFonts w:ascii="Times New Roman" w:hAnsi="Times New Roman" w:cs="Times New Roman"/>
          <w:iCs/>
          <w:sz w:val="28"/>
          <w:szCs w:val="28"/>
        </w:rPr>
        <w:t xml:space="preserve"> начиная с 1 февраля года, следующего за проверяемым годом </w:t>
      </w:r>
      <w:hyperlink r:id="rId7" w:history="1">
        <w:r w:rsidRPr="00EF7A8A">
          <w:rPr>
            <w:rFonts w:ascii="Times New Roman" w:hAnsi="Times New Roman" w:cs="Times New Roman"/>
            <w:iCs/>
            <w:sz w:val="28"/>
            <w:szCs w:val="28"/>
          </w:rPr>
          <w:t>(</w:t>
        </w:r>
        <w:proofErr w:type="spellStart"/>
        <w:r w:rsidRPr="00EF7A8A">
          <w:rPr>
            <w:rFonts w:ascii="Times New Roman" w:hAnsi="Times New Roman" w:cs="Times New Roman"/>
            <w:iCs/>
            <w:sz w:val="28"/>
            <w:szCs w:val="28"/>
          </w:rPr>
          <w:t>пп</w:t>
        </w:r>
        <w:proofErr w:type="spellEnd"/>
        <w:r w:rsidRPr="00EF7A8A">
          <w:rPr>
            <w:rFonts w:ascii="Times New Roman" w:hAnsi="Times New Roman" w:cs="Times New Roman"/>
            <w:iCs/>
            <w:sz w:val="28"/>
            <w:szCs w:val="28"/>
          </w:rPr>
          <w:t>. 1 п. 7 ст. 2)</w:t>
        </w:r>
      </w:hyperlink>
      <w:r w:rsidRPr="00EF7A8A">
        <w:rPr>
          <w:rFonts w:ascii="Times New Roman" w:hAnsi="Times New Roman" w:cs="Times New Roman"/>
          <w:iCs/>
          <w:sz w:val="28"/>
          <w:szCs w:val="28"/>
        </w:rPr>
        <w:t>.</w:t>
      </w:r>
    </w:p>
    <w:p w:rsidR="00471DD7" w:rsidRPr="00EF7A8A" w:rsidRDefault="00471DD7" w:rsidP="00471DD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7A8A">
        <w:rPr>
          <w:rFonts w:ascii="Times New Roman" w:hAnsi="Times New Roman" w:cs="Times New Roman"/>
          <w:iCs/>
          <w:sz w:val="28"/>
          <w:szCs w:val="28"/>
        </w:rPr>
        <w:t xml:space="preserve">Если плательщик утратил право на применение АУСН, камеральную проверку налоговики проведут за период применения этого </w:t>
      </w:r>
      <w:proofErr w:type="spellStart"/>
      <w:r w:rsidRPr="00EF7A8A">
        <w:rPr>
          <w:rFonts w:ascii="Times New Roman" w:hAnsi="Times New Roman" w:cs="Times New Roman"/>
          <w:iCs/>
          <w:sz w:val="28"/>
          <w:szCs w:val="28"/>
        </w:rPr>
        <w:t>спецрежима</w:t>
      </w:r>
      <w:proofErr w:type="spellEnd"/>
      <w:r w:rsidRPr="00EF7A8A">
        <w:rPr>
          <w:rFonts w:ascii="Times New Roman" w:hAnsi="Times New Roman" w:cs="Times New Roman"/>
          <w:iCs/>
          <w:sz w:val="28"/>
          <w:szCs w:val="28"/>
        </w:rPr>
        <w:t xml:space="preserve">. Проверка будет начата со дня, следующего за днем либо поступления в ИФНС от плательщика уведомления об утрате права на применение АУСН, либо направления ИФНС в адрес плательщика уведомления об утрате права на применение </w:t>
      </w:r>
      <w:proofErr w:type="spellStart"/>
      <w:r w:rsidRPr="00EF7A8A">
        <w:rPr>
          <w:rFonts w:ascii="Times New Roman" w:hAnsi="Times New Roman" w:cs="Times New Roman"/>
          <w:iCs/>
          <w:sz w:val="28"/>
          <w:szCs w:val="28"/>
        </w:rPr>
        <w:t>спецрежима</w:t>
      </w:r>
      <w:proofErr w:type="spellEnd"/>
      <w:r w:rsidRPr="00EF7A8A"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8" w:history="1">
        <w:r w:rsidRPr="00EF7A8A">
          <w:rPr>
            <w:rFonts w:ascii="Times New Roman" w:hAnsi="Times New Roman" w:cs="Times New Roman"/>
            <w:iCs/>
            <w:sz w:val="28"/>
            <w:szCs w:val="28"/>
          </w:rPr>
          <w:t>(</w:t>
        </w:r>
        <w:proofErr w:type="spellStart"/>
        <w:r w:rsidRPr="00EF7A8A">
          <w:rPr>
            <w:rFonts w:ascii="Times New Roman" w:hAnsi="Times New Roman" w:cs="Times New Roman"/>
            <w:iCs/>
            <w:sz w:val="28"/>
            <w:szCs w:val="28"/>
          </w:rPr>
          <w:t>пп</w:t>
        </w:r>
        <w:proofErr w:type="spellEnd"/>
        <w:r w:rsidRPr="00EF7A8A">
          <w:rPr>
            <w:rFonts w:ascii="Times New Roman" w:hAnsi="Times New Roman" w:cs="Times New Roman"/>
            <w:iCs/>
            <w:sz w:val="28"/>
            <w:szCs w:val="28"/>
          </w:rPr>
          <w:t>. 2 п. 7 ст. 2)</w:t>
        </w:r>
      </w:hyperlink>
      <w:r w:rsidRPr="00EF7A8A">
        <w:rPr>
          <w:rFonts w:ascii="Times New Roman" w:hAnsi="Times New Roman" w:cs="Times New Roman"/>
          <w:iCs/>
          <w:sz w:val="28"/>
          <w:szCs w:val="28"/>
        </w:rPr>
        <w:t>.</w:t>
      </w:r>
    </w:p>
    <w:p w:rsidR="00471DD7" w:rsidRPr="00EF7A8A" w:rsidRDefault="00471DD7" w:rsidP="00471DD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7A8A">
        <w:rPr>
          <w:rFonts w:ascii="Times New Roman" w:hAnsi="Times New Roman" w:cs="Times New Roman"/>
          <w:iCs/>
          <w:sz w:val="28"/>
          <w:szCs w:val="28"/>
        </w:rPr>
        <w:t xml:space="preserve">Если организация приняла решение о реорганизации (ликвидации), камеральная проверка будет проведена за истекшие налоговые периоды текущего года со дня, следующего за днем внесения в ЕГРЮЛ записи о том, что организация находится в процессе реорганизации (ликвидации). Ликвидация организации не может быть завершена ранее окончания камеральной проверки </w:t>
      </w:r>
      <w:hyperlink r:id="rId9" w:history="1">
        <w:r w:rsidRPr="00EF7A8A">
          <w:rPr>
            <w:rFonts w:ascii="Times New Roman" w:hAnsi="Times New Roman" w:cs="Times New Roman"/>
            <w:iCs/>
            <w:sz w:val="28"/>
            <w:szCs w:val="28"/>
          </w:rPr>
          <w:t>(</w:t>
        </w:r>
        <w:proofErr w:type="spellStart"/>
        <w:r w:rsidRPr="00EF7A8A">
          <w:rPr>
            <w:rFonts w:ascii="Times New Roman" w:hAnsi="Times New Roman" w:cs="Times New Roman"/>
            <w:iCs/>
            <w:sz w:val="28"/>
            <w:szCs w:val="28"/>
          </w:rPr>
          <w:t>пп</w:t>
        </w:r>
        <w:proofErr w:type="spellEnd"/>
        <w:r w:rsidRPr="00EF7A8A">
          <w:rPr>
            <w:rFonts w:ascii="Times New Roman" w:hAnsi="Times New Roman" w:cs="Times New Roman"/>
            <w:iCs/>
            <w:sz w:val="28"/>
            <w:szCs w:val="28"/>
          </w:rPr>
          <w:t>. 3 п. 7 ст. 2)</w:t>
        </w:r>
      </w:hyperlink>
      <w:r w:rsidRPr="00EF7A8A">
        <w:rPr>
          <w:rFonts w:ascii="Times New Roman" w:hAnsi="Times New Roman" w:cs="Times New Roman"/>
          <w:iCs/>
          <w:sz w:val="28"/>
          <w:szCs w:val="28"/>
        </w:rPr>
        <w:t>.</w:t>
      </w:r>
    </w:p>
    <w:p w:rsidR="00471DD7" w:rsidRPr="00EF7A8A" w:rsidRDefault="00471DD7" w:rsidP="00BD57B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7A8A">
        <w:rPr>
          <w:rFonts w:ascii="Times New Roman" w:hAnsi="Times New Roman" w:cs="Times New Roman"/>
          <w:iCs/>
          <w:sz w:val="28"/>
          <w:szCs w:val="28"/>
        </w:rPr>
        <w:t xml:space="preserve">Проведение выездных налоговых проверок плательщиков налога при АУСН </w:t>
      </w:r>
      <w:hyperlink r:id="rId10" w:history="1">
        <w:r w:rsidRPr="00EF7A8A">
          <w:rPr>
            <w:rFonts w:ascii="Times New Roman" w:hAnsi="Times New Roman" w:cs="Times New Roman"/>
            <w:iCs/>
            <w:sz w:val="28"/>
            <w:szCs w:val="28"/>
          </w:rPr>
          <w:t>Законом</w:t>
        </w:r>
      </w:hyperlink>
      <w:r w:rsidRPr="00EF7A8A">
        <w:rPr>
          <w:rFonts w:ascii="Times New Roman" w:hAnsi="Times New Roman" w:cs="Times New Roman"/>
          <w:iCs/>
          <w:sz w:val="28"/>
          <w:szCs w:val="28"/>
        </w:rPr>
        <w:t xml:space="preserve"> не предусмотрено.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8"/>
      </w:tblGrid>
      <w:tr w:rsidR="00F5046E" w:rsidRPr="00BD57B6" w:rsidTr="00F504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57B6" w:rsidRPr="00BD57B6" w:rsidRDefault="00BD57B6" w:rsidP="00BD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5046E" w:rsidRPr="00BD57B6" w:rsidRDefault="00F5046E" w:rsidP="00BD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7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Возможно ли совмещение АУСН с другими режимами?</w:t>
            </w:r>
          </w:p>
          <w:p w:rsidR="00F5046E" w:rsidRPr="00BD57B6" w:rsidRDefault="00F5046E" w:rsidP="00BD57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и ИП, применяющие иные режимы налогообложения, использовать АУСН не могут. Например, ИП не может совместить АУСН и патентную систему налогообложения.</w:t>
            </w:r>
          </w:p>
          <w:p w:rsidR="00F5046E" w:rsidRPr="00BD57B6" w:rsidRDefault="00F5046E" w:rsidP="00BD57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информации: Пункт 19 части 2 статьи 3 Федерального закона от 25.02.2022 №17-ФЗ «О проведении эксперимента по установлению специального налогового режима «Автоматизированная упрощенная система налогообложения».</w:t>
            </w:r>
          </w:p>
        </w:tc>
      </w:tr>
      <w:tr w:rsidR="00F5046E" w:rsidRPr="00BD57B6" w:rsidTr="008E7BD4">
        <w:trPr>
          <w:tblCellSpacing w:w="15" w:type="dxa"/>
        </w:trPr>
        <w:tc>
          <w:tcPr>
            <w:tcW w:w="0" w:type="auto"/>
            <w:vAlign w:val="center"/>
          </w:tcPr>
          <w:p w:rsidR="00F5046E" w:rsidRPr="00BD57B6" w:rsidRDefault="00F5046E" w:rsidP="00BD57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46E" w:rsidRPr="00BD57B6" w:rsidTr="008E7BD4">
        <w:trPr>
          <w:tblCellSpacing w:w="15" w:type="dxa"/>
        </w:trPr>
        <w:tc>
          <w:tcPr>
            <w:tcW w:w="0" w:type="auto"/>
            <w:vAlign w:val="center"/>
          </w:tcPr>
          <w:p w:rsidR="00F5046E" w:rsidRPr="00BD57B6" w:rsidRDefault="00F5046E" w:rsidP="00BD57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46E" w:rsidRPr="00BD57B6" w:rsidTr="00F504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46E" w:rsidRPr="00D37A95" w:rsidRDefault="00F5046E" w:rsidP="00BD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37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какой бюджет будут поступать доходы от АУСН (в федеральный, региональный или местный)?</w:t>
            </w:r>
            <w:proofErr w:type="gramEnd"/>
          </w:p>
          <w:p w:rsidR="00F5046E" w:rsidRPr="00D37A95" w:rsidRDefault="00F5046E" w:rsidP="00BD57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распределяется в следующем порядке: 46% - в федеральный бюджет, 54% - в бюджет субъекта РФ.</w:t>
            </w:r>
          </w:p>
          <w:p w:rsidR="00F5046E" w:rsidRPr="00BD57B6" w:rsidRDefault="00F5046E" w:rsidP="00BD57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информации: Федеральный закон от 25.02.2022 № 22-ФЗ «О внесении изменений в статьи 50 и 56 Бюджетного кодекса Российской Федерации».</w:t>
            </w:r>
          </w:p>
        </w:tc>
      </w:tr>
    </w:tbl>
    <w:p w:rsidR="002F6A65" w:rsidRDefault="002F6A65" w:rsidP="002F6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C8" w:rsidRDefault="00D01CC8" w:rsidP="00BD5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838" w:rsidRPr="00126DEF" w:rsidRDefault="007B3838" w:rsidP="007B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DEF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Pr="00126DEF">
        <w:rPr>
          <w:rFonts w:ascii="Times New Roman" w:hAnsi="Times New Roman" w:cs="Times New Roman"/>
          <w:b/>
          <w:sz w:val="28"/>
          <w:szCs w:val="28"/>
        </w:rPr>
        <w:t xml:space="preserve"> ИП планирует перейти на автоматизированную упрощенную систему налогообложения (АУСН). Должен ли ИП на АУСН платить НДС?</w:t>
      </w:r>
    </w:p>
    <w:p w:rsidR="007B3838" w:rsidRDefault="007B3838" w:rsidP="007B3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3838" w:rsidRDefault="007B3838" w:rsidP="00126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ИП должен платить НДС при импорте товаров, а также НДС в качестве налогового агента.</w:t>
      </w:r>
      <w:r w:rsidR="00126DEF" w:rsidRPr="00126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НДС в остальных случаях заменяется налогом при АУСН.</w:t>
      </w:r>
    </w:p>
    <w:p w:rsidR="007B3838" w:rsidRPr="00C97026" w:rsidRDefault="007B3838" w:rsidP="007B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DEF" w:rsidRPr="00C97026" w:rsidRDefault="00126DEF" w:rsidP="00126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6DEF" w:rsidRPr="00126DEF" w:rsidRDefault="00126DEF" w:rsidP="00126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DEF">
        <w:rPr>
          <w:rFonts w:ascii="Times New Roman" w:hAnsi="Times New Roman" w:cs="Times New Roman"/>
          <w:b/>
          <w:sz w:val="28"/>
          <w:szCs w:val="28"/>
        </w:rPr>
        <w:t xml:space="preserve">Вопрос: ИП планирует перейти с УСН на автоматизированную упрощенную систему налогообложения (АУСН). В случае утраты права на применение </w:t>
      </w:r>
      <w:proofErr w:type="gramStart"/>
      <w:r w:rsidRPr="00126DEF">
        <w:rPr>
          <w:rFonts w:ascii="Times New Roman" w:hAnsi="Times New Roman" w:cs="Times New Roman"/>
          <w:b/>
          <w:sz w:val="28"/>
          <w:szCs w:val="28"/>
        </w:rPr>
        <w:t>АУСН</w:t>
      </w:r>
      <w:proofErr w:type="gramEnd"/>
      <w:r w:rsidRPr="00126DEF">
        <w:rPr>
          <w:rFonts w:ascii="Times New Roman" w:hAnsi="Times New Roman" w:cs="Times New Roman"/>
          <w:b/>
          <w:sz w:val="28"/>
          <w:szCs w:val="28"/>
        </w:rPr>
        <w:t xml:space="preserve"> на какую систему налогообложения переходит ИП?</w:t>
      </w:r>
    </w:p>
    <w:p w:rsidR="00126DEF" w:rsidRPr="00126DEF" w:rsidRDefault="00126DEF" w:rsidP="00126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DEF" w:rsidRPr="00126DEF" w:rsidRDefault="00126DEF" w:rsidP="00126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DEF">
        <w:rPr>
          <w:rFonts w:ascii="Times New Roman" w:hAnsi="Times New Roman" w:cs="Times New Roman"/>
          <w:sz w:val="28"/>
          <w:szCs w:val="28"/>
        </w:rPr>
        <w:t>В общем случае при утрате этого права ИП считается перешедшим на ОСН.</w:t>
      </w:r>
    </w:p>
    <w:p w:rsidR="00126DEF" w:rsidRPr="00126DEF" w:rsidRDefault="00126DEF" w:rsidP="00126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DEF">
        <w:rPr>
          <w:rFonts w:ascii="Times New Roman" w:hAnsi="Times New Roman" w:cs="Times New Roman"/>
          <w:sz w:val="28"/>
          <w:szCs w:val="28"/>
        </w:rPr>
        <w:t>При этом ИП может перейти на УСН либо уплату ЕСХН, если уведомит об этом налоговый орган (ч. 9 ст. 4 Федерального закона N 17-ФЗ, п. 6 ст. 6.1 НК РФ):</w:t>
      </w:r>
    </w:p>
    <w:p w:rsidR="00126DEF" w:rsidRPr="00126DEF" w:rsidRDefault="00126DEF" w:rsidP="00126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DEF">
        <w:rPr>
          <w:rFonts w:ascii="Times New Roman" w:hAnsi="Times New Roman" w:cs="Times New Roman"/>
          <w:sz w:val="28"/>
          <w:szCs w:val="28"/>
        </w:rPr>
        <w:t>•</w:t>
      </w:r>
      <w:r w:rsidRPr="00126DEF">
        <w:rPr>
          <w:rFonts w:ascii="Times New Roman" w:hAnsi="Times New Roman" w:cs="Times New Roman"/>
          <w:sz w:val="28"/>
          <w:szCs w:val="28"/>
        </w:rPr>
        <w:tab/>
        <w:t>одновременно с направлением уведомления о нарушении требований к применению АУСН;</w:t>
      </w:r>
    </w:p>
    <w:p w:rsidR="00126DEF" w:rsidRPr="00C97026" w:rsidRDefault="00126DEF" w:rsidP="00126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DEF">
        <w:rPr>
          <w:rFonts w:ascii="Times New Roman" w:hAnsi="Times New Roman" w:cs="Times New Roman"/>
          <w:sz w:val="28"/>
          <w:szCs w:val="28"/>
        </w:rPr>
        <w:t>•</w:t>
      </w:r>
      <w:r w:rsidRPr="00126DEF">
        <w:rPr>
          <w:rFonts w:ascii="Times New Roman" w:hAnsi="Times New Roman" w:cs="Times New Roman"/>
          <w:sz w:val="28"/>
          <w:szCs w:val="28"/>
        </w:rPr>
        <w:tab/>
        <w:t>отдельным уведомлением не позднее 30 рабочих дней со дня получения уведомления о нарушении от инспекции.</w:t>
      </w:r>
    </w:p>
    <w:p w:rsidR="00126DEF" w:rsidRPr="00C97026" w:rsidRDefault="00126DEF" w:rsidP="00126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1CC8" w:rsidRDefault="00D01CC8" w:rsidP="00126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CC8" w:rsidRDefault="00D01CC8" w:rsidP="00126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CC8" w:rsidRDefault="00D01CC8" w:rsidP="00126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DEF" w:rsidRPr="00126DEF" w:rsidRDefault="00126DEF" w:rsidP="00D01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DEF">
        <w:rPr>
          <w:rFonts w:ascii="Times New Roman" w:hAnsi="Times New Roman" w:cs="Times New Roman"/>
          <w:b/>
          <w:sz w:val="28"/>
          <w:szCs w:val="28"/>
        </w:rPr>
        <w:t>Вопрос: Организация на УСН в личном кабинете налогоплательщика заполнила уведомление о переходе на АУСН. Нужно ли дополнительно направлять в ФНС отказ от применения УСН?</w:t>
      </w:r>
    </w:p>
    <w:p w:rsidR="00126DEF" w:rsidRPr="00126DEF" w:rsidRDefault="00126DEF" w:rsidP="00126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6DEF" w:rsidRPr="00126DEF" w:rsidRDefault="00126DEF" w:rsidP="00126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DEF">
        <w:rPr>
          <w:rFonts w:ascii="Times New Roman" w:hAnsi="Times New Roman" w:cs="Times New Roman"/>
          <w:sz w:val="28"/>
          <w:szCs w:val="28"/>
        </w:rPr>
        <w:t xml:space="preserve">Ответ: Нет.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126DEF">
        <w:rPr>
          <w:rFonts w:ascii="Times New Roman" w:hAnsi="Times New Roman" w:cs="Times New Roman"/>
          <w:sz w:val="28"/>
          <w:szCs w:val="28"/>
        </w:rPr>
        <w:t xml:space="preserve"> соответствии с ч. 1 ст. 4 Федерального закона N 17-ФЗ организации и индивидуальные предприниматели, изъявившие желание перейти на специальный налоговый режим со следующего календарного года, уведомляют об этом налоговый орган не позднее 31 декабря календарного года, предшествующего календарному году, начиная с которого они переходят на специальный налоговый режим, через личный кабинет налогоплательщика.</w:t>
      </w:r>
      <w:proofErr w:type="gramEnd"/>
    </w:p>
    <w:p w:rsidR="00126DEF" w:rsidRPr="00126DEF" w:rsidRDefault="00126DEF" w:rsidP="00126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DEF">
        <w:rPr>
          <w:rFonts w:ascii="Times New Roman" w:hAnsi="Times New Roman" w:cs="Times New Roman"/>
          <w:sz w:val="28"/>
          <w:szCs w:val="28"/>
        </w:rPr>
        <w:t xml:space="preserve">Для этого налогоплательщики, в том числе применяющие УСН, уведомляют об этом налоговый орган по сроку не позднее 31 декабря года, предшествующего году, начиная с которого они переходят на </w:t>
      </w:r>
      <w:proofErr w:type="spellStart"/>
      <w:r w:rsidRPr="00126DEF">
        <w:rPr>
          <w:rFonts w:ascii="Times New Roman" w:hAnsi="Times New Roman" w:cs="Times New Roman"/>
          <w:sz w:val="28"/>
          <w:szCs w:val="28"/>
        </w:rPr>
        <w:t>АвтоУСН</w:t>
      </w:r>
      <w:proofErr w:type="spellEnd"/>
      <w:r w:rsidRPr="00126DEF">
        <w:rPr>
          <w:rFonts w:ascii="Times New Roman" w:hAnsi="Times New Roman" w:cs="Times New Roman"/>
          <w:sz w:val="28"/>
          <w:szCs w:val="28"/>
        </w:rPr>
        <w:t>, через личный кабинет налогоплательщика с указанием выбранного объекта налогообложения.</w:t>
      </w:r>
    </w:p>
    <w:p w:rsidR="00126DEF" w:rsidRPr="00126DEF" w:rsidRDefault="00126DEF" w:rsidP="00126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DEF">
        <w:rPr>
          <w:rFonts w:ascii="Times New Roman" w:hAnsi="Times New Roman" w:cs="Times New Roman"/>
          <w:sz w:val="28"/>
          <w:szCs w:val="28"/>
        </w:rPr>
        <w:t xml:space="preserve">При этом при заполнении налогоплательщиком, применяющим УСН, экранной формы уведомления о переходе на </w:t>
      </w:r>
      <w:proofErr w:type="spellStart"/>
      <w:r w:rsidRPr="00126DEF">
        <w:rPr>
          <w:rFonts w:ascii="Times New Roman" w:hAnsi="Times New Roman" w:cs="Times New Roman"/>
          <w:sz w:val="28"/>
          <w:szCs w:val="28"/>
        </w:rPr>
        <w:t>АвтоУСН</w:t>
      </w:r>
      <w:proofErr w:type="spellEnd"/>
      <w:r w:rsidRPr="00126DEF">
        <w:rPr>
          <w:rFonts w:ascii="Times New Roman" w:hAnsi="Times New Roman" w:cs="Times New Roman"/>
          <w:sz w:val="28"/>
          <w:szCs w:val="28"/>
        </w:rPr>
        <w:t xml:space="preserve"> в указанном личном кабинете ему предлагается проставить признак отказа от применения УСН </w:t>
      </w:r>
      <w:proofErr w:type="gramStart"/>
      <w:r w:rsidRPr="00126DEF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126DEF">
        <w:rPr>
          <w:rFonts w:ascii="Times New Roman" w:hAnsi="Times New Roman" w:cs="Times New Roman"/>
          <w:sz w:val="28"/>
          <w:szCs w:val="28"/>
        </w:rPr>
        <w:t xml:space="preserve"> применения </w:t>
      </w:r>
      <w:proofErr w:type="spellStart"/>
      <w:r w:rsidRPr="00126DEF">
        <w:rPr>
          <w:rFonts w:ascii="Times New Roman" w:hAnsi="Times New Roman" w:cs="Times New Roman"/>
          <w:sz w:val="28"/>
          <w:szCs w:val="28"/>
        </w:rPr>
        <w:t>АвтоУСН</w:t>
      </w:r>
      <w:proofErr w:type="spellEnd"/>
      <w:r w:rsidRPr="00126DEF">
        <w:rPr>
          <w:rFonts w:ascii="Times New Roman" w:hAnsi="Times New Roman" w:cs="Times New Roman"/>
          <w:sz w:val="28"/>
          <w:szCs w:val="28"/>
        </w:rPr>
        <w:t>.</w:t>
      </w:r>
    </w:p>
    <w:p w:rsidR="00126DEF" w:rsidRDefault="00126DEF" w:rsidP="00126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DEF">
        <w:rPr>
          <w:rFonts w:ascii="Times New Roman" w:hAnsi="Times New Roman" w:cs="Times New Roman"/>
          <w:sz w:val="28"/>
          <w:szCs w:val="28"/>
        </w:rPr>
        <w:t>В случае указания данного признака представление налогоплательщиком, применяющим УСН, уведомления об отказе от применения упрощенной системы налогообложения (форма N 26.2-3) в соответствии с п. 6 ст. 346.13 НК РФ не требуется.</w:t>
      </w:r>
    </w:p>
    <w:p w:rsidR="00126DEF" w:rsidRDefault="00126DEF" w:rsidP="00126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6DEF" w:rsidRPr="00126DEF" w:rsidRDefault="00126DEF" w:rsidP="00126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DEF">
        <w:rPr>
          <w:rFonts w:ascii="Times New Roman" w:hAnsi="Times New Roman" w:cs="Times New Roman"/>
          <w:b/>
          <w:sz w:val="28"/>
          <w:szCs w:val="28"/>
        </w:rPr>
        <w:t>Вопрос: Должен ли индивидуальный предприниматель, который применяет АУСН, вести бухгалтерский учет?</w:t>
      </w:r>
    </w:p>
    <w:p w:rsidR="00126DEF" w:rsidRPr="00126DEF" w:rsidRDefault="00126DEF" w:rsidP="00126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6DEF" w:rsidRDefault="00126DEF" w:rsidP="00126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DEF">
        <w:rPr>
          <w:rFonts w:ascii="Times New Roman" w:hAnsi="Times New Roman" w:cs="Times New Roman"/>
          <w:sz w:val="28"/>
          <w:szCs w:val="28"/>
        </w:rPr>
        <w:t>Ответ: Нет. ИП на АУСН не обязаны вести бухучет. Однако они могут это делать на добровольной основе.</w:t>
      </w:r>
    </w:p>
    <w:p w:rsidR="00126DEF" w:rsidRDefault="00126DEF" w:rsidP="00126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6DEF" w:rsidRPr="00126DEF" w:rsidRDefault="00126DEF" w:rsidP="00016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D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Вопрос: Применение </w:t>
      </w:r>
      <w:proofErr w:type="gramStart"/>
      <w:r w:rsidRPr="00126DEF">
        <w:rPr>
          <w:rFonts w:ascii="Times New Roman" w:hAnsi="Times New Roman" w:cs="Times New Roman"/>
          <w:b/>
          <w:sz w:val="28"/>
          <w:szCs w:val="28"/>
        </w:rPr>
        <w:t>автоматизированной</w:t>
      </w:r>
      <w:proofErr w:type="gramEnd"/>
      <w:r w:rsidRPr="00126DEF">
        <w:rPr>
          <w:rFonts w:ascii="Times New Roman" w:hAnsi="Times New Roman" w:cs="Times New Roman"/>
          <w:b/>
          <w:sz w:val="28"/>
          <w:szCs w:val="28"/>
        </w:rPr>
        <w:t xml:space="preserve"> УСН обязательное или добровольное?</w:t>
      </w:r>
    </w:p>
    <w:p w:rsidR="00126DEF" w:rsidRPr="00126DEF" w:rsidRDefault="00126DEF" w:rsidP="00126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6DEF" w:rsidRDefault="00126DEF" w:rsidP="00C97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DEF">
        <w:rPr>
          <w:rFonts w:ascii="Times New Roman" w:hAnsi="Times New Roman" w:cs="Times New Roman"/>
          <w:sz w:val="28"/>
          <w:szCs w:val="28"/>
        </w:rPr>
        <w:t xml:space="preserve">Переход на </w:t>
      </w:r>
      <w:proofErr w:type="gramStart"/>
      <w:r w:rsidRPr="00126DEF">
        <w:rPr>
          <w:rFonts w:ascii="Times New Roman" w:hAnsi="Times New Roman" w:cs="Times New Roman"/>
          <w:sz w:val="28"/>
          <w:szCs w:val="28"/>
        </w:rPr>
        <w:t>автоматизированную</w:t>
      </w:r>
      <w:proofErr w:type="gramEnd"/>
      <w:r w:rsidRPr="00126DEF">
        <w:rPr>
          <w:rFonts w:ascii="Times New Roman" w:hAnsi="Times New Roman" w:cs="Times New Roman"/>
          <w:sz w:val="28"/>
          <w:szCs w:val="28"/>
        </w:rPr>
        <w:t xml:space="preserve"> УСН осуществляется добровольно. </w:t>
      </w:r>
    </w:p>
    <w:p w:rsidR="00016BBB" w:rsidRDefault="00016BBB" w:rsidP="00C97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6BBB" w:rsidRDefault="00016BBB" w:rsidP="00016BB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DEF" w:rsidRPr="00126DEF" w:rsidRDefault="00126DEF" w:rsidP="00D01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DEF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proofErr w:type="gramStart"/>
      <w:r w:rsidRPr="00126DEF">
        <w:rPr>
          <w:rFonts w:ascii="Times New Roman" w:hAnsi="Times New Roman" w:cs="Times New Roman"/>
          <w:b/>
          <w:sz w:val="28"/>
          <w:szCs w:val="28"/>
        </w:rPr>
        <w:t>Должен</w:t>
      </w:r>
      <w:proofErr w:type="gramEnd"/>
      <w:r w:rsidRPr="00126DEF">
        <w:rPr>
          <w:rFonts w:ascii="Times New Roman" w:hAnsi="Times New Roman" w:cs="Times New Roman"/>
          <w:b/>
          <w:sz w:val="28"/>
          <w:szCs w:val="28"/>
        </w:rPr>
        <w:t xml:space="preserve"> ли ИП при переходе на автоматизированную УСН платить за себя страховые взносы?</w:t>
      </w:r>
    </w:p>
    <w:p w:rsidR="00126DEF" w:rsidRPr="00126DEF" w:rsidRDefault="00126DEF" w:rsidP="00126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6DEF" w:rsidRDefault="00126DEF" w:rsidP="00126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DEF">
        <w:rPr>
          <w:rFonts w:ascii="Times New Roman" w:hAnsi="Times New Roman" w:cs="Times New Roman"/>
          <w:sz w:val="28"/>
          <w:szCs w:val="28"/>
        </w:rPr>
        <w:t xml:space="preserve">На период применения АУСН предприниматель не платит страховые взносы на работников на ОПС, ОМС и на случай </w:t>
      </w:r>
      <w:proofErr w:type="spellStart"/>
      <w:r w:rsidRPr="00126DEF">
        <w:rPr>
          <w:rFonts w:ascii="Times New Roman" w:hAnsi="Times New Roman" w:cs="Times New Roman"/>
          <w:sz w:val="28"/>
          <w:szCs w:val="28"/>
        </w:rPr>
        <w:t>ВНиМ</w:t>
      </w:r>
      <w:proofErr w:type="spellEnd"/>
      <w:r w:rsidRPr="00126DEF">
        <w:rPr>
          <w:rFonts w:ascii="Times New Roman" w:hAnsi="Times New Roman" w:cs="Times New Roman"/>
          <w:sz w:val="28"/>
          <w:szCs w:val="28"/>
        </w:rPr>
        <w:t xml:space="preserve">, а также взносы на ОПС и ОМС за себя. Взносы на травматизм составляют 2 040 руб. в год (ч. 1, 7 ст. 18 Федерального закона N 17-ФЗ, </w:t>
      </w:r>
      <w:proofErr w:type="spellStart"/>
      <w:r w:rsidRPr="00126DE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26DEF">
        <w:rPr>
          <w:rFonts w:ascii="Times New Roman" w:hAnsi="Times New Roman" w:cs="Times New Roman"/>
          <w:sz w:val="28"/>
          <w:szCs w:val="28"/>
        </w:rPr>
        <w:t>. "б" п. 5 ст. 4 Федерального закона N 18-ФЗ).</w:t>
      </w:r>
    </w:p>
    <w:p w:rsidR="00C97026" w:rsidRDefault="00C97026" w:rsidP="00126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1CC8" w:rsidRDefault="00D01CC8" w:rsidP="00D01CC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CC8" w:rsidRPr="00D01CC8" w:rsidRDefault="00D01CC8" w:rsidP="00D01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CC8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Pr="00D01CC8">
        <w:rPr>
          <w:rFonts w:ascii="Times New Roman" w:hAnsi="Times New Roman" w:cs="Times New Roman"/>
          <w:b/>
          <w:sz w:val="28"/>
          <w:szCs w:val="28"/>
        </w:rPr>
        <w:t xml:space="preserve"> Может ли физическое лицо быть одновременно и </w:t>
      </w:r>
      <w:proofErr w:type="spellStart"/>
      <w:r w:rsidRPr="00D01CC8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Pr="00D01CC8">
        <w:rPr>
          <w:rFonts w:ascii="Times New Roman" w:hAnsi="Times New Roman" w:cs="Times New Roman"/>
          <w:b/>
          <w:sz w:val="28"/>
          <w:szCs w:val="28"/>
        </w:rPr>
        <w:t>, и ИП? Например, по одному виду деятельности (сдаче в аренду квартиры) платить НПД, а по второму виду деятельности (торговле) продолжать уплачивать налог на УСН?</w:t>
      </w:r>
    </w:p>
    <w:p w:rsidR="00D01CC8" w:rsidRPr="00D01CC8" w:rsidRDefault="00D01CC8" w:rsidP="00D01C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1CC8" w:rsidRDefault="00D01CC8" w:rsidP="00D01C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не разрешено совмещать налог на профессиональный доход с другими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спецрежимами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с общей системой налогообложения (уплата НДФЛ). Предприниматель на УСН или ЕСХН должен в течение месяца со дня постановки на учет в качестве плательщика НПД уведомить налоговую инспекцию по месту жительства (месту ведения </w:t>
      </w:r>
      <w:r w:rsidRPr="00EF7A8A">
        <w:rPr>
          <w:rFonts w:ascii="Times New Roman" w:hAnsi="Times New Roman" w:cs="Times New Roman"/>
          <w:sz w:val="28"/>
          <w:szCs w:val="28"/>
        </w:rPr>
        <w:t xml:space="preserve">предпринимательской деятельности) о прекращении применения соответствующего </w:t>
      </w:r>
      <w:proofErr w:type="spellStart"/>
      <w:r w:rsidRPr="00EF7A8A">
        <w:rPr>
          <w:rFonts w:ascii="Times New Roman" w:hAnsi="Times New Roman" w:cs="Times New Roman"/>
          <w:sz w:val="28"/>
          <w:szCs w:val="28"/>
        </w:rPr>
        <w:t>спецрежима</w:t>
      </w:r>
      <w:proofErr w:type="spellEnd"/>
      <w:r w:rsidRPr="00EF7A8A">
        <w:rPr>
          <w:rFonts w:ascii="Times New Roman" w:hAnsi="Times New Roman" w:cs="Times New Roman"/>
          <w:sz w:val="28"/>
          <w:szCs w:val="28"/>
        </w:rPr>
        <w:t>. В противном случае постановка на учет в качестве плательщика НПД аннулируется (</w:t>
      </w:r>
      <w:hyperlink r:id="rId11" w:history="1">
        <w:r w:rsidRPr="00EF7A8A">
          <w:rPr>
            <w:rFonts w:ascii="Times New Roman" w:hAnsi="Times New Roman" w:cs="Times New Roman"/>
            <w:sz w:val="28"/>
            <w:szCs w:val="28"/>
          </w:rPr>
          <w:t>ч. 4</w:t>
        </w:r>
      </w:hyperlink>
      <w:r w:rsidRPr="00EF7A8A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EF7A8A">
          <w:rPr>
            <w:rFonts w:ascii="Times New Roman" w:hAnsi="Times New Roman" w:cs="Times New Roman"/>
            <w:sz w:val="28"/>
            <w:szCs w:val="28"/>
          </w:rPr>
          <w:t>5 ст. 15</w:t>
        </w:r>
      </w:hyperlink>
      <w:r w:rsidRPr="00EF7A8A">
        <w:rPr>
          <w:rFonts w:ascii="Times New Roman" w:hAnsi="Times New Roman" w:cs="Times New Roman"/>
          <w:sz w:val="28"/>
          <w:szCs w:val="28"/>
        </w:rPr>
        <w:t xml:space="preserve"> Закона от 27</w:t>
      </w:r>
      <w:r>
        <w:rPr>
          <w:rFonts w:ascii="Times New Roman" w:hAnsi="Times New Roman" w:cs="Times New Roman"/>
          <w:sz w:val="28"/>
          <w:szCs w:val="28"/>
        </w:rPr>
        <w:t>.11.2018 N 422-ФЗ).</w:t>
      </w:r>
    </w:p>
    <w:p w:rsidR="00D01CC8" w:rsidRDefault="00D01CC8" w:rsidP="00D01C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C3E" w:rsidRDefault="00AD0C3E" w:rsidP="00D01C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1CC8" w:rsidRPr="00D01CC8" w:rsidRDefault="00D01CC8" w:rsidP="00D01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CC8">
        <w:rPr>
          <w:rFonts w:ascii="Times New Roman" w:hAnsi="Times New Roman" w:cs="Times New Roman"/>
          <w:b/>
          <w:sz w:val="28"/>
          <w:szCs w:val="28"/>
        </w:rPr>
        <w:t xml:space="preserve">Вопрос: Имеет ли право </w:t>
      </w:r>
      <w:proofErr w:type="spellStart"/>
      <w:r w:rsidRPr="00D01CC8">
        <w:rPr>
          <w:rFonts w:ascii="Times New Roman" w:hAnsi="Times New Roman" w:cs="Times New Roman"/>
          <w:b/>
          <w:sz w:val="28"/>
          <w:szCs w:val="28"/>
        </w:rPr>
        <w:t>самозанятый</w:t>
      </w:r>
      <w:proofErr w:type="spellEnd"/>
      <w:r w:rsidRPr="00D01CC8">
        <w:rPr>
          <w:rFonts w:ascii="Times New Roman" w:hAnsi="Times New Roman" w:cs="Times New Roman"/>
          <w:b/>
          <w:sz w:val="28"/>
          <w:szCs w:val="28"/>
        </w:rPr>
        <w:t xml:space="preserve"> получить вычеты по НДФЛ со своих доходов, облагаемых в рамках НПД?</w:t>
      </w:r>
    </w:p>
    <w:p w:rsidR="00D01CC8" w:rsidRPr="00D01CC8" w:rsidRDefault="00D01CC8" w:rsidP="00D01C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1CC8" w:rsidRDefault="00D01CC8" w:rsidP="00D01C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CC8">
        <w:rPr>
          <w:rFonts w:ascii="Times New Roman" w:hAnsi="Times New Roman" w:cs="Times New Roman"/>
          <w:sz w:val="28"/>
          <w:szCs w:val="28"/>
        </w:rPr>
        <w:t>Нет. Налоговые вычеты, установленные ст. ст. 218 - 221 НК РФ, не предоставляются физическим лицам, применяющим НПД, в отношении доходов, являющихся объектом налогообложения НПД.</w:t>
      </w:r>
    </w:p>
    <w:p w:rsidR="00D01CC8" w:rsidRDefault="00D01CC8" w:rsidP="00D01C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1CC8" w:rsidRPr="00D01CC8" w:rsidRDefault="00D01CC8" w:rsidP="00D01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CC8">
        <w:rPr>
          <w:rFonts w:ascii="Times New Roman" w:hAnsi="Times New Roman" w:cs="Times New Roman"/>
          <w:b/>
          <w:sz w:val="28"/>
          <w:szCs w:val="28"/>
        </w:rPr>
        <w:t>Вопрос: Может ли плательщик НПД проживать за границей и оказывать услуги дистанционно клиентам, находящимся в РФ?</w:t>
      </w:r>
    </w:p>
    <w:p w:rsidR="00D01CC8" w:rsidRPr="00D01CC8" w:rsidRDefault="00D01CC8" w:rsidP="00D01C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1CC8" w:rsidRDefault="00D01CC8" w:rsidP="00D01C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CC8">
        <w:rPr>
          <w:rFonts w:ascii="Times New Roman" w:hAnsi="Times New Roman" w:cs="Times New Roman"/>
          <w:sz w:val="28"/>
          <w:szCs w:val="28"/>
        </w:rPr>
        <w:t>Да. Можно применять НПД и при дистанционном оказании услуг. Однако в Законе N 422-ФЗ нет определения места ведения дистанционной деятельности. Поэтому до внесения изменений в названный Закон его можно определять по выбору: либо по месту нахождения плательщика НПД, либо по месту нахождения покупателя (заказчика).</w:t>
      </w:r>
    </w:p>
    <w:p w:rsidR="002D7832" w:rsidRDefault="002D7832" w:rsidP="002D783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832" w:rsidRDefault="002D7832" w:rsidP="002D783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832" w:rsidRPr="002D7832" w:rsidRDefault="002D7832" w:rsidP="002D783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6F3">
        <w:rPr>
          <w:rFonts w:ascii="Times New Roman" w:hAnsi="Times New Roman" w:cs="Times New Roman"/>
          <w:b/>
          <w:sz w:val="28"/>
          <w:szCs w:val="28"/>
        </w:rPr>
        <w:lastRenderedPageBreak/>
        <w:t>Вопрос:</w:t>
      </w:r>
      <w:r w:rsidRPr="009C26F3">
        <w:rPr>
          <w:rFonts w:ascii="Times New Roman" w:hAnsi="Times New Roman" w:cs="Times New Roman"/>
          <w:sz w:val="28"/>
          <w:szCs w:val="28"/>
        </w:rPr>
        <w:t xml:space="preserve"> </w:t>
      </w:r>
      <w:r w:rsidRPr="002D7832">
        <w:rPr>
          <w:rFonts w:ascii="Times New Roman" w:hAnsi="Times New Roman" w:cs="Times New Roman"/>
          <w:b/>
          <w:sz w:val="28"/>
          <w:szCs w:val="28"/>
        </w:rPr>
        <w:t xml:space="preserve">Может ли налоговый орган отказать в выдаче нового патента на применение </w:t>
      </w:r>
      <w:proofErr w:type="gramStart"/>
      <w:r w:rsidRPr="002D7832">
        <w:rPr>
          <w:rFonts w:ascii="Times New Roman" w:hAnsi="Times New Roman" w:cs="Times New Roman"/>
          <w:b/>
          <w:sz w:val="28"/>
          <w:szCs w:val="28"/>
        </w:rPr>
        <w:t>ПСН</w:t>
      </w:r>
      <w:proofErr w:type="gramEnd"/>
      <w:r w:rsidRPr="002D7832">
        <w:rPr>
          <w:rFonts w:ascii="Times New Roman" w:hAnsi="Times New Roman" w:cs="Times New Roman"/>
          <w:b/>
          <w:sz w:val="28"/>
          <w:szCs w:val="28"/>
        </w:rPr>
        <w:t xml:space="preserve"> если у налогоплательщика не уплачен налог по предыдущему патенту?</w:t>
      </w:r>
    </w:p>
    <w:p w:rsidR="002D7832" w:rsidRPr="009C26F3" w:rsidRDefault="002D7832" w:rsidP="002D7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7832" w:rsidRDefault="002D7832" w:rsidP="002D78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6F3">
        <w:rPr>
          <w:rFonts w:ascii="Times New Roman" w:hAnsi="Times New Roman" w:cs="Times New Roman"/>
          <w:sz w:val="28"/>
          <w:szCs w:val="28"/>
        </w:rPr>
        <w:t>Если на момент рассмотрения заявления о получении патента налог не уплачен, то налоговый орган вправе отказать в выдаче нового патента в связи с тем, что  одним из оснований для отказа в выдаче налогоплательщику патента является наличие недоимки по налогу, подлежащему уплате в связи с применением ПСН.</w:t>
      </w:r>
    </w:p>
    <w:p w:rsidR="002D7832" w:rsidRPr="009C26F3" w:rsidRDefault="002D7832" w:rsidP="002D78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7832" w:rsidRPr="002D7832" w:rsidRDefault="002D7832" w:rsidP="002D7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832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Pr="002D7832">
        <w:rPr>
          <w:rFonts w:ascii="Times New Roman" w:hAnsi="Times New Roman" w:cs="Times New Roman"/>
          <w:sz w:val="28"/>
          <w:szCs w:val="28"/>
        </w:rPr>
        <w:t xml:space="preserve"> </w:t>
      </w:r>
      <w:r w:rsidRPr="002D7832">
        <w:rPr>
          <w:rFonts w:ascii="Times New Roman" w:hAnsi="Times New Roman" w:cs="Times New Roman"/>
          <w:b/>
          <w:sz w:val="28"/>
          <w:szCs w:val="28"/>
        </w:rPr>
        <w:t>Можно ли применять патентную систему налогообложения при продаже кофе, приготовленного с использованием кофе-машины?</w:t>
      </w:r>
    </w:p>
    <w:p w:rsidR="002D7832" w:rsidRPr="009C26F3" w:rsidRDefault="002D7832" w:rsidP="002D78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7832" w:rsidRPr="009C26F3" w:rsidRDefault="002D7832" w:rsidP="002D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6F3">
        <w:rPr>
          <w:rFonts w:ascii="Times New Roman" w:hAnsi="Times New Roman" w:cs="Times New Roman"/>
          <w:sz w:val="28"/>
          <w:szCs w:val="28"/>
        </w:rPr>
        <w:t>Да, можно.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6F3">
        <w:rPr>
          <w:rFonts w:ascii="Times New Roman" w:hAnsi="Times New Roman" w:cs="Times New Roman"/>
          <w:sz w:val="28"/>
          <w:szCs w:val="28"/>
        </w:rPr>
        <w:t>Если индивидуальный предприниматель осуществляет деятельность по продаже кофе, приготовленного с использованием кофе-машины, то такой вид деятельности в целях применения патентной системы налогообложения может быть отнесен к видам предпринимательской деятельности в сфере оказания услуг общественного питания.</w:t>
      </w:r>
    </w:p>
    <w:p w:rsidR="002D7832" w:rsidRPr="009C26F3" w:rsidRDefault="002D7832" w:rsidP="002D7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7832" w:rsidRPr="002D7832" w:rsidRDefault="002D7832" w:rsidP="002D7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26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Вопрос:</w:t>
      </w:r>
      <w:r w:rsidRPr="000876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7832">
        <w:rPr>
          <w:rFonts w:ascii="Times New Roman" w:hAnsi="Times New Roman" w:cs="Times New Roman"/>
          <w:b/>
          <w:color w:val="000000"/>
          <w:sz w:val="28"/>
          <w:szCs w:val="28"/>
        </w:rPr>
        <w:t>Может ли врач стоматолог, имеющий лицензию на медицинскую деятельность получить патент?</w:t>
      </w:r>
    </w:p>
    <w:p w:rsidR="002D7832" w:rsidRPr="002D7832" w:rsidRDefault="002D7832" w:rsidP="002D7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7832" w:rsidRPr="006C60D0" w:rsidRDefault="002D7832" w:rsidP="002D78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76BE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76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соответствии с </w:t>
      </w:r>
      <w:proofErr w:type="spellStart"/>
      <w:r w:rsidRPr="000876BE">
        <w:rPr>
          <w:rFonts w:ascii="Times New Roman" w:hAnsi="Times New Roman" w:cs="Times New Roman"/>
          <w:bCs/>
          <w:color w:val="000000"/>
          <w:sz w:val="28"/>
          <w:szCs w:val="28"/>
        </w:rPr>
        <w:t>пп</w:t>
      </w:r>
      <w:proofErr w:type="spellEnd"/>
      <w:r w:rsidRPr="000876BE">
        <w:rPr>
          <w:rFonts w:ascii="Times New Roman" w:hAnsi="Times New Roman" w:cs="Times New Roman"/>
          <w:bCs/>
          <w:color w:val="000000"/>
          <w:sz w:val="28"/>
          <w:szCs w:val="28"/>
        </w:rPr>
        <w:t>. 88 п.2 ст. 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области № 4685-ОЗ от 10.04.2020 патентная система применяется в отношении вида деятельности «занятие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</w:t>
      </w:r>
      <w:r w:rsidRPr="006C60D0">
        <w:rPr>
          <w:rFonts w:ascii="Times New Roman" w:hAnsi="Times New Roman" w:cs="Times New Roman"/>
          <w:sz w:val="28"/>
          <w:szCs w:val="28"/>
        </w:rPr>
        <w:t xml:space="preserve">в том числе контрольными (идентификационными) знаками в соответствии с Федеральным </w:t>
      </w:r>
      <w:hyperlink r:id="rId13" w:history="1">
        <w:r w:rsidRPr="006C60D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C60D0">
        <w:rPr>
          <w:rFonts w:ascii="Times New Roman" w:hAnsi="Times New Roman" w:cs="Times New Roman"/>
          <w:sz w:val="28"/>
          <w:szCs w:val="28"/>
        </w:rPr>
        <w:t xml:space="preserve"> от 12 апреля 2010 года</w:t>
      </w:r>
      <w:proofErr w:type="gramEnd"/>
      <w:r w:rsidRPr="006C60D0">
        <w:rPr>
          <w:rFonts w:ascii="Times New Roman" w:hAnsi="Times New Roman" w:cs="Times New Roman"/>
          <w:sz w:val="28"/>
          <w:szCs w:val="28"/>
        </w:rPr>
        <w:t xml:space="preserve"> N 61-ФЗ "Об обращении лекарственных средств"».</w:t>
      </w:r>
    </w:p>
    <w:p w:rsidR="002D7832" w:rsidRDefault="002D7832" w:rsidP="002D7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врач </w:t>
      </w:r>
      <w:r>
        <w:rPr>
          <w:rFonts w:ascii="Times New Roman" w:hAnsi="Times New Roman" w:cs="Times New Roman"/>
          <w:color w:val="000000"/>
          <w:sz w:val="28"/>
          <w:szCs w:val="28"/>
        </w:rPr>
        <w:t>стоматолог, имеющий лицензию на медицинскую деятельность, вправе применять патентную систему на территории Вологодской области.</w:t>
      </w:r>
    </w:p>
    <w:p w:rsidR="002D7832" w:rsidRDefault="002D7832" w:rsidP="002D7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7832" w:rsidRPr="002D7832" w:rsidRDefault="002D7832" w:rsidP="002D783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26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2D7832">
        <w:rPr>
          <w:rFonts w:ascii="Times New Roman" w:hAnsi="Times New Roman" w:cs="Times New Roman"/>
          <w:b/>
          <w:color w:val="000000"/>
          <w:sz w:val="28"/>
          <w:szCs w:val="28"/>
        </w:rPr>
        <w:t>Вид деятельности: сдача нежилого помещения в аренду (несколько объектов), системы налогообложения УСН и ПСН, можно ли взять патент на один объект, а другой оставить на УСН, все помещения находятся в одном районе области.</w:t>
      </w:r>
    </w:p>
    <w:p w:rsidR="002D7832" w:rsidRDefault="002D7832" w:rsidP="002D7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7832" w:rsidRDefault="002D7832" w:rsidP="002D78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64E6">
        <w:rPr>
          <w:rFonts w:ascii="Times New Roman" w:hAnsi="Times New Roman" w:cs="Times New Roman"/>
          <w:bCs/>
          <w:color w:val="000000"/>
          <w:sz w:val="28"/>
          <w:szCs w:val="28"/>
        </w:rPr>
        <w:t>Патент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164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осуществление деятельности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 передаче в аренду нежилых помещений действует только в отношении указанных в патен</w:t>
      </w:r>
      <w:r w:rsidR="00717C12">
        <w:rPr>
          <w:rFonts w:ascii="Times New Roman" w:hAnsi="Times New Roman" w:cs="Times New Roman"/>
          <w:bCs/>
          <w:color w:val="000000"/>
          <w:sz w:val="28"/>
          <w:szCs w:val="28"/>
        </w:rPr>
        <w:t>те объектов, сдаваемых в аренду.</w:t>
      </w:r>
    </w:p>
    <w:p w:rsidR="002D7832" w:rsidRDefault="002D7832" w:rsidP="002D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164E6">
        <w:rPr>
          <w:rFonts w:ascii="Times New Roman" w:hAnsi="Times New Roman" w:cs="Times New Roman"/>
          <w:sz w:val="28"/>
          <w:szCs w:val="28"/>
        </w:rPr>
        <w:t xml:space="preserve">с </w:t>
      </w:r>
      <w:hyperlink r:id="rId14" w:history="1">
        <w:r w:rsidRPr="00F164E6">
          <w:rPr>
            <w:rFonts w:ascii="Times New Roman" w:hAnsi="Times New Roman" w:cs="Times New Roman"/>
            <w:sz w:val="28"/>
            <w:szCs w:val="28"/>
          </w:rPr>
          <w:t>пунктом 1 статьи 346.43</w:t>
        </w:r>
      </w:hyperlink>
      <w:r w:rsidRPr="00F1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Налоговог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к</w:t>
      </w:r>
      <w:r w:rsidRPr="00F164E6">
        <w:rPr>
          <w:rFonts w:ascii="Times New Roman" w:hAnsi="Times New Roman" w:cs="Times New Roman"/>
          <w:sz w:val="28"/>
          <w:szCs w:val="28"/>
        </w:rPr>
        <w:t xml:space="preserve">одекса ПСН применяется индивидуальными предпринимателями наряду с </w:t>
      </w:r>
      <w:r>
        <w:rPr>
          <w:rFonts w:ascii="Times New Roman" w:hAnsi="Times New Roman" w:cs="Times New Roman"/>
          <w:sz w:val="28"/>
          <w:szCs w:val="28"/>
        </w:rPr>
        <w:t>иными режимами налогообложения, предусмотренными законодательством Российской Федерации о налогах и сборах.</w:t>
      </w:r>
    </w:p>
    <w:p w:rsidR="002D7832" w:rsidRDefault="002D7832" w:rsidP="002D783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целях осуществления предпринимательской деятельности по сдаче в аренду нежилых помещений, которые не указаны в патенте, индивидуальный предприниматель вправе применять УСН.</w:t>
      </w:r>
    </w:p>
    <w:p w:rsidR="002D7832" w:rsidRPr="002D7832" w:rsidRDefault="002D7832" w:rsidP="002D7832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9C26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2D78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Какие санкции предусмотрены за нарушение срока выдачи патента налоговым органом?</w:t>
      </w:r>
    </w:p>
    <w:p w:rsidR="002D7832" w:rsidRDefault="002D7832" w:rsidP="002D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7832" w:rsidRDefault="002D7832" w:rsidP="002D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положениям Налогового кодекса налоговый орган обязан в течение пяти рабочих дней со дня получения заявления на получение патента или со дня государственной регистрации физического лица в качестве индивидуального предпринимателя выдать или направить индивидуальному предпринимателю патент или уведомление об отказе в выдаче патента. В случае нарушения сроков выдачи патента, санкции не предусмотрены.</w:t>
      </w:r>
    </w:p>
    <w:p w:rsidR="002D7832" w:rsidRDefault="002D7832" w:rsidP="002D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7832" w:rsidRPr="002D7832" w:rsidRDefault="002D7832" w:rsidP="002D7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6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2D7832">
        <w:rPr>
          <w:rFonts w:ascii="Times New Roman" w:hAnsi="Times New Roman" w:cs="Times New Roman"/>
          <w:b/>
          <w:sz w:val="28"/>
          <w:szCs w:val="28"/>
        </w:rPr>
        <w:t xml:space="preserve">Я работаю на ПСН – сдача в аренду </w:t>
      </w:r>
      <w:proofErr w:type="gramStart"/>
      <w:r w:rsidRPr="002D7832">
        <w:rPr>
          <w:rFonts w:ascii="Times New Roman" w:hAnsi="Times New Roman" w:cs="Times New Roman"/>
          <w:b/>
          <w:sz w:val="28"/>
          <w:szCs w:val="28"/>
        </w:rPr>
        <w:t>нежилого</w:t>
      </w:r>
      <w:proofErr w:type="gramEnd"/>
      <w:r w:rsidRPr="002D78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7832">
        <w:rPr>
          <w:rFonts w:ascii="Times New Roman" w:hAnsi="Times New Roman" w:cs="Times New Roman"/>
          <w:b/>
          <w:sz w:val="28"/>
          <w:szCs w:val="28"/>
        </w:rPr>
        <w:t>имушества</w:t>
      </w:r>
      <w:proofErr w:type="spellEnd"/>
      <w:r w:rsidRPr="002D7832">
        <w:rPr>
          <w:rFonts w:ascii="Times New Roman" w:hAnsi="Times New Roman" w:cs="Times New Roman"/>
          <w:b/>
          <w:sz w:val="28"/>
          <w:szCs w:val="28"/>
        </w:rPr>
        <w:t>, плачу налог на имущество. Имею ли я право на льготу по налогу на имущество?</w:t>
      </w:r>
    </w:p>
    <w:p w:rsidR="002D7832" w:rsidRPr="002D7832" w:rsidRDefault="002D7832" w:rsidP="002D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832" w:rsidRDefault="002D7832" w:rsidP="002D7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предприниматели, применяющие патентную систему налогообложения, освобождаются от налога на имущество физических лиц в отношении недвижимости, используемой в предпринимательской деятельности. </w:t>
      </w:r>
    </w:p>
    <w:p w:rsidR="002D7832" w:rsidRPr="006C38D5" w:rsidRDefault="002D7832" w:rsidP="002D783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Указанное выше освобождение от </w:t>
      </w:r>
      <w:r w:rsidRPr="006C38D5">
        <w:rPr>
          <w:rFonts w:ascii="Times New Roman" w:hAnsi="Times New Roman" w:cs="Times New Roman"/>
          <w:sz w:val="28"/>
          <w:szCs w:val="28"/>
        </w:rPr>
        <w:t xml:space="preserve">налогообложения не распространяется на объекты торгово-офисного назначения, включенные в перечень в соответствии с </w:t>
      </w:r>
      <w:hyperlink r:id="rId15" w:history="1">
        <w:r w:rsidRPr="006C38D5">
          <w:rPr>
            <w:rFonts w:ascii="Times New Roman" w:hAnsi="Times New Roman" w:cs="Times New Roman"/>
            <w:sz w:val="28"/>
            <w:szCs w:val="28"/>
          </w:rPr>
          <w:t>п. 7 ст. 378.2</w:t>
        </w:r>
      </w:hyperlink>
      <w:r w:rsidRPr="006C38D5">
        <w:rPr>
          <w:rFonts w:ascii="Times New Roman" w:hAnsi="Times New Roman" w:cs="Times New Roman"/>
          <w:sz w:val="28"/>
          <w:szCs w:val="28"/>
        </w:rPr>
        <w:t xml:space="preserve"> НК РФ с учетом особенностей, указанных в </w:t>
      </w:r>
      <w:hyperlink r:id="rId16" w:history="1">
        <w:r w:rsidRPr="006C38D5">
          <w:rPr>
            <w:rFonts w:ascii="Times New Roman" w:hAnsi="Times New Roman" w:cs="Times New Roman"/>
            <w:sz w:val="28"/>
            <w:szCs w:val="28"/>
          </w:rPr>
          <w:t>п. 10 ст. 378.2</w:t>
        </w:r>
      </w:hyperlink>
      <w:r w:rsidRPr="006C38D5">
        <w:rPr>
          <w:rFonts w:ascii="Times New Roman" w:hAnsi="Times New Roman" w:cs="Times New Roman"/>
          <w:sz w:val="28"/>
          <w:szCs w:val="28"/>
        </w:rPr>
        <w:t xml:space="preserve"> НК РФ.</w:t>
      </w:r>
    </w:p>
    <w:p w:rsidR="002D7832" w:rsidRDefault="002D7832" w:rsidP="002D783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льгота предоставляется на основании направленного в налоговый орган заявления, а также подтверждающих документов в отношении объектов недвижимости, используемых в деятельности на патенте.</w:t>
      </w:r>
    </w:p>
    <w:p w:rsidR="002D7832" w:rsidRDefault="002D7832" w:rsidP="002D78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44275" w:rsidRDefault="00E44275" w:rsidP="00D01C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44275" w:rsidSect="00D87F7B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cs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A44CE8"/>
    <w:multiLevelType w:val="multilevel"/>
    <w:tmpl w:val="4EDA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F910F9"/>
    <w:multiLevelType w:val="multilevel"/>
    <w:tmpl w:val="B0AC3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BC0E0C"/>
    <w:multiLevelType w:val="multilevel"/>
    <w:tmpl w:val="1FDE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DD7505"/>
    <w:multiLevelType w:val="multilevel"/>
    <w:tmpl w:val="2340A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FF1678"/>
    <w:multiLevelType w:val="multilevel"/>
    <w:tmpl w:val="611AB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AE471A"/>
    <w:multiLevelType w:val="multilevel"/>
    <w:tmpl w:val="D8E0B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F002C2"/>
    <w:multiLevelType w:val="multilevel"/>
    <w:tmpl w:val="F520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1715A5"/>
    <w:multiLevelType w:val="multilevel"/>
    <w:tmpl w:val="2A822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502BC2"/>
    <w:multiLevelType w:val="multilevel"/>
    <w:tmpl w:val="F604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630B9C"/>
    <w:multiLevelType w:val="multilevel"/>
    <w:tmpl w:val="247C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8D33FC"/>
    <w:multiLevelType w:val="multilevel"/>
    <w:tmpl w:val="F604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531568"/>
    <w:multiLevelType w:val="multilevel"/>
    <w:tmpl w:val="F53496C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666B54"/>
    <w:multiLevelType w:val="multilevel"/>
    <w:tmpl w:val="8426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C637FF"/>
    <w:multiLevelType w:val="multilevel"/>
    <w:tmpl w:val="00AE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303A4A"/>
    <w:multiLevelType w:val="multilevel"/>
    <w:tmpl w:val="AB4E6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F00ADF"/>
    <w:multiLevelType w:val="multilevel"/>
    <w:tmpl w:val="6B20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577AFC"/>
    <w:multiLevelType w:val="multilevel"/>
    <w:tmpl w:val="B8785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8D7DC0"/>
    <w:multiLevelType w:val="hybridMultilevel"/>
    <w:tmpl w:val="6F3E041A"/>
    <w:lvl w:ilvl="0" w:tplc="144CE7C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B963973"/>
    <w:multiLevelType w:val="multilevel"/>
    <w:tmpl w:val="658A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12450D"/>
    <w:multiLevelType w:val="multilevel"/>
    <w:tmpl w:val="9354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A779A3"/>
    <w:multiLevelType w:val="multilevel"/>
    <w:tmpl w:val="43E0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6"/>
  </w:num>
  <w:num w:numId="5">
    <w:abstractNumId w:val="22"/>
  </w:num>
  <w:num w:numId="6">
    <w:abstractNumId w:val="5"/>
  </w:num>
  <w:num w:numId="7">
    <w:abstractNumId w:val="12"/>
  </w:num>
  <w:num w:numId="8">
    <w:abstractNumId w:val="7"/>
  </w:num>
  <w:num w:numId="9">
    <w:abstractNumId w:val="17"/>
  </w:num>
  <w:num w:numId="10">
    <w:abstractNumId w:val="15"/>
  </w:num>
  <w:num w:numId="11">
    <w:abstractNumId w:val="9"/>
  </w:num>
  <w:num w:numId="12">
    <w:abstractNumId w:val="18"/>
  </w:num>
  <w:num w:numId="13">
    <w:abstractNumId w:val="1"/>
  </w:num>
  <w:num w:numId="14">
    <w:abstractNumId w:val="2"/>
  </w:num>
  <w:num w:numId="15">
    <w:abstractNumId w:val="13"/>
  </w:num>
  <w:num w:numId="16">
    <w:abstractNumId w:val="19"/>
  </w:num>
  <w:num w:numId="17">
    <w:abstractNumId w:val="14"/>
  </w:num>
  <w:num w:numId="18">
    <w:abstractNumId w:val="6"/>
  </w:num>
  <w:num w:numId="19">
    <w:abstractNumId w:val="23"/>
  </w:num>
  <w:num w:numId="20">
    <w:abstractNumId w:val="11"/>
  </w:num>
  <w:num w:numId="21">
    <w:abstractNumId w:val="8"/>
  </w:num>
  <w:num w:numId="22">
    <w:abstractNumId w:val="0"/>
  </w:num>
  <w:num w:numId="23">
    <w:abstractNumId w:val="1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95"/>
    <w:rsid w:val="00016BBB"/>
    <w:rsid w:val="00031689"/>
    <w:rsid w:val="00052544"/>
    <w:rsid w:val="000C2C97"/>
    <w:rsid w:val="00126DEF"/>
    <w:rsid w:val="001521A8"/>
    <w:rsid w:val="00194A64"/>
    <w:rsid w:val="001F7AAB"/>
    <w:rsid w:val="00237038"/>
    <w:rsid w:val="0024651C"/>
    <w:rsid w:val="00267F0F"/>
    <w:rsid w:val="002A7282"/>
    <w:rsid w:val="002D7832"/>
    <w:rsid w:val="002E219A"/>
    <w:rsid w:val="002E6793"/>
    <w:rsid w:val="002F5EF0"/>
    <w:rsid w:val="002F6A65"/>
    <w:rsid w:val="00327196"/>
    <w:rsid w:val="00393159"/>
    <w:rsid w:val="00397C84"/>
    <w:rsid w:val="00471DD7"/>
    <w:rsid w:val="004937D1"/>
    <w:rsid w:val="00494AF6"/>
    <w:rsid w:val="004A6446"/>
    <w:rsid w:val="004B22D3"/>
    <w:rsid w:val="004F0C1E"/>
    <w:rsid w:val="004F50AC"/>
    <w:rsid w:val="005071D5"/>
    <w:rsid w:val="005303ED"/>
    <w:rsid w:val="00581F19"/>
    <w:rsid w:val="005F5EF1"/>
    <w:rsid w:val="00605EAC"/>
    <w:rsid w:val="006542BB"/>
    <w:rsid w:val="00660465"/>
    <w:rsid w:val="00677E13"/>
    <w:rsid w:val="006B6192"/>
    <w:rsid w:val="006D59D6"/>
    <w:rsid w:val="006D5DD8"/>
    <w:rsid w:val="006E13E3"/>
    <w:rsid w:val="00717C12"/>
    <w:rsid w:val="00743332"/>
    <w:rsid w:val="00782767"/>
    <w:rsid w:val="007B3838"/>
    <w:rsid w:val="007D00C0"/>
    <w:rsid w:val="00813113"/>
    <w:rsid w:val="00825735"/>
    <w:rsid w:val="00831971"/>
    <w:rsid w:val="00886295"/>
    <w:rsid w:val="00894FDB"/>
    <w:rsid w:val="008B4936"/>
    <w:rsid w:val="008D3991"/>
    <w:rsid w:val="008E280A"/>
    <w:rsid w:val="008E7BD4"/>
    <w:rsid w:val="008F28D1"/>
    <w:rsid w:val="009447BD"/>
    <w:rsid w:val="009E0C97"/>
    <w:rsid w:val="009F3453"/>
    <w:rsid w:val="009F7E24"/>
    <w:rsid w:val="00A42DE0"/>
    <w:rsid w:val="00A46095"/>
    <w:rsid w:val="00A57A64"/>
    <w:rsid w:val="00AA4F2E"/>
    <w:rsid w:val="00AD03C0"/>
    <w:rsid w:val="00AD0C3E"/>
    <w:rsid w:val="00AD5553"/>
    <w:rsid w:val="00AF09B4"/>
    <w:rsid w:val="00B05E17"/>
    <w:rsid w:val="00B16F8F"/>
    <w:rsid w:val="00B30AEC"/>
    <w:rsid w:val="00BD5704"/>
    <w:rsid w:val="00BD57B6"/>
    <w:rsid w:val="00BF0CDB"/>
    <w:rsid w:val="00C10126"/>
    <w:rsid w:val="00C97026"/>
    <w:rsid w:val="00CD09DA"/>
    <w:rsid w:val="00CD509C"/>
    <w:rsid w:val="00D01CC8"/>
    <w:rsid w:val="00D34507"/>
    <w:rsid w:val="00D37A95"/>
    <w:rsid w:val="00D52C5D"/>
    <w:rsid w:val="00D87F7B"/>
    <w:rsid w:val="00D97B75"/>
    <w:rsid w:val="00DA5461"/>
    <w:rsid w:val="00DC3E43"/>
    <w:rsid w:val="00DD40DE"/>
    <w:rsid w:val="00E44275"/>
    <w:rsid w:val="00E8450A"/>
    <w:rsid w:val="00E92726"/>
    <w:rsid w:val="00EB4143"/>
    <w:rsid w:val="00ED3FA3"/>
    <w:rsid w:val="00EF7A8A"/>
    <w:rsid w:val="00F01CC5"/>
    <w:rsid w:val="00F36157"/>
    <w:rsid w:val="00F5046E"/>
    <w:rsid w:val="00FE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644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4">
    <w:name w:val="Hyperlink"/>
    <w:basedOn w:val="a0"/>
    <w:uiPriority w:val="99"/>
    <w:unhideWhenUsed/>
    <w:rsid w:val="004A644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E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7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644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4">
    <w:name w:val="Hyperlink"/>
    <w:basedOn w:val="a0"/>
    <w:uiPriority w:val="99"/>
    <w:unhideWhenUsed/>
    <w:rsid w:val="004A644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E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7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8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74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4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4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7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0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30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9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1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37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13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40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7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93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66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65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56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2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34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62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8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31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14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23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68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79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81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3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5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07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147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8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61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96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37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24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1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7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68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42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8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1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77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60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7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8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65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39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4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2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6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44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099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0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648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10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490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16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9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916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95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819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51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66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835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14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74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67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68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94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7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3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29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8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1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7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15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2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83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85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38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09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4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04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4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1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6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9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25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4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9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9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2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6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699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1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043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7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5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24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56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8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8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7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15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29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6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28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79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03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5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29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47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87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6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7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5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61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41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778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7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13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4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51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794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7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79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8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627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2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87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4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08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39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88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5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7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17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33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0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666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5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42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54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24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644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1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32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6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82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4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0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4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6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2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105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5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66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8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4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9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81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16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2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5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19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34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3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7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93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4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374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2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9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2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02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6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393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1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73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261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29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859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27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4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5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82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0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22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00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6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2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38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0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76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2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8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776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85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330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933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726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04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13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27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1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3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0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0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6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1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46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7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24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93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43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937BAAA50366B802E492DA13BBA8B85EBE5FFD7E275A6972EC49A25A8F704290DCA07515EE81525F25AB9356EDA00BB6C3DCABB4E39F4CvAe3G" TargetMode="External"/><Relationship Id="rId13" Type="http://schemas.openxmlformats.org/officeDocument/2006/relationships/hyperlink" Target="consultantplus://offline/ref=EF96DA82EB9710A4D80B5D79F85F2EF89CE0BED4A1B6492E0343F02D914A14B61FD79CF4526E39C8E0B86CFC71I4Z7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E937BAAA50366B802E492DA13BBA8B85EBE5FFD7E275A6972EC49A25A8F704290DCA07515EE81525E25AB9356EDA00BB6C3DCABB4E39F4CvAe3G" TargetMode="External"/><Relationship Id="rId12" Type="http://schemas.openxmlformats.org/officeDocument/2006/relationships/hyperlink" Target="consultantplus://offline/ref=2C9C82CFC80528BBC8FC854C052E3D6B8E95E78E19AB899A2F6C2A7FA3DD97618CC21D6ED6BF9C8B64F4450418401FF9E5091A16E599F946s0V5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262B0D23DCEF2ABAD48281D038E3A124B0A7C4D59CAF3F08645DD39E16BC217870C78FB1BC4F56A6AEB3974803E27AD302590F7CE2056E7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937BAAA50366B802E492DA13BBA8B85EBE59FC7F225A6972EC49A25A8F704290DCA07210E68A040F6AAACF12B0B30ABFC3DFAAA8vEe3G" TargetMode="External"/><Relationship Id="rId11" Type="http://schemas.openxmlformats.org/officeDocument/2006/relationships/hyperlink" Target="consultantplus://offline/ref=2C9C82CFC80528BBC8FC854C052E3D6B8E95E78E19AB899A2F6C2A7FA3DD97618CC21D6ED3B4C9DE24AA1C55540B13F8F3151B15sFV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62B0D23DCEF2ABAD48281D038E3A124B0A7C4D59CAF3F08645DD39E16BC217870C78FB1EC3FF6A6AEB3974803E27AD302590F7CE2056E7I" TargetMode="External"/><Relationship Id="rId10" Type="http://schemas.openxmlformats.org/officeDocument/2006/relationships/hyperlink" Target="consultantplus://offline/ref=3E937BAAA50366B802E492DA13BBA8B85EBE5FFD7E275A6972EC49A25A8F704282DCF87915E69F515F30FDC210vBe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937BAAA50366B802E492DA13BBA8B85EBE5FFD7E275A6972EC49A25A8F704290DCA07515EE81525C25AB9356EDA00BB6C3DCABB4E39F4CvAe3G" TargetMode="External"/><Relationship Id="rId14" Type="http://schemas.openxmlformats.org/officeDocument/2006/relationships/hyperlink" Target="consultantplus://offline/ref=D1014BF3C0BF6A61FA2AD36ABE8D4889C897205E571F188C4F0C8FCA51A19E25819D2E6A2E611CF480C32B5F00D4C1E582BEB72D533CD1l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ufns35</Company>
  <LinksUpToDate>false</LinksUpToDate>
  <CharactersWithSpaces>11987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Bakhmetev</dc:creator>
  <cp:lastModifiedBy>Колесникова Марина Юрьевна</cp:lastModifiedBy>
  <cp:revision>2</cp:revision>
  <dcterms:created xsi:type="dcterms:W3CDTF">2022-11-10T10:18:00Z</dcterms:created>
  <dcterms:modified xsi:type="dcterms:W3CDTF">2022-11-10T10:18:00Z</dcterms:modified>
</cp:coreProperties>
</file>