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A6" w:rsidRPr="00390EA6" w:rsidRDefault="00390EA6">
      <w:pPr>
        <w:pStyle w:val="ConsPlusNormal"/>
        <w:jc w:val="right"/>
        <w:outlineLvl w:val="0"/>
      </w:pPr>
      <w:r w:rsidRPr="00390EA6">
        <w:t>Приложение</w:t>
      </w:r>
    </w:p>
    <w:p w:rsidR="00390EA6" w:rsidRPr="00390EA6" w:rsidRDefault="00390EA6">
      <w:pPr>
        <w:pStyle w:val="ConsPlusNormal"/>
        <w:jc w:val="right"/>
      </w:pPr>
      <w:r w:rsidRPr="00390EA6">
        <w:t>к Приказу</w:t>
      </w:r>
    </w:p>
    <w:p w:rsidR="00390EA6" w:rsidRPr="00390EA6" w:rsidRDefault="00390EA6">
      <w:pPr>
        <w:pStyle w:val="ConsPlusNormal"/>
        <w:jc w:val="right"/>
      </w:pPr>
      <w:r w:rsidRPr="00390EA6">
        <w:t>Департамента финансов области</w:t>
      </w:r>
    </w:p>
    <w:p w:rsidR="00390EA6" w:rsidRPr="00390EA6" w:rsidRDefault="00390EA6">
      <w:pPr>
        <w:pStyle w:val="ConsPlusNormal"/>
        <w:jc w:val="right"/>
      </w:pPr>
      <w:r w:rsidRPr="00390EA6">
        <w:t>от 21 августа 2023 г. N 67</w:t>
      </w:r>
    </w:p>
    <w:p w:rsidR="00390EA6" w:rsidRPr="00390EA6" w:rsidRDefault="00390EA6">
      <w:pPr>
        <w:pStyle w:val="ConsPlusNormal"/>
        <w:jc w:val="both"/>
      </w:pPr>
    </w:p>
    <w:p w:rsidR="00390EA6" w:rsidRPr="00390EA6" w:rsidRDefault="00390EA6">
      <w:pPr>
        <w:pStyle w:val="ConsPlusNormal"/>
        <w:jc w:val="right"/>
      </w:pPr>
      <w:r w:rsidRPr="00390EA6">
        <w:t>"Утвержден</w:t>
      </w:r>
    </w:p>
    <w:p w:rsidR="00390EA6" w:rsidRPr="00390EA6" w:rsidRDefault="00390EA6">
      <w:pPr>
        <w:pStyle w:val="ConsPlusNormal"/>
        <w:jc w:val="right"/>
      </w:pPr>
      <w:bookmarkStart w:id="0" w:name="_GoBack"/>
      <w:bookmarkEnd w:id="0"/>
      <w:r w:rsidRPr="00390EA6">
        <w:t>Приказом</w:t>
      </w:r>
    </w:p>
    <w:p w:rsidR="00390EA6" w:rsidRPr="00390EA6" w:rsidRDefault="00390EA6">
      <w:pPr>
        <w:pStyle w:val="ConsPlusNormal"/>
        <w:jc w:val="right"/>
      </w:pPr>
      <w:r w:rsidRPr="00390EA6">
        <w:t>Департамента финансов области</w:t>
      </w:r>
    </w:p>
    <w:p w:rsidR="00390EA6" w:rsidRPr="00390EA6" w:rsidRDefault="00390EA6">
      <w:pPr>
        <w:pStyle w:val="ConsPlusNormal"/>
        <w:jc w:val="right"/>
      </w:pPr>
      <w:r w:rsidRPr="00390EA6">
        <w:t>от 26 июня 2023 г. N 52</w:t>
      </w:r>
    </w:p>
    <w:p w:rsidR="00390EA6" w:rsidRPr="00390EA6" w:rsidRDefault="00390EA6">
      <w:pPr>
        <w:pStyle w:val="ConsPlusNormal"/>
        <w:jc w:val="right"/>
      </w:pPr>
      <w:r w:rsidRPr="00390EA6">
        <w:t>(приложение)</w:t>
      </w:r>
    </w:p>
    <w:p w:rsidR="00390EA6" w:rsidRPr="00390EA6" w:rsidRDefault="00390EA6">
      <w:pPr>
        <w:pStyle w:val="ConsPlusNormal"/>
        <w:jc w:val="both"/>
      </w:pPr>
    </w:p>
    <w:p w:rsidR="00390EA6" w:rsidRPr="00390EA6" w:rsidRDefault="00390EA6">
      <w:pPr>
        <w:pStyle w:val="ConsPlusTitle"/>
        <w:jc w:val="center"/>
      </w:pPr>
      <w:bookmarkStart w:id="1" w:name="P32"/>
      <w:bookmarkEnd w:id="1"/>
      <w:r w:rsidRPr="00390EA6">
        <w:t>ПЕРЕЧЕНЬ</w:t>
      </w:r>
    </w:p>
    <w:p w:rsidR="00390EA6" w:rsidRPr="00390EA6" w:rsidRDefault="00390EA6">
      <w:pPr>
        <w:pStyle w:val="ConsPlusTitle"/>
        <w:jc w:val="center"/>
      </w:pPr>
      <w:r w:rsidRPr="00390EA6">
        <w:t>НАЛОГОВЫХ РАСХОДОВ ВОЛОГОДСКОЙ ОБЛАСТИ</w:t>
      </w:r>
    </w:p>
    <w:p w:rsidR="00390EA6" w:rsidRPr="00390EA6" w:rsidRDefault="00390EA6">
      <w:pPr>
        <w:pStyle w:val="ConsPlusTitle"/>
        <w:jc w:val="center"/>
      </w:pPr>
      <w:r w:rsidRPr="00390EA6">
        <w:t>НА 2024 ГОД И ПЛАНОВЫЙ ПЕРИОД 2025</w:t>
      </w:r>
      <w:proofErr w:type="gramStart"/>
      <w:r w:rsidRPr="00390EA6">
        <w:t xml:space="preserve"> И</w:t>
      </w:r>
      <w:proofErr w:type="gramEnd"/>
      <w:r w:rsidRPr="00390EA6">
        <w:t xml:space="preserve"> 2026 ГОДОВ</w:t>
      </w:r>
    </w:p>
    <w:p w:rsidR="00390EA6" w:rsidRPr="00390EA6" w:rsidRDefault="00390EA6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2331"/>
        <w:gridCol w:w="2268"/>
        <w:gridCol w:w="2552"/>
        <w:gridCol w:w="2977"/>
      </w:tblGrid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N</w:t>
            </w:r>
          </w:p>
          <w:p w:rsidR="00390EA6" w:rsidRPr="00390EA6" w:rsidRDefault="00390EA6">
            <w:pPr>
              <w:pStyle w:val="ConsPlusNormal"/>
              <w:jc w:val="center"/>
            </w:pPr>
            <w:proofErr w:type="gramStart"/>
            <w:r w:rsidRPr="00390EA6">
              <w:t>п</w:t>
            </w:r>
            <w:proofErr w:type="gramEnd"/>
            <w:r w:rsidRPr="00390EA6">
              <w:t>/п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Налоговый расход (налоговая льгота, пониженные ставки, освобождения, иные преференции по налогам) Вологодской области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>Нормативные правовые акты, их реквизиты, которыми предусматриваются налоговые расходы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Куратор налогового расхода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Государственная программа (структурные элементы программы), в целях реализации которой установлен налоговый расход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Цель государственной программы (структурных элементов программы)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1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2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3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4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5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6</w:t>
            </w:r>
          </w:p>
        </w:tc>
      </w:tr>
      <w:tr w:rsidR="00390EA6" w:rsidRPr="00390EA6" w:rsidTr="00390EA6">
        <w:tblPrEx>
          <w:tblBorders>
            <w:insideH w:val="nil"/>
          </w:tblBorders>
        </w:tblPrEx>
        <w:tc>
          <w:tcPr>
            <w:tcW w:w="15230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"/>
              <w:gridCol w:w="117"/>
              <w:gridCol w:w="14809"/>
              <w:gridCol w:w="117"/>
            </w:tblGrid>
            <w:tr w:rsidR="00390EA6" w:rsidRPr="00390E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EA6" w:rsidRPr="00390EA6" w:rsidRDefault="00390EA6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EA6" w:rsidRPr="00390EA6" w:rsidRDefault="00390EA6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0EA6" w:rsidRPr="00390EA6" w:rsidRDefault="00390EA6">
                  <w:pPr>
                    <w:pStyle w:val="ConsPlusNormal"/>
                    <w:jc w:val="both"/>
                  </w:pPr>
                  <w:proofErr w:type="spellStart"/>
                  <w:r w:rsidRPr="00390EA6">
                    <w:t>КонсультантПлюс</w:t>
                  </w:r>
                  <w:proofErr w:type="spellEnd"/>
                  <w:r w:rsidRPr="00390EA6">
                    <w:t>: примечание.</w:t>
                  </w:r>
                </w:p>
                <w:p w:rsidR="00390EA6" w:rsidRPr="00390EA6" w:rsidRDefault="00390EA6">
                  <w:pPr>
                    <w:pStyle w:val="ConsPlusNormal"/>
                    <w:jc w:val="both"/>
                  </w:pPr>
                  <w:r w:rsidRPr="00390EA6">
                    <w:t>Текст дан в соответствии с официальным источником публикации.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EA6" w:rsidRPr="00390EA6" w:rsidRDefault="00390EA6">
                  <w:pPr>
                    <w:pStyle w:val="ConsPlusNormal"/>
                  </w:pPr>
                </w:p>
              </w:tc>
            </w:tr>
          </w:tbl>
          <w:p w:rsidR="00390EA6" w:rsidRPr="00390EA6" w:rsidRDefault="00390EA6">
            <w:pPr>
              <w:pStyle w:val="ConsPlusNormal"/>
            </w:pPr>
          </w:p>
        </w:tc>
      </w:tr>
      <w:tr w:rsidR="00390EA6" w:rsidRPr="00390EA6" w:rsidTr="00390EA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1</w:t>
            </w:r>
          </w:p>
        </w:tc>
        <w:tc>
          <w:tcPr>
            <w:tcW w:w="4535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Освобождаются от налогообложения налогом на имущество организаций организации, производящие сельскохозяйственную продукцию, указанную в Перечне видов продукции, относимой к сельскохозяйственной продукции, утвержденном постановлением Правительства Российской Федерации от 25 июля 2006 года N 458, осуществляющие ее первичную и (или) последующую (промышленную) переработку и </w:t>
            </w:r>
            <w:r w:rsidRPr="00390EA6">
              <w:lastRenderedPageBreak/>
              <w:t>реализующие эту продукцию, при условии, что в доходе от реализации товаров (работ, услуг) доля дохода от реализации произведенной и</w:t>
            </w:r>
            <w:proofErr w:type="gramEnd"/>
            <w:r w:rsidRPr="00390EA6">
              <w:t xml:space="preserve"> переработанной ими сельскохозяйственной продукции из сырья собственного производства </w:t>
            </w:r>
            <w:proofErr w:type="gramStart"/>
            <w:r w:rsidRPr="00390EA6">
              <w:t>за</w:t>
            </w:r>
            <w:proofErr w:type="gramEnd"/>
          </w:p>
        </w:tc>
        <w:tc>
          <w:tcPr>
            <w:tcW w:w="2331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2 п. 1 ст. 4</w:t>
            </w:r>
          </w:p>
        </w:tc>
        <w:tc>
          <w:tcPr>
            <w:tcW w:w="2268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r w:rsidRPr="00390EA6">
              <w:t>Департамент сельского хозяйства и продовольственных ресурсов области</w:t>
            </w:r>
          </w:p>
        </w:tc>
        <w:tc>
          <w:tcPr>
            <w:tcW w:w="2552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26.08.2019 N 791 "О государственной программе "Развитие агропромышленного и </w:t>
            </w:r>
            <w:proofErr w:type="spellStart"/>
            <w:r w:rsidRPr="00390EA6">
              <w:t>рыбохозяйственного</w:t>
            </w:r>
            <w:proofErr w:type="spellEnd"/>
            <w:r w:rsidRPr="00390EA6">
              <w:t xml:space="preserve"> комплексов Вологодской области"</w:t>
            </w:r>
          </w:p>
        </w:tc>
        <w:tc>
          <w:tcPr>
            <w:tcW w:w="2977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r w:rsidRPr="00390EA6">
              <w:t>Повышение обеспеченности населения области сельскохозяйственной продукцией, произведенной на территории региона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2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в отношении признаваемых</w:t>
            </w:r>
            <w:proofErr w:type="gramEnd"/>
            <w:r w:rsidRPr="00390EA6">
              <w:t xml:space="preserve"> объектами налогообложения поставленных на баланс приобретенных и (или) построенных основных средств, предусмотренных инвестиционным соглашением, заключенным в соответствии с законом области N 3046-ОЗ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27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3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инвестиционных проектов в соответствии с пунктом 3 части 1 статьи 5 закона области N 3046-ОЗ, в отношении основных средств, находящихся на балансе организации, по которым осуществлена модернизация (реконструкция) с коэффициентом инвестиционных вложений не менее 0,9, и (или) приобретенных основных средств, и </w:t>
            </w:r>
            <w:r w:rsidRPr="00390EA6">
              <w:lastRenderedPageBreak/>
              <w:t>(или) построенных основных средств</w:t>
            </w:r>
            <w:proofErr w:type="gramEnd"/>
            <w:r w:rsidRPr="00390EA6">
              <w:t xml:space="preserve">, </w:t>
            </w:r>
            <w:proofErr w:type="gramStart"/>
            <w:r w:rsidRPr="00390EA6">
              <w:t>признаваемых</w:t>
            </w:r>
            <w:proofErr w:type="gramEnd"/>
            <w:r w:rsidRPr="00390EA6">
              <w:t xml:space="preserve"> объектами налогообложения, модернизация (реконструкция), приобретение, строительство которых осуществлены согласно инвестиционному соглашению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28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</w:t>
            </w:r>
            <w:r w:rsidRPr="00390EA6">
              <w:lastRenderedPageBreak/>
              <w:t>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4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инвестиционных проектов в соответствии с пунктом 4 части 1 статьи 5 закона области N 3046-ОЗ, - в отношении основных средств, находящихся на балансе организации, по которым осуществлена модернизация (реконструкция) с коэффициентом инвестиционных вложений не менее 0,9, и (или) приобретенных основных средств, и (или) построенных основных средств</w:t>
            </w:r>
            <w:proofErr w:type="gramEnd"/>
            <w:r w:rsidRPr="00390EA6">
              <w:t xml:space="preserve">, </w:t>
            </w:r>
            <w:proofErr w:type="gramStart"/>
            <w:r w:rsidRPr="00390EA6">
              <w:t>признаваемых</w:t>
            </w:r>
            <w:proofErr w:type="gramEnd"/>
            <w:r w:rsidRPr="00390EA6">
              <w:t xml:space="preserve"> объектами налогообложения, модернизация (реконструкция), приобретение, строительство которых осуществлены согласно инвестиционному соглашению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31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5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Освобождаются от налогообложения налогом на имущество организаций организации - резиденты территорий опережающего развития, созданные на территориях </w:t>
            </w:r>
            <w:proofErr w:type="spellStart"/>
            <w:r w:rsidRPr="00390EA6">
              <w:t>монопрофильных</w:t>
            </w:r>
            <w:proofErr w:type="spellEnd"/>
            <w:r w:rsidRPr="00390EA6">
              <w:t xml:space="preserve"> муниципальных образований (моногородов) Вологодской области, в отношении признаваемого объектом налогообложения имущества, вновь созданного (приобретенного) в рамках реализации соглашения об осуществлении деятельности на территории опережающего развития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34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</w:t>
            </w:r>
            <w:r w:rsidRPr="00390EA6">
              <w:lastRenderedPageBreak/>
              <w:t>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6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Освобождаются от налогообложения налогом на имущество организаций организации, реализующие инвестиционные проекты, включенные в Перечень приоритетных инвестиционных проектов в соответствии с пунктом 2 части 1 статьи 5 закона области N 3046-ОЗ, в отношении основных средств, находящихся на балансе организации, по которым осуществлена модернизация (реконструкция), и (или) приобретенных основных средств, и (или) построенных основных средств, признаваемых объектом налогообложения, модернизация (реконструкция), приобретение, строительство</w:t>
            </w:r>
            <w:proofErr w:type="gramEnd"/>
            <w:r w:rsidRPr="00390EA6">
              <w:t xml:space="preserve"> </w:t>
            </w:r>
            <w:proofErr w:type="gramStart"/>
            <w:r w:rsidRPr="00390EA6">
              <w:t>которых</w:t>
            </w:r>
            <w:proofErr w:type="gramEnd"/>
            <w:r w:rsidRPr="00390EA6">
              <w:t xml:space="preserve"> осуществлены согласно инвестиционному соглашению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37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7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Освобождаются от налогообложения налогом на имущество организаций организации, являющиеся собственниками объектов недвижимого имущества, включенных в единый государственный реестр объектов культурного наследия (памятников истории культуры) народов Российской Федерации в качестве объектов культурного наследия регионального значения</w:t>
            </w:r>
            <w:proofErr w:type="gramStart"/>
            <w:r w:rsidRPr="00390EA6">
              <w:t>.</w:t>
            </w:r>
            <w:proofErr w:type="gramEnd"/>
            <w:r w:rsidRPr="00390EA6">
              <w:t xml:space="preserve"> </w:t>
            </w:r>
            <w:proofErr w:type="gramStart"/>
            <w:r w:rsidRPr="00390EA6">
              <w:t>р</w:t>
            </w:r>
            <w:proofErr w:type="gramEnd"/>
            <w:r w:rsidRPr="00390EA6">
              <w:t>асположенных на территории Вологодской области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38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Комитет по охране объектов культурного наследия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области от 30.10.2017 N 963 "Об утверждении государственной программы Вологодской области "Наследие Вологодчины"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Обеспечение сохранности, эффективного использования и популяризации объектов культурного наследия, составляющих предмет охраны исторических поселений, расположенных на территории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8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Освобождаются от налогообложения налогом на имущество организаций налогоплательщики - участники специальных инвестиционных контрактов, признаваемые таковыми в соответствии со статьей 25(16) Налогового кодекса Российской Федерации, в отношении признаваемого объектом налогообложения имущества, созданного и </w:t>
            </w:r>
            <w:r w:rsidRPr="00390EA6">
              <w:lastRenderedPageBreak/>
              <w:t>(или) приобретенного в рамках реализации инвестиционного проекта, в отношении которого заключен специальный инвестиционный контракт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39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</w:t>
            </w:r>
            <w:r w:rsidRPr="00390EA6">
              <w:lastRenderedPageBreak/>
              <w:t>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</w:t>
            </w:r>
            <w:r w:rsidRPr="00390EA6">
              <w:lastRenderedPageBreak/>
              <w:t>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9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Освобождаются от налогообложения налогом на имущество организаций организации, являющиеся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использующими объекты промышленной инфраструктуры, находящиеся в составе индустриального (промышленного) парка, отобранные в соответствии с порядком применения мер стимулирования деятельности в сфере промышленности, установленным Правительством области, и заключившие с</w:t>
            </w:r>
            <w:proofErr w:type="gramEnd"/>
            <w:r w:rsidRPr="00390EA6">
              <w:t xml:space="preserve"> Правительством области соглашение о предоставлении финансовой поддержки в виде налоговых льгот по форме, установленной Правительством области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40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10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Освобождаются от налогообложения налогом на имущество организаций организации, являющиеся управляющими компаниями индустриальных (промышленных) парков в соответствии с Федеральным законом от 31 декабря 2014 года N 488-ФЗ "О промышленной политике в Российской Федерации", в отношении признаваемых объектами налогообложения основных средств, ранее не бывших в употреблении (эксплуатации), относящихся к коммунальной и транспортной инфраструктурам парка и находящихся в границах территории парка, а </w:t>
            </w:r>
            <w:r w:rsidRPr="00390EA6">
              <w:lastRenderedPageBreak/>
              <w:t>также</w:t>
            </w:r>
            <w:proofErr w:type="gramEnd"/>
            <w:r w:rsidRPr="00390EA6">
              <w:t xml:space="preserve"> в отношении признаваемых объектами налогообложения основных средств (зданий, строений и сооружений), ранее не бывших в употреблении (эксплуатации), предназначенных для создания промышленного производства на территории парка и находящихся в границах территории парка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41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11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Освобождаются от налогообложения налогом на имущество организаций организации, применяющие упрощенную систему налогообложения и осуществляющие розничную торговлю, - в отношении объектов розничной торговли с площадью не более 200 кв. метров (включительно), налоговая база в отношении которых определяется как кадастровая стоимость, указанных в подпунктах 1 и 2 статьи 1(1) закона области N 968-ОЗ, находящихся на территориях муниципальных районов (муниципальных округов), за исключением</w:t>
            </w:r>
            <w:proofErr w:type="gramEnd"/>
            <w:r w:rsidRPr="00390EA6">
              <w:t xml:space="preserve"> административных центров муниципальных районов (муниципальных округов)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42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12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(68%) сумма налога на имущество организаций:</w:t>
            </w:r>
          </w:p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для организаций, реализующих инвестиционные проекты, включенные в Перечень приоритетных инвестиционных проектов в соответствии с пунктом 3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</w:t>
            </w:r>
            <w:r w:rsidRPr="00390EA6">
              <w:lastRenderedPageBreak/>
              <w:t>инвестиционных вложений от 0,3 до 0,6;</w:t>
            </w:r>
            <w:proofErr w:type="gramEnd"/>
          </w:p>
          <w:p w:rsidR="00390EA6" w:rsidRPr="00390EA6" w:rsidRDefault="00390EA6">
            <w:pPr>
              <w:pStyle w:val="ConsPlusNormal"/>
            </w:pPr>
            <w:proofErr w:type="gramStart"/>
            <w:r w:rsidRPr="00390EA6">
              <w:t>для организаций,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0,3 до 0,6;</w:t>
            </w:r>
            <w:proofErr w:type="gramEnd"/>
          </w:p>
          <w:p w:rsidR="00390EA6" w:rsidRPr="00390EA6" w:rsidRDefault="00390EA6">
            <w:pPr>
              <w:pStyle w:val="ConsPlusNormal"/>
            </w:pPr>
            <w:proofErr w:type="gramStart"/>
            <w:r w:rsidRPr="00390EA6">
              <w:t>для организаций, являющихся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использующих объекты промышленной инфраструктуры, находящиеся в составе индустриального (промышленного) парка, отобранных в соответствии с порядком применения мер стимулирования деятельности в сфере промышленности, установленным Правительством области, и заключивших соглашение, в отношении признаваемых объектами налогообложения основных</w:t>
            </w:r>
            <w:proofErr w:type="gramEnd"/>
            <w:r w:rsidRPr="00390EA6">
              <w:t xml:space="preserve"> средств, находящихся на балансе организации, по которым согласно соглашению осуществлена модернизация (реконструкция) с коэффициентом инвестиционных вложений от 0,3 до 0,6, увеличивающая остаточную стоимость модернизированных (реконструированных) основных средств не менее чем на 100 млн. рублей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1 п. 4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13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(45%) сумма налога на имущество организаций:</w:t>
            </w:r>
          </w:p>
          <w:p w:rsidR="00390EA6" w:rsidRPr="00390EA6" w:rsidRDefault="00390EA6">
            <w:pPr>
              <w:pStyle w:val="ConsPlusNormal"/>
            </w:pPr>
            <w:proofErr w:type="gramStart"/>
            <w:r w:rsidRPr="00390EA6">
              <w:t>для организаций, реализующих инвестиционные проекты, включенные в Перечень приоритетных инвестиционных проектов в соответствии с пунктом 3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0,6 до 0,9;</w:t>
            </w:r>
            <w:proofErr w:type="gramEnd"/>
          </w:p>
          <w:p w:rsidR="00390EA6" w:rsidRPr="00390EA6" w:rsidRDefault="00390EA6">
            <w:pPr>
              <w:pStyle w:val="ConsPlusNormal"/>
            </w:pPr>
            <w:proofErr w:type="gramStart"/>
            <w:r w:rsidRPr="00390EA6">
              <w:t>для организаций,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N 3046-ОЗ, в отношении признаваемых объектами налогообложения основных средств, находящихся на балансе организации, по которым согласно инвестиционному соглашению осуществлена модернизация (реконструкция) с коэффициентом инвестиционных вложений от 0,6 до 0,9;</w:t>
            </w:r>
            <w:proofErr w:type="gramEnd"/>
          </w:p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для организаций, являющихся субъектами деятельности в сфере промышленности в соответствии с Федеральным законом от 31 декабря 2014 года N 488-ФЗ "О промышленной политике в Российской Федерации", использующими объекты промышленной инфраструктуры, находящиеся в составе индустриального (промышленного) парка, отобранных в соответствии с порядком применения мер стимулирования деятельности в сфере промышленности, установленным </w:t>
            </w:r>
            <w:r w:rsidRPr="00390EA6">
              <w:lastRenderedPageBreak/>
              <w:t>Правительством области, и заключивших соглашение, в отношении признаваемых объектами налогообложения основных</w:t>
            </w:r>
            <w:proofErr w:type="gramEnd"/>
            <w:r w:rsidRPr="00390EA6">
              <w:t xml:space="preserve"> средств, находящихся на балансе организации, по которым согласно соглашению осуществлена модернизация (реконструкция) с коэффициентом инвестиционных вложений от 0,6 до 0,9, увеличивающая остаточную стоимость модернизированных (реконструированных) основных средств не менее чем на 100 млн. рублей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21.11.2003 N 968-ОЗ "О налоге на имущество организаций", </w:t>
            </w:r>
            <w:proofErr w:type="spellStart"/>
            <w:r w:rsidRPr="00390EA6">
              <w:t>пп</w:t>
            </w:r>
            <w:proofErr w:type="spellEnd"/>
            <w:r w:rsidRPr="00390EA6">
              <w:t>. 2 п. 4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14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Пониженная сумма налога на имущество организаций для организаций, применяющих упрощенную систему налогообложения, уплачивающих налог по объектам недвижимого имущества, налоговая база в отношении которых определяется как кадастровая стоимость, указанным в подпунктах 1 и 2 статьи 1(1) закона области N 968-ОЗ, если иное не установлено подпунктом 42 пункта 1 и пунктом 6(3) статьи 4 закона области N 968-ОЗ</w:t>
            </w:r>
            <w:proofErr w:type="gramEnd"/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>Закон Вологодской области от 21.11.2003 N 968-ОЗ "О налоге на имущество организаций", п. 6(2)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15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Пониженная сумма налога на имущество организаций для организаций, применяющих упрощенную систему налогообложения, уплачивающих налог по объектам недвижимого имущества, налоговая база в отношении которых определяется как кадастровая стоимость, указанным в подпунктах 1 и 2 статьи 1(1) закона области N 968-ОЗ, находящихся на территориях муниципальных районов (муниципальных округов), за исключением административных </w:t>
            </w:r>
            <w:r w:rsidRPr="00390EA6">
              <w:lastRenderedPageBreak/>
              <w:t>центров муниципальных районов (муниципальных округов)</w:t>
            </w:r>
            <w:proofErr w:type="gramEnd"/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Закон Вологодской области от 21.11.2003 968-ОЗ "О налоге на имущество организаций", п. 6(3)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"Поддержка и развитие малого и среднего </w:t>
            </w:r>
            <w:r w:rsidRPr="00390EA6">
              <w:lastRenderedPageBreak/>
              <w:t>предпринимательства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16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Освобождаются от уплаты транспортного налога предприятия (организации), находящиеся в собственности Всероссийского общества слепых, Всероссийского общества инвалидов, Всероссийского общества глухих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"в"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труда и занятости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394 "О государственной программе "Трудовые ресурсы, занятость населения и безопасный труд"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условий развития эффективного рынка труда и обеспечение государственных гарантий по содействию реализации прав граждан на полную, продуктивную и свободно избранную занятость и защиту от безработицы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17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Освобождаются от уплаты транспортного налога протезно-ортопедические предприятия, осуществляющие деятельность в соответствии с кодом 26.60.1 Общероссийского классификатора видов экономической деятельности (ОК 029-2014 (КДЕС</w:t>
            </w:r>
            <w:proofErr w:type="gramStart"/>
            <w:r w:rsidRPr="00390EA6">
              <w:t xml:space="preserve"> Р</w:t>
            </w:r>
            <w:proofErr w:type="gramEnd"/>
            <w:r w:rsidRPr="00390EA6">
              <w:t>ед. 2)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"г"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здравоохранения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Обеспечение доступной и качественной медицинской помощью населения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18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Освобождаются от уплаты транспортного налога лечебно-производственные государственные предприятия, имеющие лечебно-трудовые (производственные) мастерские для осуществлен на трудовой терапии, профессионального обучения и трудоустройства на этих предприятиях лиц, страдающих психическими расстройствами и не имеющих возможности трудоустройства на обычном производстве по медицинским показаниям, при условии, если численность психически больных - инвалидов составляет не менее 50 процентов от общей численности больных, проходящих трудовую терапию, профессиональное обучение</w:t>
            </w:r>
            <w:proofErr w:type="gramEnd"/>
            <w:r w:rsidRPr="00390EA6">
              <w:t xml:space="preserve"> и </w:t>
            </w:r>
            <w:r w:rsidRPr="00390EA6">
              <w:lastRenderedPageBreak/>
              <w:t>трудоустройство, и работников предприятия (мастерской)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"д"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здравоохранения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Обеспечение доступной и качественной медицинской помощью населения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19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Освобождаются от уплаты транспортного налога предприятия (организации) и (или) граждане, зарегистрированные в качестве индивидуальных предпринимателей, граждане - главы крестьянских (фермерских) хозяйств, члены таких хозяйств, занятые производством сельскохозяйственной продукции в соответствии с кодами 01.11.1, 01.11.2, 01.13.3, 01.16, 01.19.1, 01.41, 01.42, 01.43.1, 01.46, 01.47, 01.50, 01.61, 03.12, 03.22.5 Общероссийского классификатора видов экономической деятельности (ОК 029-2014 (КДЕС</w:t>
            </w:r>
            <w:proofErr w:type="gramStart"/>
            <w:r w:rsidRPr="00390EA6">
              <w:t xml:space="preserve"> Р</w:t>
            </w:r>
            <w:proofErr w:type="gramEnd"/>
            <w:r w:rsidRPr="00390EA6">
              <w:t>ед. 2), при условии, если выручка от реализации продукции собственного производства, а также хлеба и продуктов переработки молока и мяса составляет не менее 50 процентов от общей суммы выручки от реализации продукции (работ, услуг), за исключением налога на автомобили легковые с мощностью двигателя свыше 150 лошадиных сил (свыше 110,33 кВт), снегоходы и мотосани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"е"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сельского хозяйства и продовольственных ресурсов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26.08.2019 N 791 "О государственной программе "Развитие агропромышленного и </w:t>
            </w:r>
            <w:proofErr w:type="spellStart"/>
            <w:r w:rsidRPr="00390EA6">
              <w:t>рыбохозяйственного</w:t>
            </w:r>
            <w:proofErr w:type="spellEnd"/>
            <w:r w:rsidRPr="00390EA6">
              <w:t xml:space="preserve"> комплексов Вологодской области"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Повышение обеспеченности населения области сельскохозяйственной продукцией, произведенной на территории региона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20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Освобождаются от уплаты транспортного налога общественные организации инвалидов, использующие транспортные средства для осуществления своей уставной деятельности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"ж"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условий для повышения уровня и качества жизни граждан в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21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Освобождаются от уплаты транспортного налога участники и инвалиды Великой Отечественной войны; лица, награжденные </w:t>
            </w:r>
            <w:r w:rsidRPr="00390EA6">
              <w:lastRenderedPageBreak/>
              <w:t>знаком "Жителю блокадного Ленинграда"; лица, награжденные знаком "Житель осажденного Севастополя"; ветераны и инвалиды боевых действий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15.11.2002 N 842-ОЗ "О </w:t>
            </w:r>
            <w:r w:rsidRPr="00390EA6">
              <w:lastRenderedPageBreak/>
              <w:t xml:space="preserve">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"з"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</w:t>
            </w:r>
            <w:r w:rsidRPr="00390EA6">
              <w:lastRenderedPageBreak/>
              <w:t>22.04.2019 N 395 "О 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22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Освобождаются от уплаты транспортного налога Герои Советского Союза, Герои Российской Федерации, граждане, награжденные орденом Славы трех степеней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"и"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23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Освобождаются от уплаты транспортного налога инвалиды всех категорий, один из родителей (усыновителей), опекунов, попечителей ребенка-инвалида в отношении легкового автомобиля до 150 </w:t>
            </w:r>
            <w:proofErr w:type="spellStart"/>
            <w:r w:rsidRPr="00390EA6">
              <w:t>л.с</w:t>
            </w:r>
            <w:proofErr w:type="spellEnd"/>
            <w:r w:rsidRPr="00390EA6">
              <w:t xml:space="preserve">., мотоцикла (мотороллера) до 40 </w:t>
            </w:r>
            <w:proofErr w:type="spellStart"/>
            <w:r w:rsidRPr="00390EA6">
              <w:t>л.с</w:t>
            </w:r>
            <w:proofErr w:type="spellEnd"/>
            <w:r w:rsidRPr="00390EA6">
              <w:t xml:space="preserve">., катера и моторной лодки до 100 </w:t>
            </w:r>
            <w:proofErr w:type="spellStart"/>
            <w:r w:rsidRPr="00390EA6">
              <w:t>л.с</w:t>
            </w:r>
            <w:proofErr w:type="spellEnd"/>
            <w:r w:rsidRPr="00390EA6">
              <w:t xml:space="preserve">., других самоходных транспортных средств, машин и механизмов на пневматическом и гусеничном ходу, снегоходов и мотосаней до 50 </w:t>
            </w:r>
            <w:proofErr w:type="spellStart"/>
            <w:r w:rsidRPr="00390EA6">
              <w:t>л.с</w:t>
            </w:r>
            <w:proofErr w:type="spellEnd"/>
            <w:r w:rsidRPr="00390EA6">
              <w:t>., катеров, моторных лодок и</w:t>
            </w:r>
            <w:proofErr w:type="gramEnd"/>
            <w:r w:rsidRPr="00390EA6">
              <w:t xml:space="preserve"> других водных транспортных средств до 100 </w:t>
            </w:r>
            <w:proofErr w:type="spellStart"/>
            <w:r w:rsidRPr="00390EA6">
              <w:t>л.</w:t>
            </w:r>
            <w:proofErr w:type="gramStart"/>
            <w:r w:rsidRPr="00390EA6">
              <w:t>с</w:t>
            </w:r>
            <w:proofErr w:type="spellEnd"/>
            <w:proofErr w:type="gramEnd"/>
            <w:r w:rsidRPr="00390EA6">
              <w:t>.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"к"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24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Освобождаются от уплаты транспортного налога инвалиды всех категорий, один из родителей (усыновителей), опекунов, попечителей ребенка-инвалида в отношении грузового автомобиля до 85 </w:t>
            </w:r>
            <w:proofErr w:type="spellStart"/>
            <w:r w:rsidRPr="00390EA6">
              <w:t>л.с</w:t>
            </w:r>
            <w:proofErr w:type="spellEnd"/>
            <w:r w:rsidRPr="00390EA6">
              <w:t>. включительно и массой без нагрузки не более 1100 кг включительно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"к(1)"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25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Освобождаются от уплаты транспортного налога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"л"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26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Освобождаются от уплаты транспортного налога 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</w:t>
            </w:r>
            <w:r w:rsidRPr="00390EA6">
              <w:lastRenderedPageBreak/>
              <w:t>эксплуатации или других работах на Чернобыльской АЭС;</w:t>
            </w:r>
            <w:proofErr w:type="gramEnd"/>
            <w:r w:rsidRPr="00390EA6">
              <w:t xml:space="preserve"> </w:t>
            </w:r>
            <w:proofErr w:type="gramStart"/>
            <w:r w:rsidRPr="00390EA6">
              <w:t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</w:t>
            </w:r>
            <w:proofErr w:type="gramEnd"/>
            <w:r w:rsidRPr="00390EA6">
              <w:t xml:space="preserve"> граждане, в том числе военнослужащие и военнообязанные, призванные на военные сборы и принимавшие участие в 1988 - 1990 годах в работах по объекту "Укрытие"; </w:t>
            </w:r>
            <w:proofErr w:type="gramStart"/>
            <w:r w:rsidRPr="00390EA6">
              <w:t>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</w:t>
            </w:r>
            <w:proofErr w:type="gramEnd"/>
            <w:r w:rsidRPr="00390EA6">
              <w:t xml:space="preserve"> в результате чернобыльской катастрофы и являвшихся источником ионизирующих излучений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"м"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22.04.2019 N 395 "О государственной программе "Социальная поддержка граждан в Вологодской области" (подпрограмма "Предоставление мер </w:t>
            </w:r>
            <w:r w:rsidRPr="00390EA6">
              <w:lastRenderedPageBreak/>
              <w:t>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27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Освобождаются от уплаты транспортного налога граждане из подразделений особого риска, к которым относятся лица из числа военнослужащих и вольнонаемного состава </w:t>
            </w:r>
            <w:r w:rsidRPr="00390EA6">
              <w:lastRenderedPageBreak/>
              <w:t>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и членов семей, потерявших кормильца</w:t>
            </w:r>
            <w:proofErr w:type="gramEnd"/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lastRenderedPageBreak/>
              <w:t>пп</w:t>
            </w:r>
            <w:proofErr w:type="spellEnd"/>
            <w:r w:rsidRPr="00390EA6">
              <w:t>. "н"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22.04.2019 N 395 "О </w:t>
            </w:r>
            <w:r w:rsidRPr="00390EA6">
              <w:lastRenderedPageBreak/>
              <w:t>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28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Освобождаются от уплаты транспортного налога граждане (в том числе временно направленные или командированные),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граждане, включая военнослужащих</w:t>
            </w:r>
            <w:proofErr w:type="gramEnd"/>
            <w:r w:rsidRPr="00390EA6">
              <w:t xml:space="preserve">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390EA6">
              <w:t>Теча</w:t>
            </w:r>
            <w:proofErr w:type="spellEnd"/>
            <w:r w:rsidRPr="00390EA6">
              <w:t xml:space="preserve"> в 1949 - 1956 годах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"о"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29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Освобождаются от уплаты транспортного налога граждане, которым назначена трудовая пенсия или страховая пенсия по старости в соответствии с законодательством </w:t>
            </w:r>
            <w:r w:rsidRPr="00390EA6">
              <w:lastRenderedPageBreak/>
              <w:t xml:space="preserve">Российской Федерации, а также граждане, соответствующие условиям, необходимым для назначения страховой пенсии по старости в соответствии с законодательством Российской Федерации, действовавшим до 31.12.2018, в отношении легкового автомобиля до 150 </w:t>
            </w:r>
            <w:proofErr w:type="spellStart"/>
            <w:r w:rsidRPr="00390EA6">
              <w:t>л.с</w:t>
            </w:r>
            <w:proofErr w:type="spellEnd"/>
            <w:r w:rsidRPr="00390EA6">
              <w:t xml:space="preserve">., мотоцикла и мотороллера до 40 </w:t>
            </w:r>
            <w:proofErr w:type="spellStart"/>
            <w:r w:rsidRPr="00390EA6">
              <w:t>л.с</w:t>
            </w:r>
            <w:proofErr w:type="spellEnd"/>
            <w:r w:rsidRPr="00390EA6">
              <w:t>.</w:t>
            </w:r>
            <w:proofErr w:type="gramEnd"/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lastRenderedPageBreak/>
              <w:t>пп</w:t>
            </w:r>
            <w:proofErr w:type="spellEnd"/>
            <w:r w:rsidRPr="00390EA6">
              <w:t>. "р"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22.04.2019 N 395 "О </w:t>
            </w:r>
            <w:r w:rsidRPr="00390EA6">
              <w:lastRenderedPageBreak/>
              <w:t>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30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Освобождаются от уплаты транспортного налога граждане, которым назначена трудовая пенсия или страховая пенсия по старости в соответствии с законодательством Российской Федерации, а также граждане, соответствующие условиям, необходимым для назначения страховой пенсии по старости в соответствии с законодательством Российской Федерации, действовавшим до 31.12.2018, в отношении грузового автомобиля до 85 </w:t>
            </w:r>
            <w:proofErr w:type="spellStart"/>
            <w:r w:rsidRPr="00390EA6">
              <w:t>л.с</w:t>
            </w:r>
            <w:proofErr w:type="spellEnd"/>
            <w:r w:rsidRPr="00390EA6">
              <w:t>. включительно и массой без нагрузки не более 1100 кг включительно</w:t>
            </w:r>
            <w:proofErr w:type="gramEnd"/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</w:t>
            </w:r>
            <w:proofErr w:type="gramStart"/>
            <w:r w:rsidRPr="00390EA6">
              <w:t>р</w:t>
            </w:r>
            <w:proofErr w:type="gramEnd"/>
            <w:r w:rsidRPr="00390EA6">
              <w:t>(1)"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31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Освобождаются от уплаты транспортного налога граждане, которым назначена трудовая пенсия или страховая пенсия по старости в соответствии с законодательством Российской Федерации, а также граждане, соответствующие условиям, необходимым для назначения страховой пенсии по старости в соответствии с законодательством Российской Федерации, действовавшим до 31.12.2018, в отношении моторной лодки, зарегистрированной в установленном порядке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"с"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области" (подпрограмма "Предоставление мер социальной поддержки отдельным категориям граждан")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Повышение уровня жизни граждан - получателей мер социальной поддержки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32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Освобождаются от уплаты транспортного налога организации, реализующие инвестиционные проекты, включенные в Перечень приоритетных инвестиционных проектов в соответствии с пунктом 1 части 1 статьи 5 закона области от 8 моя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в отношении поставленных на баланс</w:t>
            </w:r>
            <w:proofErr w:type="gramEnd"/>
            <w:r w:rsidRPr="00390EA6">
              <w:t xml:space="preserve"> и зарегистрированных в установленном порядке транспортных средств, предусмотренных инвестиционным соглашением, заключенным в соответствии с законом области от 8 мая 2013 года N 3046-ОЗ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"у"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33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Освобождаются от уплаты транспортного налога граждане, имеющие легковые автомобили, оснащенные исключительно электрическими двигателями, в отношении указанных автомобилей, зарегистрированных на этих лиц в установленном порядке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15.11.2002 N 842-ОЗ "О транспортном налоге", </w:t>
            </w:r>
            <w:proofErr w:type="spellStart"/>
            <w:r w:rsidRPr="00390EA6">
              <w:t>пп</w:t>
            </w:r>
            <w:proofErr w:type="spellEnd"/>
            <w:r w:rsidRPr="00390EA6">
              <w:t>. "ф" п. 4 ст. 2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дорожного хозяйства и транспорта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25.03.2019 N 286 "Об утверждении государственной программы Вологодской области "Дорожная сеть и транспортное обслуживание" (подпрограмма "Транспортное обслуживание населения")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Обеспечение доступности и качества услуг транспортного комплекса для населения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34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ставка по налогу на прибыль организаций для региональных и местных организаций общероссийских общественных организаций инвалидов, а также организаций (предприятий), учрежденных ими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30.04.2002 N 781-ОЗ "О налоге на прибыль организаций, подлежащем </w:t>
            </w:r>
            <w:r w:rsidRPr="00390EA6">
              <w:lastRenderedPageBreak/>
              <w:t>зачислению в бюджет Вологодской области", п. "а"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Департамент труда и занятости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22.04.2019 N 394 "О государственной </w:t>
            </w:r>
            <w:r w:rsidRPr="00390EA6">
              <w:lastRenderedPageBreak/>
              <w:t>программе "Трудовые ресурсы, занятость населения и безопасный труд"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Создание условий развития эффективного рынка труда и обеспечение государственных гарантий по содействию реализации прав </w:t>
            </w:r>
            <w:r w:rsidRPr="00390EA6">
              <w:lastRenderedPageBreak/>
              <w:t>граждан на полную, продуктивную и свободно избранную занятость и защиту от безработицы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35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ставка по налогу на прибыль организаций для лечебно-производственных государственных предприятий, которые осуществляют деятельность согласно кодам 13.92; 14.12; 14.13.21; 14.13.22; 14.14.2; 14.19.21; 14.19.23; 14.19.4; 17.21; 86.21 ОКВЭД (ОК 029-2014 (КДЕС</w:t>
            </w:r>
            <w:proofErr w:type="gramStart"/>
            <w:r w:rsidRPr="00390EA6">
              <w:t xml:space="preserve"> Р</w:t>
            </w:r>
            <w:proofErr w:type="gramEnd"/>
            <w:r w:rsidRPr="00390EA6">
              <w:t>ед. 2) и имеют лечебно-трудовые (производственные) мастерские для осуществления трудовой терапии, профессионального обучения и трудоустройства на этих предприятиях лиц, страдающих психическими расстройствами и не имеющих возможности трудоустройства на обычном производстве по медицинским показаниям, при условии, что численность психически больных - инвалидов составляет не менее 50% от общей численности больных, проходящих трудовую терапию, профессиональное обучение и трудоустройство, и работников предприятия (мастерской)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>Закон Вологодской области от 30.04.2002 N 781-ОЗ "О налоге на прибыль организаций, подлежащем зачислению в бюджет Вологодской области", п. "б"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здравоохранения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Обеспечение доступной и качественной медицинской помощью населения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36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ставка по налогу на прибыль организаций для предприятий легкой промышленности, осуществляющих деятельность согласно кодам 13.10.4; 13.10.6; 13.20.3; 13.20.4; 13.20.41 - 13.20.46; 13.30; 13.92; 13.99.9 Общероссийского классификатора видов экономической деятельности (ОК 029-2014 (КДЕС</w:t>
            </w:r>
            <w:proofErr w:type="gramStart"/>
            <w:r w:rsidRPr="00390EA6">
              <w:t xml:space="preserve"> Р</w:t>
            </w:r>
            <w:proofErr w:type="gramEnd"/>
            <w:r w:rsidRPr="00390EA6">
              <w:t xml:space="preserve">ед. 2), при условии, если выручка от реализации продукции по данному виду деятельности составляет не менее 70 процентов общей </w:t>
            </w:r>
            <w:r w:rsidRPr="00390EA6">
              <w:lastRenderedPageBreak/>
              <w:t>суммы выручки от реализации продукции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Закон Вологодской области от 30.04.2002 N 781-ОЗ "О налоге на прибыль организаций, подлежащем зачислению в бюджет Вологодской области", п. "в"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"Развитие промышленности </w:t>
            </w:r>
            <w:r w:rsidRPr="00390EA6">
              <w:lastRenderedPageBreak/>
              <w:t>Вологодской области и повышение ее конкурентоспособности")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Создание условий для реализации промышленной политики на территории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37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ставка по налогу на прибыль организаций для общественных организаций ветеранов войны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>Закон Вологодской области от 30.04.2002 N 781-ОЗ "О налоге на прибыль организаций, подлежащем зачислению в бюджет Вологодской области", п. "г"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социальной защиты населения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22.04.2019 N 395 "О государственной программе "Социальная поддержка граждан в Вологодской области"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условий для повышения уровня и качества жизни граждан в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38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ставка по налогу на прибыль организаций для специализированных протезно-ортопедических предприятий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>Закон Вологодской области от 30.04.2002 N 781-ОЗ "О налоге на прибыль организаций, подлежащем зачислению в бюджет Вологодской области", п. "е"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здравоохранения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31.05.2019 N 503 "Об утверждении государственной программы "Развитие здравоохранения Вологодской области"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Обеспечение доступной и качественной медицинской помощью населения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39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ставка по налогу на прибыль организаций для организаций и учреждений Федеральной службы исполнения наказаний России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>Закон Вологодской области от 30.04.2002 N 781-ОЗ "О налоге на прибыль организаций, подлежащем зачислению в бюджет Вологодской области", п. "ж"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Комитет гражданской защиты и социальной безопасности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13.05.2019 N 446 "О государственной программе "Обеспечение профилактики правонарушений, безопасности населения и территории Вологодской области"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Повышение общего уровня общественной безопасности, правопорядка и безопасности среды обитания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40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Пониженная ставка по налогу на прибыль организаций для предприятий и организаций стекольной промышленности, </w:t>
            </w:r>
            <w:r w:rsidRPr="00390EA6">
              <w:lastRenderedPageBreak/>
              <w:t>осуществляющих деятельность согласно коду 23.13 Общероссийского классификатора видов экономической деятельности (ОК 029-2014 (КДЕС</w:t>
            </w:r>
            <w:proofErr w:type="gramStart"/>
            <w:r w:rsidRPr="00390EA6">
              <w:t xml:space="preserve"> Р</w:t>
            </w:r>
            <w:proofErr w:type="gramEnd"/>
            <w:r w:rsidRPr="00390EA6">
              <w:t>ед. 2)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30.04.2002 N 781-ОЗ "О налоге на </w:t>
            </w:r>
            <w:r w:rsidRPr="00390EA6">
              <w:lastRenderedPageBreak/>
              <w:t>прибыль организаций, подлежащем зачислению в бюджет Вологодской области", п. "з"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</w:t>
            </w:r>
            <w:r w:rsidRPr="00390EA6">
              <w:lastRenderedPageBreak/>
              <w:t>24.12.2019 N 1300 "О государственной программе "Экономическое развитие Вологодской области" (подпрограмма "Развитие промышленности Вологодской области и повышение ее конкурентоспособности")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Создание условий для реализации промышленной политики на территории </w:t>
            </w:r>
            <w:r w:rsidRPr="00390EA6">
              <w:lastRenderedPageBreak/>
              <w:t>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41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Пониженная ставка по налогу на прибыль организаций для организаций, реализующих инвестиционные проекты, включенные в Перечень приоритетных 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осуществляющих постановку</w:t>
            </w:r>
            <w:proofErr w:type="gramEnd"/>
            <w:r w:rsidRPr="00390EA6">
              <w:t xml:space="preserve"> на баланс основных средств, предусмотренных инвестиционным соглашением, заключенным в соответствии с законом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>Закон Вологодской области от 30.04.2002 N 781-ОЗ "О налоге на прибыль организаций, подлежащем зачислению в бюджет Вологодской области", п. "и"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Департамент </w:t>
            </w:r>
            <w:proofErr w:type="gramStart"/>
            <w:r w:rsidRPr="00390EA6">
              <w:t>экономического</w:t>
            </w:r>
            <w:proofErr w:type="gramEnd"/>
            <w:r w:rsidRPr="00390EA6">
              <w:t xml:space="preserve"> развили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42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Пониженная ставка по налогу на прибыль организаций для организаций в части сумм, подлежащих зачислению в областной бюджет, до 13,5 процента (12,5 процента в </w:t>
            </w:r>
            <w:r w:rsidRPr="00390EA6">
              <w:lastRenderedPageBreak/>
              <w:t>2018 - 2020 годах) для организаций,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от 8 мая 2013 года N 3046-ОЗ "О государственном регулировании инвестиционной деятельности</w:t>
            </w:r>
            <w:proofErr w:type="gramEnd"/>
            <w:r w:rsidRPr="00390EA6">
              <w:t>, осуществляемой в форме капитальных вложений, на территории Вологодской области и о внесении изменений в отдельные законы области", осуществивших постановку на баланс построенных новых производственных объектов, предусмотренных инвестиционным соглашением, заключенным в соответствии с законом области от 08.05.2013 N 3046-ОЗ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30.04.2002 N 781-ОЗ "О налоге на прибыль организаций, </w:t>
            </w:r>
            <w:r w:rsidRPr="00390EA6">
              <w:lastRenderedPageBreak/>
              <w:t>подлежащем зачислению в бюджет Вологодской области", ст. 1(1)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24.12.2019 N 1300 "О </w:t>
            </w:r>
            <w:r w:rsidRPr="00390EA6">
              <w:lastRenderedPageBreak/>
              <w:t>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Создание механизмов привлечения инвестиций в эффективные и конкурентоспособные </w:t>
            </w:r>
            <w:r w:rsidRPr="00390EA6">
              <w:lastRenderedPageBreak/>
              <w:t>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43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Пониженная ставка по налогу на прибыль организаций для организаций в части сумм, подлежащих зачислению в областной бюджет, до 13,5 процента (12,5 процента в 2018 - 2020 годах) для организаций, зарегистрированных на территории области в качестве юридического лица и реализующих инвестиционные проекты, включенные в Перечень приоритетных инвестиционных проектов в соответствии с пунктом 4 части 1 статьи 5 закона области от 8 мая</w:t>
            </w:r>
            <w:proofErr w:type="gramEnd"/>
            <w:r w:rsidRPr="00390EA6">
              <w:t xml:space="preserve"> </w:t>
            </w:r>
            <w:proofErr w:type="gramStart"/>
            <w:r w:rsidRPr="00390EA6">
              <w:t xml:space="preserve">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области", осуществивших постановку на баланс построенных новых производственных объектов общей стоимостью не менее 30 миллиардов рублей, предусмотренных инвестиционным </w:t>
            </w:r>
            <w:r w:rsidRPr="00390EA6">
              <w:lastRenderedPageBreak/>
              <w:t>соглашением, заключенным в соответствии с законом области от 08.05.2013 N 3046-ОЗ</w:t>
            </w:r>
            <w:proofErr w:type="gramEnd"/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Закон Вологодской области от 30.04.2002 N 781-ОЗ "О налоге на прибыль организаций, подлежащем зачислению в бюджет Вологодской области", ст. 1(3)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44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Пониженная ставка по налогу на прибыль для организаций - резидентов территорий опережающего развития, созданных на территории </w:t>
            </w:r>
            <w:proofErr w:type="spellStart"/>
            <w:r w:rsidRPr="00390EA6">
              <w:t>монопрофильных</w:t>
            </w:r>
            <w:proofErr w:type="spellEnd"/>
            <w:r w:rsidRPr="00390EA6">
              <w:t xml:space="preserve"> муниципальных образований (моногородов) Вологодской области, в отношении прибыли, полученной от деятельности, осуществляемой при исполнении соглашений об осуществлении деятельности на территории опережающего развития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30.04.2002 N 781-ОЗ "О налоге на прибыль организаций, подлежащем зачислению в бюджет Вологодской области", </w:t>
            </w:r>
            <w:proofErr w:type="spellStart"/>
            <w:r w:rsidRPr="00390EA6">
              <w:t>абз</w:t>
            </w:r>
            <w:proofErr w:type="spellEnd"/>
            <w:r w:rsidRPr="00390EA6">
              <w:t>. 2 и 3 п. 1 ст. 4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45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Инвестиционный налоговый вычет, установленный статьей 286(1) Налогового кодекса Российской Федерации: для организаций, реализующих инвестиционные проекты, включенные в Перечень приоритетных инвестиционных проектов в соответствии с пунктом 1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</w:t>
            </w:r>
            <w:proofErr w:type="gramEnd"/>
            <w:r w:rsidRPr="00390EA6">
              <w:t xml:space="preserve"> законы области", за исключением организаций, применяющих пониженную ставку налога на прибыль организаций, установленную статьей 1 закона области от 30.04.2002 N 781-ОЗ; </w:t>
            </w:r>
            <w:proofErr w:type="gramStart"/>
            <w:r w:rsidRPr="00390EA6">
              <w:t xml:space="preserve">для организаций, являющихся субъектами деятельности в сфере промышленности в соответствии с Федеральным законом от 31 декабря 2014 </w:t>
            </w:r>
            <w:r w:rsidRPr="00390EA6">
              <w:lastRenderedPageBreak/>
              <w:t>года N 488-ФЗ "О промышленной политике в Российской Федерации", использующими объекты промышленной инфраструктуры, находящиеся в составе индустриального (промышленного) парка, отобранные в соответствии с порядком применения мер стимулирования деятельности в сфере промышленности, установленным Правительством области, и заключившие с Правительством области соглашение о предоставлении финансовой</w:t>
            </w:r>
            <w:proofErr w:type="gramEnd"/>
            <w:r w:rsidRPr="00390EA6">
              <w:t xml:space="preserve"> </w:t>
            </w:r>
            <w:proofErr w:type="gramStart"/>
            <w:r w:rsidRPr="00390EA6">
              <w:t>п</w:t>
            </w:r>
            <w:proofErr w:type="gramEnd"/>
            <w:r w:rsidRPr="00390EA6">
              <w:t xml:space="preserve">оддержки в виде налоговых льгот по форме, установленной Правительством области, и зарегистрированные на территории области не более чем за три года до даты обращения на прохождение отбора в соответствии с порядком применения мер стимулирования деятельности в сфере промышленности, установленным Правительством области (за исключением созданных путем реорганизации), или не зарегистрированные на территории области и имеющие на территории области единственное обособленное подразделение. </w:t>
            </w:r>
            <w:proofErr w:type="gramStart"/>
            <w:r w:rsidRPr="00390EA6">
              <w:t>сведения</w:t>
            </w:r>
            <w:proofErr w:type="gramEnd"/>
            <w:r w:rsidRPr="00390EA6">
              <w:t xml:space="preserve"> о котором внесены в Единый государственный реестр юридических лиц не более чем за три года до даты обращения на прохождение отбора в соответствии с порядком применения мер стимулирования деятельности в сфере промышленности, установленным Правительством области, и которыми </w:t>
            </w:r>
            <w:proofErr w:type="spellStart"/>
            <w:r w:rsidRPr="00390EA6">
              <w:t>осуществленыо</w:t>
            </w:r>
            <w:proofErr w:type="spellEnd"/>
            <w:r w:rsidRPr="00390EA6">
              <w:t xml:space="preserve"> строительство и (или) приобретение основных средств, ранее не бывших в употреблении (эксплуатации), общей стоимостью более 50 миллионов рублей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Закон Вологодской области от 30.04.2002 N 781-ОЗ "О налоге на прибыль организаций, подлежащем зачислению в бюджет Вологодской области", ст. 5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blPrEx>
          <w:tblBorders>
            <w:insideH w:val="nil"/>
          </w:tblBorders>
        </w:tblPrEx>
        <w:tc>
          <w:tcPr>
            <w:tcW w:w="15230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3"/>
              <w:gridCol w:w="117"/>
              <w:gridCol w:w="14809"/>
              <w:gridCol w:w="117"/>
            </w:tblGrid>
            <w:tr w:rsidR="00390EA6" w:rsidRPr="00390E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EA6" w:rsidRPr="00390EA6" w:rsidRDefault="00390EA6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EA6" w:rsidRPr="00390EA6" w:rsidRDefault="00390EA6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90EA6" w:rsidRPr="00390EA6" w:rsidRDefault="00390EA6">
                  <w:pPr>
                    <w:pStyle w:val="ConsPlusNormal"/>
                    <w:jc w:val="both"/>
                  </w:pPr>
                  <w:proofErr w:type="spellStart"/>
                  <w:r w:rsidRPr="00390EA6">
                    <w:t>КонсультантПлюс</w:t>
                  </w:r>
                  <w:proofErr w:type="spellEnd"/>
                  <w:r w:rsidRPr="00390EA6">
                    <w:t>: примечание.</w:t>
                  </w:r>
                </w:p>
                <w:p w:rsidR="00390EA6" w:rsidRPr="00390EA6" w:rsidRDefault="00390EA6">
                  <w:pPr>
                    <w:pStyle w:val="ConsPlusNormal"/>
                    <w:jc w:val="both"/>
                  </w:pPr>
                  <w:r w:rsidRPr="00390EA6">
                    <w:t>Текст дан в соответствии с официальным источником публикации.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90EA6" w:rsidRPr="00390EA6" w:rsidRDefault="00390EA6">
                  <w:pPr>
                    <w:pStyle w:val="ConsPlusNormal"/>
                  </w:pPr>
                </w:p>
              </w:tc>
            </w:tr>
          </w:tbl>
          <w:p w:rsidR="00390EA6" w:rsidRPr="00390EA6" w:rsidRDefault="00390EA6">
            <w:pPr>
              <w:pStyle w:val="ConsPlusNormal"/>
            </w:pPr>
          </w:p>
        </w:tc>
      </w:tr>
      <w:tr w:rsidR="00390EA6" w:rsidRPr="00390EA6" w:rsidTr="00390EA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46</w:t>
            </w:r>
          </w:p>
        </w:tc>
        <w:tc>
          <w:tcPr>
            <w:tcW w:w="4535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r w:rsidRPr="00390EA6">
              <w:t>Пониженная ставка по налогу на прибыль организаций для налогоплательщиков - участников; специальных инвестиционных контрактов, признаваемых таковыми в соответствии со статьей 25(16) Налогового кодекса Российской Федерации</w:t>
            </w:r>
          </w:p>
        </w:tc>
        <w:tc>
          <w:tcPr>
            <w:tcW w:w="2331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30.04.2002 N 781-ОЗ "О налоге на прибыль организаций, подлежащем зачислению в бюджет Вологодской области", </w:t>
            </w:r>
            <w:proofErr w:type="spellStart"/>
            <w:r w:rsidRPr="00390EA6">
              <w:t>абз</w:t>
            </w:r>
            <w:proofErr w:type="spellEnd"/>
            <w:r w:rsidRPr="00390EA6">
              <w:t>. 2 и 3 п. 1 ст. 6 ст. 6</w:t>
            </w:r>
          </w:p>
        </w:tc>
        <w:tc>
          <w:tcPr>
            <w:tcW w:w="2268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  <w:tcBorders>
              <w:top w:val="nil"/>
            </w:tcBorders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47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>Инвестиционный налоговый вычет, установленный статьей 286(1) Налогового кодекса Российской Федерации, для организаций, реализующих инвестиционные проекты, включенные в перечень приоритетных инвестиционных проектов в соответствии с пунктами 2 и 3 части 1 статьи 5 закона области от 8 мая 2013 года N 3046-ОЗ "О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</w:t>
            </w:r>
            <w:proofErr w:type="gramEnd"/>
            <w:r w:rsidRPr="00390EA6">
              <w:t xml:space="preserve"> </w:t>
            </w:r>
            <w:proofErr w:type="gramStart"/>
            <w:r w:rsidRPr="00390EA6">
              <w:t>в отдельные законы области", осуществляющих инвестиции в строительство, и (или) приобретение, и (или) модернизацию (реконструкцию) основных средств, предусмотренных инвестиционным соглашением, заключенным в соответствии с законом области от 8 мая 2013 года N 3046-</w:t>
            </w:r>
            <w:r w:rsidRPr="00390EA6">
              <w:lastRenderedPageBreak/>
              <w:t>ОЗ, общей стоимостью инвестиций не менее общей стоимости инвестиций, определенной в приложении к закону области от 30 апреля 2002 года N 781-ОЗ, в зависимости от вида осуществляемой организацией</w:t>
            </w:r>
            <w:proofErr w:type="gramEnd"/>
            <w:r w:rsidRPr="00390EA6">
              <w:t xml:space="preserve"> деятельности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Закон Вологодской области от 30.04.2002 N 781-ОЗ "О налоге на прибыль организаций, подлежащем зачислению в бюджет Вологодской области", ст. 7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48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Вычет по налогу на прибыль организаций для организаций, основной вид экономической деятельности которых соответствует разделу С "Обрабатывающие производства" Общероссийского классификатора видов экономической деятельности (ОКВЭД 2) ОК 029-2014 (КДЕС</w:t>
            </w:r>
            <w:proofErr w:type="gramStart"/>
            <w:r w:rsidRPr="00390EA6">
              <w:t xml:space="preserve"> Р</w:t>
            </w:r>
            <w:proofErr w:type="gramEnd"/>
            <w:r w:rsidRPr="00390EA6">
              <w:t>ед. 2)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>Закон Вологодской области от 30.04.2002 N 781-ОЗ "О налоге на прибыль организаций, подлежащем зачислению в бюджет Вологодской области", ст. 7(1)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49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ставка по налогу на прибыль организаций для организаций - резидентов особой экономической зоны от деятельности, осуществляемой на территории особой экономической зоны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Закон Вологодской области от 30.04.2002 N 781-ОЗ "О налоге на прибыль организаций, подлежащем зачислению в бюджет Вологодской области", </w:t>
            </w:r>
            <w:proofErr w:type="spellStart"/>
            <w:r w:rsidRPr="00390EA6">
              <w:t>абз</w:t>
            </w:r>
            <w:proofErr w:type="spellEnd"/>
            <w:r w:rsidRPr="00390EA6">
              <w:t>. 2 - 5 п. 1 ст. 8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"Повышение инвестиционной привлекательности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механизмов привлечения инвестиций в эффективные и конкурентоспособные производства и виды деятельности, способные обеспечить создание инвестиционного потенциала Вологодской области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t>50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proofErr w:type="gramStart"/>
            <w:r w:rsidRPr="00390EA6">
              <w:t xml:space="preserve">Пониженная ставка по налогу, уплачиваемому в связи с применением упрощенной системы налогообложения, в размере 4 процентов, если объектом налогообложения являются </w:t>
            </w:r>
            <w:r w:rsidRPr="00390EA6">
              <w:lastRenderedPageBreak/>
              <w:t>доходы, а также в размере 10 процентов, если объектом налогообложения являются доходы, уменьшенные на величину расходов, для организаций и индивидуальных предпринимателей, осуществляющих деятельность в соответствии со следующими кодами Общероссийского классификатора видов экономической деятельности: 03.2;</w:t>
            </w:r>
            <w:proofErr w:type="gramEnd"/>
            <w:r w:rsidRPr="00390EA6">
              <w:t xml:space="preserve"> 10; 11; 13; 14; 16; 17; 20 - 32; 41 - 43; 55; 56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Закон Вологодской области от 26.10.2018 N 4424-ОЗ "Об установлении на </w:t>
            </w:r>
            <w:r w:rsidRPr="00390EA6">
              <w:lastRenderedPageBreak/>
              <w:t>территории Вологодской области налоговых ставок по налогу, взимаемому в связи с применением упрощенной системы налогообложения", ч. 1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 xml:space="preserve">Постановление Правительства Вологодской области от 24.12.2019 N 1300 "О </w:t>
            </w:r>
            <w:r w:rsidRPr="00390EA6">
              <w:lastRenderedPageBreak/>
              <w:t>государственной программе "Экономическое развитие Вологодской области"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 xml:space="preserve">Создание благоприятных условий для предпринимательской деятельности и обеспечение </w:t>
            </w:r>
            <w:r w:rsidRPr="00390EA6">
              <w:lastRenderedPageBreak/>
              <w:t>устойчивого развития малого и среднего предпринимательства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51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Пониженные налоговые ставки по налогу, уплачиваемому в связи с применением упрощенной системы налогообложения, в размере 1 процента, если объектом налогообложения являются доходы, в размере 5 процентов, если объектом налогообложения являются доходы, уменьшенные на величину расходов, для организаций и индивидуальных предпринимателей, осуществляющих деятельность в соответствии со следующими кодами Общероссийского классификатора видов экономической деятельности ОК 029-2014 (КДЕС</w:t>
            </w:r>
            <w:proofErr w:type="gramStart"/>
            <w:r w:rsidRPr="00390EA6">
              <w:t xml:space="preserve"> Р</w:t>
            </w:r>
            <w:proofErr w:type="gramEnd"/>
            <w:r w:rsidRPr="00390EA6">
              <w:t>ед. 2):</w:t>
            </w:r>
          </w:p>
          <w:p w:rsidR="00390EA6" w:rsidRPr="00390EA6" w:rsidRDefault="00390EA6">
            <w:pPr>
              <w:pStyle w:val="ConsPlusNormal"/>
            </w:pPr>
            <w:r w:rsidRPr="00390EA6">
              <w:t>62.01 "Разработка компьютерного программного обеспечения";</w:t>
            </w:r>
          </w:p>
          <w:p w:rsidR="00390EA6" w:rsidRPr="00390EA6" w:rsidRDefault="00390EA6">
            <w:pPr>
              <w:pStyle w:val="ConsPlusNormal"/>
            </w:pPr>
            <w:r w:rsidRPr="00390EA6">
              <w:t>62.02 "Деятельность консультативная и работы в области компьютерных технологий";</w:t>
            </w:r>
          </w:p>
          <w:p w:rsidR="00390EA6" w:rsidRPr="00390EA6" w:rsidRDefault="00390EA6">
            <w:pPr>
              <w:pStyle w:val="ConsPlusNormal"/>
            </w:pPr>
            <w:r w:rsidRPr="00390EA6">
              <w:t>62.02.1 "Деятельность по планированию, проектированию компьютерных систем";</w:t>
            </w:r>
          </w:p>
          <w:p w:rsidR="00390EA6" w:rsidRPr="00390EA6" w:rsidRDefault="00390EA6">
            <w:pPr>
              <w:pStyle w:val="ConsPlusNormal"/>
            </w:pPr>
            <w:r w:rsidRPr="00390EA6">
              <w:t>62.02.4 "Деятельность по подготовке компьютерных систем к эксплуатации";</w:t>
            </w:r>
          </w:p>
          <w:p w:rsidR="00390EA6" w:rsidRPr="00390EA6" w:rsidRDefault="00390EA6">
            <w:pPr>
              <w:pStyle w:val="ConsPlusNormal"/>
            </w:pPr>
            <w:r w:rsidRPr="00390EA6">
              <w:t>62.03.13 "Деятельность по сопровождению компьютерных систем";</w:t>
            </w:r>
          </w:p>
          <w:p w:rsidR="00390EA6" w:rsidRPr="00390EA6" w:rsidRDefault="00390EA6">
            <w:pPr>
              <w:pStyle w:val="ConsPlusNormal"/>
            </w:pPr>
            <w:r w:rsidRPr="00390EA6">
              <w:t>62.09 "Деятельность, связанная с использованием вычислительной техники и информационных технологий, прочая";</w:t>
            </w:r>
          </w:p>
          <w:p w:rsidR="00390EA6" w:rsidRPr="00390EA6" w:rsidRDefault="00390EA6">
            <w:pPr>
              <w:pStyle w:val="ConsPlusNormal"/>
            </w:pPr>
            <w:r w:rsidRPr="00390EA6">
              <w:t xml:space="preserve">63.11.1 "Деятельность по созданию и </w:t>
            </w:r>
            <w:r w:rsidRPr="00390EA6">
              <w:lastRenderedPageBreak/>
              <w:t>использованию баз данных и информационных ресурсов"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lastRenderedPageBreak/>
              <w:t>Закон Вологодской области от 26.10.2018 N 4424-ОЗ "Об установлении на территории Вологодской области налоговых ставок по налогу, взимаемому в связи с применением упрощенной системы налогообложения", ч. 1(9) ст. 1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  <w:tr w:rsidR="00390EA6" w:rsidRPr="00390EA6" w:rsidTr="00390EA6">
        <w:tc>
          <w:tcPr>
            <w:tcW w:w="567" w:type="dxa"/>
          </w:tcPr>
          <w:p w:rsidR="00390EA6" w:rsidRPr="00390EA6" w:rsidRDefault="00390EA6">
            <w:pPr>
              <w:pStyle w:val="ConsPlusNormal"/>
              <w:jc w:val="center"/>
            </w:pPr>
            <w:r w:rsidRPr="00390EA6">
              <w:lastRenderedPageBreak/>
              <w:t>52</w:t>
            </w:r>
          </w:p>
        </w:tc>
        <w:tc>
          <w:tcPr>
            <w:tcW w:w="4535" w:type="dxa"/>
          </w:tcPr>
          <w:p w:rsidR="00390EA6" w:rsidRPr="00390EA6" w:rsidRDefault="00390EA6">
            <w:pPr>
              <w:pStyle w:val="ConsPlusNormal"/>
            </w:pPr>
            <w:r w:rsidRPr="00390EA6">
              <w:t>Пониженная ставка налога, взимаемого в связи с применением патентной системы налогообложения, для налогоплательщиков - индивидуальных предпринимателей, впервые зарегистрированных после 1 января 2021 года и осуществляющих один или несколько видов предпринимательской деятельности, которые указаны в части 2 статьи 1 закона области от 10.04.2020 N 4685-ОЗ, за исключением видов деятельности</w:t>
            </w:r>
            <w:proofErr w:type="gramStart"/>
            <w:r w:rsidRPr="00390EA6">
              <w:t>.</w:t>
            </w:r>
            <w:proofErr w:type="gramEnd"/>
            <w:r w:rsidRPr="00390EA6">
              <w:t xml:space="preserve"> </w:t>
            </w:r>
            <w:proofErr w:type="gramStart"/>
            <w:r w:rsidRPr="00390EA6">
              <w:t>у</w:t>
            </w:r>
            <w:proofErr w:type="gramEnd"/>
            <w:r w:rsidRPr="00390EA6">
              <w:t>казанных в пунктах 27, 91 - 98 части 2 статьи 1 закона области от 10.04.2020 N 4685-ОЗ</w:t>
            </w:r>
          </w:p>
        </w:tc>
        <w:tc>
          <w:tcPr>
            <w:tcW w:w="2331" w:type="dxa"/>
          </w:tcPr>
          <w:p w:rsidR="00390EA6" w:rsidRPr="00390EA6" w:rsidRDefault="00390EA6">
            <w:pPr>
              <w:pStyle w:val="ConsPlusNormal"/>
            </w:pPr>
            <w:r w:rsidRPr="00390EA6">
              <w:t>Закон Вологодской области от 10.04.2020 N 4685-ОЗ "О патентной системе налогообложения на территории Вологодской области", ст. 5(1)</w:t>
            </w:r>
          </w:p>
        </w:tc>
        <w:tc>
          <w:tcPr>
            <w:tcW w:w="2268" w:type="dxa"/>
          </w:tcPr>
          <w:p w:rsidR="00390EA6" w:rsidRPr="00390EA6" w:rsidRDefault="00390EA6">
            <w:pPr>
              <w:pStyle w:val="ConsPlusNormal"/>
            </w:pPr>
            <w:r w:rsidRPr="00390EA6">
              <w:t>Департамент экономического развития области</w:t>
            </w:r>
          </w:p>
        </w:tc>
        <w:tc>
          <w:tcPr>
            <w:tcW w:w="2552" w:type="dxa"/>
          </w:tcPr>
          <w:p w:rsidR="00390EA6" w:rsidRPr="00390EA6" w:rsidRDefault="00390EA6">
            <w:pPr>
              <w:pStyle w:val="ConsPlusNormal"/>
            </w:pPr>
            <w:r w:rsidRPr="00390EA6">
              <w:t>Постановление Правительства Вологодской области от 24.12.2019 N 1300 "О государственной программе "Экономическое развитие Вологодской области" (подпрограмма "Поддержка и развитие малого и среднего предпринимательства Вологодской области")</w:t>
            </w:r>
          </w:p>
        </w:tc>
        <w:tc>
          <w:tcPr>
            <w:tcW w:w="2977" w:type="dxa"/>
          </w:tcPr>
          <w:p w:rsidR="00390EA6" w:rsidRPr="00390EA6" w:rsidRDefault="00390EA6">
            <w:pPr>
              <w:pStyle w:val="ConsPlusNormal"/>
            </w:pPr>
            <w:r w:rsidRPr="00390EA6">
              <w:t>Создание благоприятных условий для предпринимательской деятельности и обеспечение устойчивого развития малого и среднего предпринимательства</w:t>
            </w:r>
          </w:p>
        </w:tc>
      </w:tr>
    </w:tbl>
    <w:p w:rsidR="00390EA6" w:rsidRPr="00390EA6" w:rsidRDefault="00390EA6">
      <w:pPr>
        <w:pStyle w:val="ConsPlusNormal"/>
        <w:spacing w:before="220"/>
        <w:jc w:val="right"/>
      </w:pPr>
      <w:r w:rsidRPr="00390EA6">
        <w:t>".</w:t>
      </w:r>
    </w:p>
    <w:p w:rsidR="00390EA6" w:rsidRPr="00390EA6" w:rsidRDefault="00390EA6">
      <w:pPr>
        <w:pStyle w:val="ConsPlusNormal"/>
        <w:jc w:val="both"/>
      </w:pPr>
    </w:p>
    <w:p w:rsidR="00390EA6" w:rsidRPr="00390EA6" w:rsidRDefault="00390EA6">
      <w:pPr>
        <w:pStyle w:val="ConsPlusNormal"/>
        <w:jc w:val="both"/>
      </w:pPr>
    </w:p>
    <w:p w:rsidR="00390EA6" w:rsidRPr="00390EA6" w:rsidRDefault="00390E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2E82" w:rsidRPr="00390EA6" w:rsidRDefault="00822E82"/>
    <w:sectPr w:rsidR="00822E82" w:rsidRPr="00390EA6" w:rsidSect="00390EA6">
      <w:pgSz w:w="16838" w:h="11905" w:orient="landscape"/>
      <w:pgMar w:top="567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A6"/>
    <w:rsid w:val="00390EA6"/>
    <w:rsid w:val="0082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0E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0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90E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0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0E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0E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0E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0E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0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90E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0E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0E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0E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0E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8605</Words>
  <Characters>49052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2023-09-15T06:51:00Z</dcterms:created>
  <dcterms:modified xsi:type="dcterms:W3CDTF">2023-09-15T06:54:00Z</dcterms:modified>
</cp:coreProperties>
</file>