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8960A6" w:rsidRPr="008960A6" w:rsidTr="007D42F3">
        <w:tc>
          <w:tcPr>
            <w:tcW w:w="5103" w:type="dxa"/>
          </w:tcPr>
          <w:p w:rsidR="008960A6" w:rsidRPr="008960A6" w:rsidRDefault="008960A6" w:rsidP="007D42F3">
            <w:pPr>
              <w:pStyle w:val="ConsPlusNormal"/>
            </w:pPr>
            <w:r w:rsidRPr="008960A6">
              <w:t>29 ноября 2016 года</w:t>
            </w:r>
          </w:p>
        </w:tc>
        <w:tc>
          <w:tcPr>
            <w:tcW w:w="5103" w:type="dxa"/>
          </w:tcPr>
          <w:p w:rsidR="008960A6" w:rsidRPr="008960A6" w:rsidRDefault="008960A6" w:rsidP="007D42F3">
            <w:pPr>
              <w:pStyle w:val="ConsPlusNormal"/>
              <w:jc w:val="right"/>
            </w:pPr>
            <w:r w:rsidRPr="008960A6">
              <w:t>N 101-ОЗ</w:t>
            </w:r>
          </w:p>
        </w:tc>
      </w:tr>
    </w:tbl>
    <w:p w:rsidR="008960A6" w:rsidRPr="008960A6" w:rsidRDefault="008960A6" w:rsidP="008960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60A6" w:rsidRPr="008960A6" w:rsidRDefault="008960A6" w:rsidP="008960A6">
      <w:pPr>
        <w:pStyle w:val="ConsPlusNormal"/>
        <w:jc w:val="center"/>
      </w:pPr>
    </w:p>
    <w:p w:rsidR="008960A6" w:rsidRPr="008960A6" w:rsidRDefault="008960A6" w:rsidP="008960A6">
      <w:pPr>
        <w:pStyle w:val="ConsPlusTitle"/>
        <w:jc w:val="center"/>
      </w:pPr>
      <w:r w:rsidRPr="008960A6">
        <w:t>ЗАКОН ИВАНОВСКОЙ ОБЛАСТИ</w:t>
      </w:r>
    </w:p>
    <w:p w:rsidR="008960A6" w:rsidRPr="008960A6" w:rsidRDefault="008960A6" w:rsidP="008960A6">
      <w:pPr>
        <w:pStyle w:val="ConsPlusTitle"/>
        <w:jc w:val="center"/>
      </w:pPr>
    </w:p>
    <w:p w:rsidR="008960A6" w:rsidRPr="008960A6" w:rsidRDefault="008960A6" w:rsidP="008960A6">
      <w:pPr>
        <w:pStyle w:val="ConsPlusTitle"/>
        <w:jc w:val="center"/>
      </w:pPr>
      <w:r w:rsidRPr="008960A6">
        <w:t>О ВНЕСЕНИИ ИЗМЕНЕНИЙ В ЗАКОН ИВАНОВСКОЙ ОБЛАСТИ "О ВВЕДЕНИИ</w:t>
      </w:r>
    </w:p>
    <w:p w:rsidR="008960A6" w:rsidRPr="008960A6" w:rsidRDefault="008960A6" w:rsidP="008960A6">
      <w:pPr>
        <w:pStyle w:val="ConsPlusTitle"/>
        <w:jc w:val="center"/>
      </w:pPr>
      <w:r w:rsidRPr="008960A6">
        <w:t>ПАТЕНТНОЙ СИСТЕМЫ НАЛОГООБЛОЖЕНИЯ НА ТЕРРИТОРИИ</w:t>
      </w:r>
    </w:p>
    <w:p w:rsidR="008960A6" w:rsidRPr="008960A6" w:rsidRDefault="008960A6" w:rsidP="008960A6">
      <w:pPr>
        <w:pStyle w:val="ConsPlusTitle"/>
        <w:jc w:val="center"/>
      </w:pPr>
      <w:r w:rsidRPr="008960A6">
        <w:t>ИВАНОВСКОЙ ОБЛАСТИ"</w:t>
      </w:r>
    </w:p>
    <w:p w:rsidR="008960A6" w:rsidRPr="008960A6" w:rsidRDefault="008960A6" w:rsidP="008960A6">
      <w:pPr>
        <w:pStyle w:val="ConsPlusNormal"/>
        <w:ind w:firstLine="540"/>
        <w:jc w:val="both"/>
      </w:pPr>
    </w:p>
    <w:p w:rsidR="008960A6" w:rsidRPr="008960A6" w:rsidRDefault="008960A6" w:rsidP="008960A6">
      <w:pPr>
        <w:pStyle w:val="ConsPlusNormal"/>
        <w:jc w:val="right"/>
      </w:pPr>
      <w:proofErr w:type="gramStart"/>
      <w:r w:rsidRPr="008960A6">
        <w:t>Принят</w:t>
      </w:r>
      <w:proofErr w:type="gramEnd"/>
    </w:p>
    <w:p w:rsidR="008960A6" w:rsidRPr="008960A6" w:rsidRDefault="008960A6" w:rsidP="008960A6">
      <w:pPr>
        <w:pStyle w:val="ConsPlusNormal"/>
        <w:jc w:val="right"/>
      </w:pPr>
      <w:r w:rsidRPr="008960A6">
        <w:t>Ивановской областной Думой</w:t>
      </w:r>
    </w:p>
    <w:p w:rsidR="008960A6" w:rsidRPr="008960A6" w:rsidRDefault="008960A6" w:rsidP="008960A6">
      <w:pPr>
        <w:pStyle w:val="ConsPlusNormal"/>
        <w:jc w:val="right"/>
      </w:pPr>
      <w:r w:rsidRPr="008960A6">
        <w:t>24 ноября 2016 года</w:t>
      </w:r>
    </w:p>
    <w:p w:rsidR="008960A6" w:rsidRPr="008960A6" w:rsidRDefault="008960A6" w:rsidP="008960A6">
      <w:pPr>
        <w:pStyle w:val="ConsPlusNormal"/>
        <w:ind w:firstLine="540"/>
        <w:jc w:val="both"/>
      </w:pP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Настоящий Закон принят в соответствии со статьей 346.43 Налогового кодекса Российской Федерации в целях регулирования правоотношений по налогу, взимаемому в связи с применением патентной системы налогообложения, и развития патентной системы налогообложения в Ивановской области.</w:t>
      </w:r>
    </w:p>
    <w:p w:rsidR="008960A6" w:rsidRPr="008960A6" w:rsidRDefault="008960A6" w:rsidP="008960A6">
      <w:pPr>
        <w:pStyle w:val="ConsPlusNormal"/>
        <w:ind w:firstLine="540"/>
        <w:jc w:val="both"/>
      </w:pPr>
    </w:p>
    <w:p w:rsidR="008960A6" w:rsidRPr="008960A6" w:rsidRDefault="008960A6" w:rsidP="008960A6">
      <w:pPr>
        <w:pStyle w:val="ConsPlusNormal"/>
        <w:ind w:firstLine="540"/>
        <w:jc w:val="both"/>
        <w:outlineLvl w:val="0"/>
      </w:pPr>
      <w:r w:rsidRPr="008960A6">
        <w:t>Статья 1</w:t>
      </w:r>
    </w:p>
    <w:p w:rsidR="008960A6" w:rsidRPr="008960A6" w:rsidRDefault="008960A6" w:rsidP="008960A6">
      <w:pPr>
        <w:pStyle w:val="ConsPlusNormal"/>
        <w:ind w:firstLine="540"/>
        <w:jc w:val="both"/>
      </w:pP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Внести в Закон Ивановской области от 29.11.2012 N 99-ОЗ "О введении патентной системы налогообложения на территории Ивановской области" (в действующей редакции) следующие изменения: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1) в статье 2: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4 "Химическая чистка, крашение и услуги прачечных" цифры "360000" заменить цифрами "180000";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18 "Ветеринарные услуги" цифры "225000" заменить цифрами "113000";</w:t>
      </w:r>
    </w:p>
    <w:p w:rsidR="008960A6" w:rsidRPr="008960A6" w:rsidRDefault="008960A6" w:rsidP="008960A6">
      <w:pPr>
        <w:pStyle w:val="ConsPlusNormal"/>
        <w:ind w:firstLine="540"/>
        <w:jc w:val="both"/>
      </w:pPr>
      <w:proofErr w:type="gramStart"/>
      <w:r w:rsidRPr="008960A6">
        <w:t>в строке 21 "Прочие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</w:t>
      </w:r>
      <w:r w:rsidR="00E267FF" w:rsidRPr="00E267FF">
        <w:t xml:space="preserve"> </w:t>
      </w:r>
      <w:bookmarkStart w:id="0" w:name="_GoBack"/>
      <w:bookmarkEnd w:id="0"/>
      <w:r w:rsidRPr="008960A6">
        <w:t>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</w:t>
      </w:r>
      <w:proofErr w:type="gramEnd"/>
      <w:r w:rsidRPr="008960A6">
        <w:t xml:space="preserve"> </w:t>
      </w:r>
      <w:proofErr w:type="gramStart"/>
      <w:r w:rsidRPr="008960A6">
        <w:t>насаждений от вредителей 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 w:rsidRPr="008960A6"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приборах)" цифры "130000" заменить цифрами "65000";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22 "Производство и реставрация ковров и ковровых изделий" цифры "120000" заменить цифрами "12000";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24 "Чеканка и гравировка ювелирных изделий" цифры "180000" заменить цифрами "18000";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25 "Монофоническая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компакт-диск" цифры "170000" заменить цифрами "85000";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26 "Услуги по уборке жилых помещений и ведению домашнего хозяйства" цифры "115000" заменить цифрами "60000";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29 "Услуги носильщиков на железнодорожных вокзалах, автовокзалах, аэровокзалах, в аэропортах, морских, речных портах" цифры "115000" заменить цифрами "11500";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30 "Услуги платных туалетов" цифры "145000" заменить цифрами "14500";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31 "Услуги поваров по изготовлению блюд на дому" цифры "115000" заменить цифрами "11500";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32 "Оказание услуг по перевозке пассажиров водным транспортом" цифры "200000" заменить цифрами "100000";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33 "Оказание услуг по перевозке грузов водным транспортом" цифры "300000" заменить цифрами "150000";</w:t>
      </w:r>
    </w:p>
    <w:p w:rsidR="008960A6" w:rsidRPr="008960A6" w:rsidRDefault="008960A6" w:rsidP="008960A6">
      <w:pPr>
        <w:pStyle w:val="ConsPlusNormal"/>
        <w:ind w:firstLine="540"/>
        <w:jc w:val="both"/>
      </w:pPr>
      <w:proofErr w:type="gramStart"/>
      <w:r w:rsidRPr="008960A6">
        <w:t>в строке 34 "Услуги, связанные со сбытом сельскохозяйственной продукции (хранение, сортировка, сушка, мойка, расфасовка, упаковка и транспортировка)" цифры "130000" заменить цифрами "65000";</w:t>
      </w:r>
      <w:proofErr w:type="gramEnd"/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 xml:space="preserve">в строке 35 "Услуги, связанные с обслуживанием сельскохозяйственного производства (механизированные, агрохимические, мелиоративные, транспортные работы)" цифры "130000" </w:t>
      </w:r>
      <w:r w:rsidRPr="008960A6">
        <w:lastRenderedPageBreak/>
        <w:t>заменить цифрами "65000";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36 "Услуги по зеленому хозяйству и декоративному цветоводству" цифры "180000" заменить цифрами "90000";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37 "Ведение охотничьего хозяйства и осуществление охоты" цифры "205000" заменить цифрами "20500";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39 "Осуществление частной детективной деятельности лицом, имеющим лицензию" цифры "300000" заменить цифрами "30000";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42 "Обрядовые услуги" цифры "180000" заменить цифрами "90000";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44 "Услуги уличных патрулей, охранников, сторожей и вахтеров" цифры "120000" заменить цифрами "12000";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49 "Оказание услуг по забою, транспортировке, перегонке, выпасу скота" цифры "130000" заменить цифрами "65000";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50 "Производство кожи и изделий из кожи" цифры "150000" заменить цифрами "75000";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 xml:space="preserve">в строке 51 "Сбор и заготовка пищевых лесных ресурсов, </w:t>
      </w:r>
      <w:proofErr w:type="spellStart"/>
      <w:r w:rsidRPr="008960A6">
        <w:t>недревесных</w:t>
      </w:r>
      <w:proofErr w:type="spellEnd"/>
      <w:r w:rsidRPr="008960A6">
        <w:t xml:space="preserve"> лесных ресурсов и лекарственных растений" цифры "130000" заменить цифрами "13000";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52 "Сушка, переработка и консервирование фруктов и овощей" цифры "130000" заменить цифрами "13000";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53 "Производство молочной продукции" цифры "150000" заменить цифрами "75000";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54 "Производство плодово-ягодных посадочных материалов, выращивание рассады овощных культур и семян трав" цифры "150000" заменить цифрами "15000";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56 "Товарное и спортивное рыболовство и рыбоводство" цифры "150000" заменить цифрами "75000";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57 "Лесоводство и прочая лесохозяйственная деятельность" цифры "150000" заменить цифрами "75000";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59 "Деятельность по уходу за престарелыми и инвалидами" цифры "130000" заменить цифрами "13000";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в строке 61 "Резка, обработка и отделка камня для памятников" цифры "250000" заменить цифрами "125000";</w:t>
      </w:r>
    </w:p>
    <w:p w:rsidR="008960A6" w:rsidRPr="008960A6" w:rsidRDefault="008960A6" w:rsidP="008960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60A6" w:rsidRPr="008960A6" w:rsidRDefault="008960A6" w:rsidP="008960A6">
      <w:pPr>
        <w:pStyle w:val="ConsPlusNormal"/>
        <w:ind w:firstLine="540"/>
        <w:jc w:val="both"/>
      </w:pPr>
      <w:proofErr w:type="gramStart"/>
      <w:r w:rsidRPr="008960A6">
        <w:t>Пункт 2 статьи 1 вступает в силу после вступления в силу постановления Правительства Российской Федерации, принятого в соответствии с подпунктом 2 пункта 8 статьи 346.43 Налогового кодекса Российской Федерации (в редакции Федерального закона от 03.07.2016 N 248-ФЗ "О внесении изменений в часть вторую Налогового кодекса Российской Федерации"), но не ранее 1 января 2017 года (часть 2 статьи 2 данного документа).</w:t>
      </w:r>
      <w:proofErr w:type="gramEnd"/>
    </w:p>
    <w:p w:rsidR="008960A6" w:rsidRPr="008960A6" w:rsidRDefault="008960A6" w:rsidP="008960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60A6" w:rsidRPr="008960A6" w:rsidRDefault="008960A6" w:rsidP="008960A6">
      <w:pPr>
        <w:pStyle w:val="ConsPlusNormal"/>
        <w:ind w:firstLine="540"/>
        <w:jc w:val="both"/>
      </w:pPr>
      <w:bookmarkStart w:id="1" w:name="Par52"/>
      <w:bookmarkEnd w:id="1"/>
      <w:r w:rsidRPr="008960A6">
        <w:t>2) дополнить статьей 2.2 следующего содержания:</w:t>
      </w: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"Статья 2.2. Дополнительный перечень видов предпринимательской деятельности, в отношении которых разрешается применение патентной системы налогообложения</w:t>
      </w:r>
    </w:p>
    <w:p w:rsidR="008960A6" w:rsidRPr="008960A6" w:rsidRDefault="008960A6" w:rsidP="008960A6">
      <w:pPr>
        <w:pStyle w:val="ConsPlusNormal"/>
        <w:jc w:val="both"/>
      </w:pP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Установить дополнительный перечень видов предпринимательской деятельности, относящихся к бытовым услугам и не указанных в статье 2 настоящего Закона,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по данным видам предпринимательской деятельности:</w:t>
      </w:r>
    </w:p>
    <w:p w:rsidR="008960A6" w:rsidRPr="008960A6" w:rsidRDefault="008960A6" w:rsidP="008960A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896"/>
        <w:gridCol w:w="2437"/>
      </w:tblGrid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 xml:space="preserve">N </w:t>
            </w:r>
            <w:proofErr w:type="gramStart"/>
            <w:r w:rsidRPr="008960A6">
              <w:t>п</w:t>
            </w:r>
            <w:proofErr w:type="gramEnd"/>
            <w:r w:rsidRPr="008960A6">
              <w:t>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Виды предпринимательской деятельности *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Размер потенциально возможного годового дохода (руб.)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3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Изготовление мебели по индивидуальному заказу населения: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1.1.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Изготовление кухонной мебели по индивидуальному заказу населения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165000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1.2.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Услуги по изготовлению прочей мебели по индивидуальному заказу населения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165000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 xml:space="preserve">Строительство колодцев; бурение и оборудование скважин </w:t>
            </w:r>
            <w:r w:rsidRPr="008960A6">
              <w:lastRenderedPageBreak/>
              <w:t>по индивидуальному заказу населения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lastRenderedPageBreak/>
              <w:t>225000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lastRenderedPageBreak/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Работы штукатурные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300000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Работы столярные и плотничные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300000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Работы по устройству покрытий полов и облицовке стен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230000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6.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Производство малярных и стекольных работ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230000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7.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Производство кровельных работ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300000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8.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Услуги по дизайну интерьеров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230000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9.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150000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10.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180000</w:t>
            </w:r>
          </w:p>
        </w:tc>
      </w:tr>
      <w:tr w:rsidR="008960A6" w:rsidRPr="008960A6" w:rsidTr="007D42F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</w:pPr>
            <w:r w:rsidRPr="008960A6">
              <w:t>11.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both"/>
            </w:pPr>
            <w:r w:rsidRPr="008960A6">
              <w:t>Услуги по организации фейерверков по индивидуальному заказу населения; приобретение, доставка и вручение сувениров, подарков с поздравлением сказочных персонажей по индивидуальному заказу населения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6" w:rsidRPr="008960A6" w:rsidRDefault="008960A6" w:rsidP="007D42F3">
            <w:pPr>
              <w:pStyle w:val="ConsPlusNormal"/>
              <w:jc w:val="center"/>
            </w:pPr>
            <w:r w:rsidRPr="008960A6">
              <w:t>180000</w:t>
            </w:r>
          </w:p>
        </w:tc>
      </w:tr>
    </w:tbl>
    <w:p w:rsidR="008960A6" w:rsidRPr="008960A6" w:rsidRDefault="008960A6" w:rsidP="008960A6">
      <w:pPr>
        <w:pStyle w:val="ConsPlusNormal"/>
        <w:ind w:firstLine="540"/>
        <w:jc w:val="both"/>
      </w:pP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--------------------------------</w:t>
      </w:r>
    </w:p>
    <w:p w:rsidR="008960A6" w:rsidRPr="008960A6" w:rsidRDefault="008960A6" w:rsidP="008960A6">
      <w:pPr>
        <w:pStyle w:val="ConsPlusNormal"/>
        <w:ind w:firstLine="540"/>
        <w:jc w:val="both"/>
      </w:pPr>
      <w:bookmarkStart w:id="2" w:name="Par104"/>
      <w:bookmarkEnd w:id="2"/>
      <w:r w:rsidRPr="008960A6">
        <w:t>* Наименование вида предпринимательской деятельности применяется в целях настоящего Закона при условии его соответствия кодам видов деятельности Общероссийского классификатора видов экономической деятельности и кодам услуг Общероссийского классификатора продукции по видам экономической деятельности, относящихся к бытовым услугам, определяемым Правительством Российской Федерации</w:t>
      </w:r>
      <w:proofErr w:type="gramStart"/>
      <w:r w:rsidRPr="008960A6">
        <w:t>.".</w:t>
      </w:r>
      <w:proofErr w:type="gramEnd"/>
    </w:p>
    <w:p w:rsidR="008960A6" w:rsidRPr="008960A6" w:rsidRDefault="008960A6" w:rsidP="008960A6">
      <w:pPr>
        <w:pStyle w:val="ConsPlusNormal"/>
        <w:ind w:firstLine="540"/>
        <w:jc w:val="both"/>
      </w:pPr>
    </w:p>
    <w:p w:rsidR="008960A6" w:rsidRPr="008960A6" w:rsidRDefault="008960A6" w:rsidP="008960A6">
      <w:pPr>
        <w:pStyle w:val="ConsPlusNormal"/>
        <w:ind w:firstLine="540"/>
        <w:jc w:val="both"/>
        <w:outlineLvl w:val="0"/>
      </w:pPr>
      <w:r w:rsidRPr="008960A6">
        <w:t>Статья 2</w:t>
      </w:r>
    </w:p>
    <w:p w:rsidR="008960A6" w:rsidRPr="008960A6" w:rsidRDefault="008960A6" w:rsidP="008960A6">
      <w:pPr>
        <w:pStyle w:val="ConsPlusNormal"/>
        <w:ind w:firstLine="540"/>
        <w:jc w:val="both"/>
      </w:pPr>
    </w:p>
    <w:p w:rsidR="008960A6" w:rsidRPr="008960A6" w:rsidRDefault="008960A6" w:rsidP="008960A6">
      <w:pPr>
        <w:pStyle w:val="ConsPlusNormal"/>
        <w:ind w:firstLine="540"/>
        <w:jc w:val="both"/>
      </w:pPr>
      <w:r w:rsidRPr="008960A6">
        <w:t>1. 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соответствующему налогу, за исключением пункта 2 статьи 1 настоящего Закона.</w:t>
      </w:r>
    </w:p>
    <w:p w:rsidR="008960A6" w:rsidRPr="008960A6" w:rsidRDefault="008960A6" w:rsidP="008960A6">
      <w:pPr>
        <w:pStyle w:val="ConsPlusNormal"/>
        <w:ind w:firstLine="540"/>
        <w:jc w:val="both"/>
      </w:pPr>
      <w:bookmarkStart w:id="3" w:name="Par109"/>
      <w:bookmarkEnd w:id="3"/>
      <w:r w:rsidRPr="008960A6">
        <w:t xml:space="preserve">2. </w:t>
      </w:r>
      <w:proofErr w:type="gramStart"/>
      <w:r w:rsidRPr="008960A6">
        <w:t>Пункт 2 статьи 1 настоящего Закона вступает в силу после вступления в силу постановления Правительства Российской Федерации, принятого в соответствии с подпунктом 2 пункта 8 статьи 346.43 Налогового кодекса Российской Федерации (в редакции Федерального закона от 03.07.2016 N 248-ФЗ "О внесении изменений в часть вторую Налогового кодекса Российской Федерации"), но не ранее 1 января 2017 года.</w:t>
      </w:r>
      <w:proofErr w:type="gramEnd"/>
    </w:p>
    <w:p w:rsidR="008960A6" w:rsidRPr="008960A6" w:rsidRDefault="008960A6" w:rsidP="008960A6">
      <w:pPr>
        <w:pStyle w:val="ConsPlusNormal"/>
        <w:ind w:firstLine="540"/>
        <w:jc w:val="both"/>
      </w:pPr>
    </w:p>
    <w:p w:rsidR="008960A6" w:rsidRPr="008960A6" w:rsidRDefault="008960A6" w:rsidP="008960A6">
      <w:pPr>
        <w:pStyle w:val="ConsPlusNormal"/>
        <w:jc w:val="right"/>
      </w:pPr>
      <w:r w:rsidRPr="008960A6">
        <w:t>Губернатор Ивановской области</w:t>
      </w:r>
    </w:p>
    <w:p w:rsidR="008960A6" w:rsidRPr="008960A6" w:rsidRDefault="008960A6" w:rsidP="008960A6">
      <w:pPr>
        <w:pStyle w:val="ConsPlusNormal"/>
        <w:jc w:val="right"/>
      </w:pPr>
      <w:r w:rsidRPr="008960A6">
        <w:t>П.А.КОНЬКОВ</w:t>
      </w:r>
    </w:p>
    <w:p w:rsidR="008960A6" w:rsidRPr="008960A6" w:rsidRDefault="008960A6" w:rsidP="008960A6">
      <w:pPr>
        <w:pStyle w:val="ConsPlusNormal"/>
      </w:pPr>
      <w:r w:rsidRPr="008960A6">
        <w:t>г. Иваново</w:t>
      </w:r>
    </w:p>
    <w:p w:rsidR="008960A6" w:rsidRPr="008960A6" w:rsidRDefault="008960A6" w:rsidP="008960A6">
      <w:pPr>
        <w:pStyle w:val="ConsPlusNormal"/>
      </w:pPr>
      <w:r w:rsidRPr="008960A6">
        <w:t>29 ноября 2016 года</w:t>
      </w:r>
    </w:p>
    <w:p w:rsidR="008960A6" w:rsidRPr="008960A6" w:rsidRDefault="008960A6" w:rsidP="008960A6">
      <w:pPr>
        <w:pStyle w:val="ConsPlusNormal"/>
      </w:pPr>
      <w:r w:rsidRPr="008960A6">
        <w:t>N 101-ОЗ</w:t>
      </w:r>
    </w:p>
    <w:p w:rsidR="00677C4B" w:rsidRPr="008960A6" w:rsidRDefault="00677C4B"/>
    <w:sectPr w:rsidR="00677C4B" w:rsidRPr="0089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A6"/>
    <w:rsid w:val="00677C4B"/>
    <w:rsid w:val="008960A6"/>
    <w:rsid w:val="00E2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96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F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96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2</cp:revision>
  <cp:lastPrinted>2017-01-24T13:22:00Z</cp:lastPrinted>
  <dcterms:created xsi:type="dcterms:W3CDTF">2017-01-24T12:43:00Z</dcterms:created>
  <dcterms:modified xsi:type="dcterms:W3CDTF">2017-01-24T13:24:00Z</dcterms:modified>
</cp:coreProperties>
</file>