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A66E4" w:rsidRPr="00BA66E4" w:rsidTr="00BA66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66E4" w:rsidRPr="00BA66E4" w:rsidRDefault="00BA66E4">
            <w:pPr>
              <w:pStyle w:val="ConsPlusNormal"/>
            </w:pPr>
            <w:bookmarkStart w:id="0" w:name="_GoBack"/>
            <w:bookmarkEnd w:id="0"/>
            <w:r w:rsidRPr="00BA66E4">
              <w:t>29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A66E4" w:rsidRPr="00BA66E4" w:rsidRDefault="00BA66E4">
            <w:pPr>
              <w:pStyle w:val="ConsPlusNormal"/>
              <w:jc w:val="right"/>
            </w:pPr>
            <w:r w:rsidRPr="00BA66E4">
              <w:t>N 77-ОЗ</w:t>
            </w:r>
          </w:p>
        </w:tc>
      </w:tr>
    </w:tbl>
    <w:p w:rsidR="00BA66E4" w:rsidRPr="00BA66E4" w:rsidRDefault="00BA66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Title"/>
        <w:jc w:val="center"/>
      </w:pPr>
      <w:r w:rsidRPr="00BA66E4">
        <w:t>ЗАКОН ИВАНОВСКОЙ ОБЛАСТИ</w:t>
      </w:r>
    </w:p>
    <w:p w:rsidR="00BA66E4" w:rsidRPr="00BA66E4" w:rsidRDefault="00BA66E4">
      <w:pPr>
        <w:pStyle w:val="ConsPlusTitle"/>
        <w:ind w:firstLine="540"/>
        <w:jc w:val="both"/>
      </w:pPr>
    </w:p>
    <w:p w:rsidR="00BA66E4" w:rsidRPr="00BA66E4" w:rsidRDefault="00BA66E4">
      <w:pPr>
        <w:pStyle w:val="ConsPlusTitle"/>
        <w:jc w:val="center"/>
      </w:pPr>
      <w:r w:rsidRPr="00BA66E4">
        <w:t>О ВНЕСЕНИИ ИЗМЕНЕНИЯ В ЗАКОН ИВАНОВСКОЙ ОБЛАСТИ</w:t>
      </w:r>
    </w:p>
    <w:p w:rsidR="00BA66E4" w:rsidRPr="00BA66E4" w:rsidRDefault="00BA66E4">
      <w:pPr>
        <w:pStyle w:val="ConsPlusTitle"/>
        <w:jc w:val="center"/>
      </w:pPr>
      <w:r w:rsidRPr="00BA66E4">
        <w:t>"О НАЛОГЕ НА ИМУЩЕСТВО ОРГАНИЗАЦИЙ"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jc w:val="right"/>
      </w:pPr>
      <w:proofErr w:type="gramStart"/>
      <w:r w:rsidRPr="00BA66E4">
        <w:t>Принят</w:t>
      </w:r>
      <w:proofErr w:type="gramEnd"/>
    </w:p>
    <w:p w:rsidR="00BA66E4" w:rsidRPr="00BA66E4" w:rsidRDefault="00BA66E4">
      <w:pPr>
        <w:pStyle w:val="ConsPlusNormal"/>
        <w:jc w:val="right"/>
      </w:pPr>
      <w:r w:rsidRPr="00BA66E4">
        <w:t>Ивановской областной Думой</w:t>
      </w:r>
    </w:p>
    <w:p w:rsidR="00BA66E4" w:rsidRPr="00BA66E4" w:rsidRDefault="00BA66E4">
      <w:pPr>
        <w:pStyle w:val="ConsPlusNormal"/>
        <w:jc w:val="right"/>
      </w:pPr>
      <w:r w:rsidRPr="00BA66E4">
        <w:t>25 ноября 2021 года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ind w:firstLine="540"/>
        <w:jc w:val="both"/>
      </w:pPr>
      <w:r w:rsidRPr="00BA66E4">
        <w:t>Настоящий Закон принят в соответствии со статьей 372 Налогового кодекса Российской Федерации в целях установления на территории Ивановской области налоговой льготы по налогу на имущество организаций, подлежащему зачислению в областной бюджет, для отдельных категорий налогоплательщиков.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Title"/>
        <w:ind w:firstLine="540"/>
        <w:jc w:val="both"/>
        <w:outlineLvl w:val="0"/>
      </w:pPr>
      <w:r w:rsidRPr="00BA66E4">
        <w:t>Статья 1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ind w:firstLine="540"/>
        <w:jc w:val="both"/>
      </w:pPr>
      <w:r w:rsidRPr="00BA66E4">
        <w:t>Внести в Закон Ивановской области от 24.11.2003 N 109-ОЗ "О налоге на имущество организаций" (в действующей редакции) изменение, дополнив статьей 5.6 следующего содержания: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"Статья 5.6. Особенности налогообложения в 2021 году организаций - собственников торгового объект</w:t>
      </w:r>
      <w:proofErr w:type="gramStart"/>
      <w:r w:rsidRPr="00BA66E4">
        <w:t>а(</w:t>
      </w:r>
      <w:proofErr w:type="gramEnd"/>
      <w:r w:rsidRPr="00BA66E4">
        <w:t>-</w:t>
      </w:r>
      <w:proofErr w:type="spellStart"/>
      <w:r w:rsidRPr="00BA66E4">
        <w:t>ов</w:t>
      </w:r>
      <w:proofErr w:type="spellEnd"/>
      <w:r w:rsidRPr="00BA66E4">
        <w:t>) недвижимого имущества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ind w:firstLine="540"/>
        <w:jc w:val="both"/>
      </w:pPr>
      <w:bookmarkStart w:id="1" w:name="P20"/>
      <w:bookmarkEnd w:id="1"/>
      <w:r w:rsidRPr="00BA66E4">
        <w:t>1. Установить, что арендодатели, снизившие арендатор</w:t>
      </w:r>
      <w:proofErr w:type="gramStart"/>
      <w:r w:rsidRPr="00BA66E4">
        <w:t>у(</w:t>
      </w:r>
      <w:proofErr w:type="gramEnd"/>
      <w:r w:rsidRPr="00BA66E4">
        <w:t>-</w:t>
      </w:r>
      <w:proofErr w:type="spellStart"/>
      <w:r w:rsidRPr="00BA66E4">
        <w:t>ам</w:t>
      </w:r>
      <w:proofErr w:type="spellEnd"/>
      <w:r w:rsidRPr="00BA66E4">
        <w:t>) в 2021 году не менее чем на 50 процентов размер арендной платы, независимо от установленного в договоре аренды вида (формы) арендной платы вправе уменьшить сумму налога на имущество организаций за налоговый период 2021 года, исчисленную без учета положений настоящей статьи, в отношении предоставленного(-ых) в аренду торгового объекта(-</w:t>
      </w:r>
      <w:proofErr w:type="spellStart"/>
      <w:r w:rsidRPr="00BA66E4">
        <w:t>ов</w:t>
      </w:r>
      <w:proofErr w:type="spellEnd"/>
      <w:r w:rsidRPr="00BA66E4">
        <w:t>) недвижимого имущества или его части в размере совокупного снижения арендной платы, но не более 50 процентов годовой суммы налога.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proofErr w:type="gramStart"/>
      <w:r w:rsidRPr="00BA66E4">
        <w:t>Действие настоящей статьи распространяется на арендодателей, имеющих в собственности нежилые здания и (или) помещения (в том числе торгово-развлекательные центры, торгово-развлекательные комплексы, торговые центры, торговые комплексы и иные объекты, имеющие на территории совокупность торговых предприятий и (или) предприятий по оказанию услуг), используемые для размещения торговых предприятий, объектов общественного питания и (или) объектов бытового обслуживания.</w:t>
      </w:r>
      <w:proofErr w:type="gramEnd"/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2. Арендодатели вправе применить налоговую льготу, установленную частью 1 настоящей статьи, при одновременном выполнении следующих условий: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основным видом экономической деятельности арендодателя согласно сведениям, содержащимся в Едином государственном реестре юридических лиц по состоянию на 1 ноября 2021 года, является деятельность, входящая в код группировки 68.2 "Аренда и управление собственным и арендованным недвижимым имуществом" Общероссийского классификатора видов экономической деятельности ОК 029-2014 (КДЕС</w:t>
      </w:r>
      <w:proofErr w:type="gramStart"/>
      <w:r w:rsidRPr="00BA66E4">
        <w:t xml:space="preserve"> Р</w:t>
      </w:r>
      <w:proofErr w:type="gramEnd"/>
      <w:r w:rsidRPr="00BA66E4">
        <w:t>ед. 2);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снижение арендодателем размера арендной платы арендаторам не менее чем на 50 процентов на период с 1 ноября 2021 года до 31 декабря 2021, за исключением арендаторов, осуществляющих виды деятельности, на которые не распространяются ограничения и (или) требования по допуску в соответствии с введенным на территории Ивановской области режимом повышенной готовности;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lastRenderedPageBreak/>
        <w:t>договор аренды заключен не позднее 29 октября 2021 года;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дополнительное соглашение к договору аренды (в случае, если снижение арендной платы не менее чем на 50 процентов оформлено дополнительным соглашением к договору аренды) заключено не ранее 29 октября 2021 года.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3. Документами, подтверждающими право на применение налоговой льготы в соответствии с частью 1 настоящей статьи, являются следующие документы, поданные арендодателем одновременно с налоговой декларацией по налогу на имущество организаций за налоговый период 2021 года: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копии договоров аренды;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копия дополнительног</w:t>
      </w:r>
      <w:proofErr w:type="gramStart"/>
      <w:r w:rsidRPr="00BA66E4">
        <w:t>о(</w:t>
      </w:r>
      <w:proofErr w:type="gramEnd"/>
      <w:r w:rsidRPr="00BA66E4">
        <w:t>-ых) соглашения(-й) к договору аренды, предусматривающего(-их) снижение размера арендной платы (в случае, если снижение арендной платы не менее чем на 50 процентов оформлено дополнительным соглашением к договору аренды);</w:t>
      </w:r>
    </w:p>
    <w:p w:rsidR="00BA66E4" w:rsidRPr="00BA66E4" w:rsidRDefault="00BA66E4">
      <w:pPr>
        <w:pStyle w:val="ConsPlusNormal"/>
        <w:spacing w:before="220"/>
        <w:ind w:firstLine="540"/>
        <w:jc w:val="both"/>
      </w:pPr>
      <w:r w:rsidRPr="00BA66E4">
        <w:t>документы, подтверждающие взаимные расчеты сторон по договору аренды в течение 2021 года</w:t>
      </w:r>
      <w:proofErr w:type="gramStart"/>
      <w:r w:rsidRPr="00BA66E4">
        <w:t>.".</w:t>
      </w:r>
      <w:proofErr w:type="gramEnd"/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Title"/>
        <w:ind w:firstLine="540"/>
        <w:jc w:val="both"/>
        <w:outlineLvl w:val="0"/>
      </w:pPr>
      <w:r w:rsidRPr="00BA66E4">
        <w:t>Статья 2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ind w:firstLine="540"/>
        <w:jc w:val="both"/>
      </w:pPr>
      <w:r w:rsidRPr="00BA66E4">
        <w:t>Настоящий Закон вступает в силу после его официального опубликования.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jc w:val="right"/>
      </w:pPr>
      <w:r w:rsidRPr="00BA66E4">
        <w:t>Губернатор Ивановской области</w:t>
      </w:r>
    </w:p>
    <w:p w:rsidR="00BA66E4" w:rsidRPr="00BA66E4" w:rsidRDefault="00BA66E4">
      <w:pPr>
        <w:pStyle w:val="ConsPlusNormal"/>
        <w:jc w:val="right"/>
      </w:pPr>
      <w:r w:rsidRPr="00BA66E4">
        <w:t>С.С.ВОСКРЕСЕНСКИЙ</w:t>
      </w:r>
    </w:p>
    <w:p w:rsidR="00BA66E4" w:rsidRPr="00BA66E4" w:rsidRDefault="00BA66E4">
      <w:pPr>
        <w:pStyle w:val="ConsPlusNormal"/>
      </w:pPr>
      <w:r w:rsidRPr="00BA66E4">
        <w:t>г. Иваново</w:t>
      </w:r>
    </w:p>
    <w:p w:rsidR="00BA66E4" w:rsidRPr="00BA66E4" w:rsidRDefault="00BA66E4">
      <w:pPr>
        <w:pStyle w:val="ConsPlusNormal"/>
        <w:spacing w:before="220"/>
      </w:pPr>
      <w:r w:rsidRPr="00BA66E4">
        <w:t>29 ноября 2021 года</w:t>
      </w:r>
    </w:p>
    <w:p w:rsidR="00BA66E4" w:rsidRPr="00BA66E4" w:rsidRDefault="00BA66E4">
      <w:pPr>
        <w:pStyle w:val="ConsPlusNormal"/>
        <w:spacing w:before="220"/>
      </w:pPr>
      <w:r w:rsidRPr="00BA66E4">
        <w:t>N 77-ОЗ</w:t>
      </w: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ind w:firstLine="540"/>
        <w:jc w:val="both"/>
      </w:pPr>
    </w:p>
    <w:p w:rsidR="00BA66E4" w:rsidRPr="00BA66E4" w:rsidRDefault="00BA66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2630" w:rsidRPr="00BA66E4" w:rsidRDefault="005D2630"/>
    <w:sectPr w:rsidR="005D2630" w:rsidRPr="00BA66E4" w:rsidSect="00C8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E4"/>
    <w:rsid w:val="005D2630"/>
    <w:rsid w:val="00B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6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6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66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Тетерина Елена Николаевна</dc:creator>
  <cp:lastModifiedBy>Тетерина Елена Николаевна</cp:lastModifiedBy>
  <cp:revision>1</cp:revision>
  <dcterms:created xsi:type="dcterms:W3CDTF">2021-12-07T08:09:00Z</dcterms:created>
  <dcterms:modified xsi:type="dcterms:W3CDTF">2021-12-07T08:12:00Z</dcterms:modified>
</cp:coreProperties>
</file>