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99" w:rsidRPr="00247999" w:rsidRDefault="00247999" w:rsidP="00247999">
      <w:pPr>
        <w:pStyle w:val="ConsPlusNormal"/>
        <w:jc w:val="right"/>
        <w:outlineLvl w:val="0"/>
      </w:pPr>
      <w:r w:rsidRPr="00247999">
        <w:t>Приложение N 1</w:t>
      </w:r>
    </w:p>
    <w:p w:rsidR="00247999" w:rsidRPr="00247999" w:rsidRDefault="00247999">
      <w:pPr>
        <w:pStyle w:val="ConsPlusNormal"/>
        <w:jc w:val="right"/>
      </w:pPr>
      <w:r w:rsidRPr="00247999">
        <w:t>к решению</w:t>
      </w:r>
    </w:p>
    <w:p w:rsidR="00247999" w:rsidRPr="00247999" w:rsidRDefault="00247999">
      <w:pPr>
        <w:pStyle w:val="ConsPlusNormal"/>
        <w:jc w:val="right"/>
      </w:pPr>
      <w:r w:rsidRPr="00247999">
        <w:t>Совета муниципального образования</w:t>
      </w:r>
    </w:p>
    <w:p w:rsidR="00247999" w:rsidRPr="00247999" w:rsidRDefault="00247999">
      <w:pPr>
        <w:pStyle w:val="ConsPlusNormal"/>
        <w:jc w:val="right"/>
      </w:pPr>
      <w:r w:rsidRPr="00247999">
        <w:t>"Родниковский муниципальный район"</w:t>
      </w:r>
    </w:p>
    <w:p w:rsidR="00247999" w:rsidRPr="00247999" w:rsidRDefault="00247999">
      <w:pPr>
        <w:pStyle w:val="ConsPlusNormal"/>
        <w:jc w:val="right"/>
      </w:pPr>
      <w:r w:rsidRPr="00247999">
        <w:t>от 20.11.2014 N 71</w:t>
      </w:r>
    </w:p>
    <w:p w:rsidR="00247999" w:rsidRPr="00247999" w:rsidRDefault="00247999">
      <w:pPr>
        <w:pStyle w:val="ConsPlusNormal"/>
        <w:ind w:firstLine="540"/>
        <w:jc w:val="both"/>
      </w:pPr>
      <w:bookmarkStart w:id="0" w:name="_GoBack"/>
      <w:bookmarkEnd w:id="0"/>
    </w:p>
    <w:p w:rsidR="00247999" w:rsidRPr="00247999" w:rsidRDefault="00247999">
      <w:pPr>
        <w:pStyle w:val="ConsPlusTitle"/>
        <w:jc w:val="center"/>
      </w:pPr>
      <w:bookmarkStart w:id="1" w:name="P43"/>
      <w:bookmarkEnd w:id="1"/>
      <w:r w:rsidRPr="00247999">
        <w:t>ПОЛОЖЕНИЕ</w:t>
      </w:r>
    </w:p>
    <w:p w:rsidR="00247999" w:rsidRPr="00247999" w:rsidRDefault="00247999">
      <w:pPr>
        <w:pStyle w:val="ConsPlusTitle"/>
        <w:jc w:val="center"/>
      </w:pPr>
      <w:r w:rsidRPr="00247999">
        <w:t>О СИСТЕМЕ НАЛОГООБЛОЖЕНИЯ В ВИДЕ ЕДИНОГО НАЛОГА</w:t>
      </w:r>
    </w:p>
    <w:p w:rsidR="00247999" w:rsidRPr="00247999" w:rsidRDefault="00247999">
      <w:pPr>
        <w:pStyle w:val="ConsPlusTitle"/>
        <w:jc w:val="center"/>
      </w:pPr>
      <w:r w:rsidRPr="00247999">
        <w:t>НА ВМЕНЕННЫЙ ДОХОД ДЛЯ ОТДЕЛЬНЫХ ВИДОВ ДЕЯТЕЛЬНОСТИ</w:t>
      </w:r>
    </w:p>
    <w:p w:rsidR="00247999" w:rsidRPr="00247999" w:rsidRDefault="00247999">
      <w:pPr>
        <w:spacing w:after="1"/>
        <w:rPr>
          <w:lang w:val="en-US"/>
        </w:rPr>
      </w:pPr>
    </w:p>
    <w:p w:rsidR="00247999" w:rsidRPr="00247999" w:rsidRDefault="00247999" w:rsidP="00247999">
      <w:pPr>
        <w:pStyle w:val="ConsPlusNormal"/>
        <w:jc w:val="center"/>
      </w:pPr>
      <w:proofErr w:type="gramStart"/>
      <w:r w:rsidRPr="00247999">
        <w:t>(в ред. Решений Совета МО "Родниковский муниципальный район"</w:t>
      </w:r>
      <w:proofErr w:type="gramEnd"/>
    </w:p>
    <w:p w:rsidR="00247999" w:rsidRPr="00247999" w:rsidRDefault="00247999" w:rsidP="00247999">
      <w:pPr>
        <w:pStyle w:val="ConsPlusNormal"/>
        <w:jc w:val="center"/>
      </w:pPr>
      <w:r w:rsidRPr="00247999">
        <w:t>от 28.05.2015 N 28, от 15.10.2015 N 61, от 24.11.2016 N 79,</w:t>
      </w:r>
    </w:p>
    <w:p w:rsidR="00247999" w:rsidRPr="00247999" w:rsidRDefault="00247999" w:rsidP="00247999">
      <w:pPr>
        <w:spacing w:after="1"/>
        <w:jc w:val="center"/>
      </w:pPr>
      <w:r w:rsidRPr="00247999">
        <w:t>от 22.12.2016 N 94, от 28.03.2019 N 10)</w:t>
      </w:r>
    </w:p>
    <w:p w:rsidR="00247999" w:rsidRPr="00247999" w:rsidRDefault="00247999">
      <w:pPr>
        <w:pStyle w:val="ConsPlusNormal"/>
        <w:ind w:firstLine="540"/>
        <w:jc w:val="both"/>
      </w:pPr>
    </w:p>
    <w:p w:rsidR="00247999" w:rsidRPr="00247999" w:rsidRDefault="00247999">
      <w:pPr>
        <w:pStyle w:val="ConsPlusNormal"/>
        <w:ind w:firstLine="540"/>
        <w:jc w:val="both"/>
      </w:pPr>
      <w:r w:rsidRPr="00247999">
        <w:t>Настоящее положение принято в соответствии с Федеральным законом от 6 октября 2003 г. 131-ФЗ "Об общих принципах организации местного самоуправления в Российской Федерации", Налоговым кодексом Российской Федерации и в целях приведения нормативно-правовых актов органов местного самоуправления в соответствие с федеральным законодательством о налогах и сборах.</w:t>
      </w:r>
    </w:p>
    <w:p w:rsidR="00247999" w:rsidRPr="00247999" w:rsidRDefault="00247999">
      <w:pPr>
        <w:pStyle w:val="ConsPlusNormal"/>
      </w:pPr>
    </w:p>
    <w:p w:rsidR="00247999" w:rsidRPr="00247999" w:rsidRDefault="00247999">
      <w:pPr>
        <w:pStyle w:val="ConsPlusTitle"/>
        <w:jc w:val="center"/>
        <w:outlineLvl w:val="1"/>
      </w:pPr>
      <w:r w:rsidRPr="00247999">
        <w:t>Статья 1. Общие положения</w:t>
      </w:r>
    </w:p>
    <w:p w:rsidR="00247999" w:rsidRPr="00247999" w:rsidRDefault="00247999">
      <w:pPr>
        <w:pStyle w:val="ConsPlusNormal"/>
      </w:pPr>
    </w:p>
    <w:p w:rsidR="00247999" w:rsidRPr="00247999" w:rsidRDefault="00247999">
      <w:pPr>
        <w:pStyle w:val="ConsPlusNormal"/>
        <w:ind w:firstLine="540"/>
        <w:jc w:val="both"/>
      </w:pPr>
      <w:r w:rsidRPr="00247999">
        <w:t>Система налогообложения в виде единого налога на вмененный доход для отдельных видов деятельности (далее в настоящем Положении - единый налог) применяется в отношении следующих видов предпринимательской деятельности: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1) оказание бытовых услуг, в соответствии с Общероссийским классификатором видов экономической деятельности и Перечнем бытовых услуг, согласно приложению к настоящему Положению;</w:t>
      </w:r>
    </w:p>
    <w:p w:rsidR="00247999" w:rsidRPr="00247999" w:rsidRDefault="00247999">
      <w:pPr>
        <w:pStyle w:val="ConsPlusNormal"/>
        <w:jc w:val="both"/>
      </w:pPr>
      <w:r w:rsidRPr="00247999">
        <w:t>(п. 1 в ред. Решения Совета МО "Родниковский муниципальный район" от 24.11.2016 N 79)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2) оказание ветеринарных услуг;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3) оказание услуг по ремонту, техническому обслуживанию и мойке автотранспортных средств;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5) оказание автотранспортных услуг по перевозке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47999" w:rsidRPr="00247999" w:rsidRDefault="00247999">
      <w:pPr>
        <w:pStyle w:val="ConsPlusNormal"/>
        <w:jc w:val="both"/>
      </w:pPr>
      <w:r w:rsidRPr="00247999">
        <w:t>(п. 5 в ред. Решения Совета МО "Родниковский муниципальный район" от 28.03.2019 N 10)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6) оказание автотранспортных услуг по перевозке пассажиров,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247999" w:rsidRPr="00247999" w:rsidRDefault="00247999">
      <w:pPr>
        <w:pStyle w:val="ConsPlusNormal"/>
        <w:jc w:val="both"/>
      </w:pPr>
      <w:r w:rsidRPr="00247999">
        <w:t>(п. 6 в ред. Решения Совета МО "Родниковский муниципальный район" от 28.03.2019 N 10)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7) 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47999" w:rsidRPr="00247999" w:rsidRDefault="00247999">
      <w:pPr>
        <w:pStyle w:val="ConsPlusNormal"/>
        <w:jc w:val="both"/>
      </w:pPr>
      <w:r w:rsidRPr="00247999">
        <w:t>(п. 7 в ред. Решения Совета МО "Родниковский муниципальный район" от 28.03.2019 N 10)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lastRenderedPageBreak/>
        <w:t xml:space="preserve">8) - 9) исключены с 28 марта 2019 года. - </w:t>
      </w:r>
      <w:proofErr w:type="gramStart"/>
      <w:r w:rsidRPr="00247999">
        <w:t>Решение Совета МО "Родниковский муниципальный район" от 28.03.2019 N 10;</w:t>
      </w:r>
      <w:proofErr w:type="gramEnd"/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10) розничная торговля, осуществляемая через объекты стационарной торговой сети, не имеющие торговых залов, а также объекты нестационарной торговой сети;</w:t>
      </w:r>
    </w:p>
    <w:p w:rsidR="00247999" w:rsidRPr="00247999" w:rsidRDefault="00247999">
      <w:pPr>
        <w:pStyle w:val="ConsPlusNormal"/>
        <w:jc w:val="both"/>
      </w:pPr>
      <w:r w:rsidRPr="00247999">
        <w:t>(п. 10 в ред. Решения Совета МО "Родниковский муниципальный район" от 28.03.2019 N 10)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11) оказание услуг общественного питания через объекты организации общественного питания, имеющие залы обслуживания посетителей не более 150 квадратных метров по каждому объекту организации общественного питания;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12) оказание услуг общественного питания через объекты организации общественного питания, не имеющие зала обслуживания посетителей;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13) распространение наружной рекламы с использованием рекламных конструкций;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14) 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47999" w:rsidRPr="00247999" w:rsidRDefault="00247999">
      <w:pPr>
        <w:pStyle w:val="ConsPlusNormal"/>
        <w:jc w:val="both"/>
      </w:pPr>
      <w:r w:rsidRPr="00247999">
        <w:t>(п. 14 в ред. Решения Совета МО "Родниковский муниципальный район" от 28.03.2019 N 10)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15) 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посетителей;</w:t>
      </w:r>
    </w:p>
    <w:p w:rsidR="00247999" w:rsidRPr="00247999" w:rsidRDefault="00247999">
      <w:pPr>
        <w:pStyle w:val="ConsPlusNormal"/>
        <w:jc w:val="both"/>
      </w:pPr>
      <w:r w:rsidRPr="00247999">
        <w:t>(п. 15 в ред. Решения Совета МО "Родниковский муниципальный район" от 28.03.2019 N 10)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16)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питания;</w:t>
      </w:r>
    </w:p>
    <w:p w:rsidR="00247999" w:rsidRPr="00247999" w:rsidRDefault="00247999">
      <w:pPr>
        <w:pStyle w:val="ConsPlusNormal"/>
        <w:jc w:val="both"/>
      </w:pPr>
      <w:r w:rsidRPr="00247999">
        <w:t>(п. 16 в ред. Решения Совета МО "Родниковский муниципальный район" от 28.03.2019 N 10)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17) размещение рекламы с использованием внешних и внутренних поверхностей транспортных средств.</w:t>
      </w:r>
    </w:p>
    <w:p w:rsidR="00247999" w:rsidRPr="00247999" w:rsidRDefault="00247999">
      <w:pPr>
        <w:pStyle w:val="ConsPlusNormal"/>
        <w:jc w:val="both"/>
      </w:pPr>
      <w:r w:rsidRPr="00247999">
        <w:t>(п. 17 введен Решением Совета МО "Родниковский муниципальный район" от 28.03.2019 N 10)</w:t>
      </w:r>
    </w:p>
    <w:p w:rsidR="00247999" w:rsidRPr="00247999" w:rsidRDefault="00247999">
      <w:pPr>
        <w:pStyle w:val="ConsPlusNormal"/>
        <w:jc w:val="center"/>
      </w:pPr>
    </w:p>
    <w:p w:rsidR="00247999" w:rsidRPr="00247999" w:rsidRDefault="00247999">
      <w:pPr>
        <w:pStyle w:val="ConsPlusTitle"/>
        <w:jc w:val="center"/>
        <w:outlineLvl w:val="1"/>
      </w:pPr>
      <w:r w:rsidRPr="00247999">
        <w:t>Статья 2. Корректирующий коэффициент К</w:t>
      </w:r>
      <w:proofErr w:type="gramStart"/>
      <w:r w:rsidRPr="00247999">
        <w:t>2</w:t>
      </w:r>
      <w:proofErr w:type="gramEnd"/>
    </w:p>
    <w:p w:rsidR="00247999" w:rsidRPr="00247999" w:rsidRDefault="00247999">
      <w:pPr>
        <w:pStyle w:val="ConsPlusNormal"/>
      </w:pPr>
    </w:p>
    <w:p w:rsidR="00247999" w:rsidRPr="00247999" w:rsidRDefault="00247999">
      <w:pPr>
        <w:pStyle w:val="ConsPlusNormal"/>
        <w:ind w:firstLine="540"/>
        <w:jc w:val="both"/>
      </w:pPr>
      <w:r w:rsidRPr="00247999">
        <w:t>Установить величину корректирующего коэффициента базовой доходности К</w:t>
      </w:r>
      <w:proofErr w:type="gramStart"/>
      <w:r w:rsidRPr="00247999">
        <w:t>2</w:t>
      </w:r>
      <w:proofErr w:type="gramEnd"/>
      <w:r w:rsidRPr="00247999">
        <w:t>, учитывающего совокупность особенностей ведения предпринимательской деятельности, в том числе ассортимент товаров (работ, услуг), величину доходов, особенности места ведения предпринимательской деятельности и иные особенности, в зависимости от величин следующих показателей (далее в настоящем Положении - П1, П2, П3, П4, П5):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1. особенности места ведения предпринимательской деятельности (П</w:t>
      </w:r>
      <w:proofErr w:type="gramStart"/>
      <w:r w:rsidRPr="00247999">
        <w:t>1</w:t>
      </w:r>
      <w:proofErr w:type="gramEnd"/>
      <w:r w:rsidRPr="00247999">
        <w:t>):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1) г. Родники - 1;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2) населенные пункты в сельской местности: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proofErr w:type="gramStart"/>
      <w:r w:rsidRPr="00247999">
        <w:t xml:space="preserve">с. </w:t>
      </w:r>
      <w:proofErr w:type="spellStart"/>
      <w:r w:rsidRPr="00247999">
        <w:t>Каминское</w:t>
      </w:r>
      <w:proofErr w:type="spellEnd"/>
      <w:r w:rsidRPr="00247999">
        <w:t xml:space="preserve">, д. </w:t>
      </w:r>
      <w:proofErr w:type="spellStart"/>
      <w:r w:rsidRPr="00247999">
        <w:t>Тайманиха</w:t>
      </w:r>
      <w:proofErr w:type="spellEnd"/>
      <w:r w:rsidRPr="00247999">
        <w:t xml:space="preserve">, д. </w:t>
      </w:r>
      <w:proofErr w:type="spellStart"/>
      <w:r w:rsidRPr="00247999">
        <w:t>Ситьково</w:t>
      </w:r>
      <w:proofErr w:type="spellEnd"/>
      <w:r w:rsidRPr="00247999">
        <w:t xml:space="preserve">, с. </w:t>
      </w:r>
      <w:proofErr w:type="spellStart"/>
      <w:r w:rsidRPr="00247999">
        <w:t>Никульское</w:t>
      </w:r>
      <w:proofErr w:type="spellEnd"/>
      <w:r w:rsidRPr="00247999">
        <w:t xml:space="preserve">, д. </w:t>
      </w:r>
      <w:proofErr w:type="spellStart"/>
      <w:r w:rsidRPr="00247999">
        <w:t>Малышево</w:t>
      </w:r>
      <w:proofErr w:type="spellEnd"/>
      <w:r w:rsidRPr="00247999">
        <w:t xml:space="preserve">, с. </w:t>
      </w:r>
      <w:proofErr w:type="spellStart"/>
      <w:r w:rsidRPr="00247999">
        <w:t>Парское</w:t>
      </w:r>
      <w:proofErr w:type="spellEnd"/>
      <w:r w:rsidRPr="00247999">
        <w:t xml:space="preserve">, с. </w:t>
      </w:r>
      <w:proofErr w:type="spellStart"/>
      <w:r w:rsidRPr="00247999">
        <w:t>Филисово</w:t>
      </w:r>
      <w:proofErr w:type="spellEnd"/>
      <w:r w:rsidRPr="00247999">
        <w:t xml:space="preserve">, с. </w:t>
      </w:r>
      <w:proofErr w:type="spellStart"/>
      <w:r w:rsidRPr="00247999">
        <w:t>Острецово</w:t>
      </w:r>
      <w:proofErr w:type="spellEnd"/>
      <w:r w:rsidRPr="00247999">
        <w:t xml:space="preserve">, с. </w:t>
      </w:r>
      <w:proofErr w:type="spellStart"/>
      <w:r w:rsidRPr="00247999">
        <w:t>Постнинское</w:t>
      </w:r>
      <w:proofErr w:type="spellEnd"/>
      <w:r w:rsidRPr="00247999">
        <w:t xml:space="preserve">, с. Михайловское, д. </w:t>
      </w:r>
      <w:proofErr w:type="spellStart"/>
      <w:r w:rsidRPr="00247999">
        <w:t>Котиха</w:t>
      </w:r>
      <w:proofErr w:type="spellEnd"/>
      <w:r w:rsidRPr="00247999">
        <w:t xml:space="preserve">, с. </w:t>
      </w:r>
      <w:proofErr w:type="spellStart"/>
      <w:r w:rsidRPr="00247999">
        <w:t>Болотново</w:t>
      </w:r>
      <w:proofErr w:type="spellEnd"/>
      <w:r w:rsidRPr="00247999">
        <w:t>, с. Сосновец - 0,8;</w:t>
      </w:r>
      <w:proofErr w:type="gramEnd"/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3) прочие населенные пункты в сельской местности - 0,5;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lastRenderedPageBreak/>
        <w:t>4) 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торговли, - 1;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5) при оказании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средств, предназначенных для оказания таких услуг, - 1;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2. иные условия ведения предпринимательской деятельности (П</w:t>
      </w:r>
      <w:proofErr w:type="gramStart"/>
      <w:r w:rsidRPr="00247999">
        <w:t>2</w:t>
      </w:r>
      <w:proofErr w:type="gramEnd"/>
      <w:r w:rsidRPr="00247999">
        <w:t>):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1) в центре г. Родники - 1;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2) в "среднем кольце", промышленных и "спальных" районах г. Родники - 0,9;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3) на окраинах г. Родники - 0,8;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4) в населенных пунктах сельской местности - 1,0;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5) для розничной торговли, осуществляемой через объекты нестационарной торговой сети, а также для индивидуальных предпринимателей, осуществляющих торговлю на принципах развозной и разносной торговли, - 1,0;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6) при оказании автотранспортных услуг по перевозке грузов - 1;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7) при оказании автотранспортных услуг по перевозке пассажиров - 1.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Границы разделения территории г. Родники на зоны "центра", "среднего кольца" и "окраины" города устанавливаются в соответствии с постановлением Главы администрации района N 2180 от 31.12.2002;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3. вид осуществляемой деятельности (П3):</w:t>
      </w:r>
    </w:p>
    <w:p w:rsidR="00247999" w:rsidRPr="00247999" w:rsidRDefault="002479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80"/>
        <w:gridCol w:w="1191"/>
      </w:tblGrid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Вид деятельности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П3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 Оказание бытовых услуг, в том числе: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1.1. ремонт и пошив обуви, услуги по чистке обуви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0,38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1.2. ремонт и пошив изделий из кожи и меха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0,47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1.3. ремонт и пошив одежды, ремонт, пошив и вязание трикотажных изделий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0,41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1.4. ремонт часов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0,43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1.5. ремонт ювелирных изделий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0,45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1.6. ремонт металлических изделий (</w:t>
            </w:r>
            <w:proofErr w:type="gramStart"/>
            <w:r w:rsidRPr="00247999">
              <w:t>кроме</w:t>
            </w:r>
            <w:proofErr w:type="gramEnd"/>
            <w:r w:rsidRPr="00247999">
              <w:t xml:space="preserve"> ювелирных)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0,47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1.7. ремонт бытовых электрических изделий, радио- и телеаппаратуры, аудио- и видеоаппаратуры, прочих бытовых электрических изделий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0,47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1.8. услуги фотоателье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0,51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1.9. парикмахерские услуги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0,49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1.10. банно-прачечные услуги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0,19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lastRenderedPageBreak/>
              <w:t>1.11. услуги химчистки и крашения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0,32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1.12. ритуальные услуги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0,64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1.13. прокат предметов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0,21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1.14. другие виды бытовых услуг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0,70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2. Оказание ветеринарных услуг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0,21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3. Оказание услуг по ремонту, техническому обслуживанию и мойке автотранспортных средств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0,79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4.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0,37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5. Оказание автотранспортных услуг по перевозке грузов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1,00</w:t>
            </w: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7880" w:type="dxa"/>
            <w:tcBorders>
              <w:bottom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6. Оказание услуг по перевозке пассажиров автотранспортом вместимостью:</w:t>
            </w:r>
          </w:p>
        </w:tc>
        <w:tc>
          <w:tcPr>
            <w:tcW w:w="1191" w:type="dxa"/>
            <w:tcBorders>
              <w:bottom w:val="nil"/>
            </w:tcBorders>
          </w:tcPr>
          <w:p w:rsidR="00247999" w:rsidRPr="00247999" w:rsidRDefault="00247999">
            <w:pPr>
              <w:pStyle w:val="ConsPlusNormal"/>
              <w:jc w:val="center"/>
            </w:pP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7880" w:type="dxa"/>
            <w:tcBorders>
              <w:top w:val="nil"/>
              <w:bottom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6.1. до 5 посадочных мест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0,8</w:t>
            </w: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7880" w:type="dxa"/>
            <w:tcBorders>
              <w:top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6.2. свыше 5 посадочных мест</w:t>
            </w:r>
          </w:p>
        </w:tc>
        <w:tc>
          <w:tcPr>
            <w:tcW w:w="1191" w:type="dxa"/>
            <w:tcBorders>
              <w:top w:val="nil"/>
            </w:tcBorders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0,35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7. 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1,00</w:t>
            </w: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7880" w:type="dxa"/>
            <w:tcBorders>
              <w:bottom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8. Розничная торговля, осуществляемая в объектах стационарной торговой сети, а также в объектах нестационарной торговой сети, площадь торгового места в которых:</w:t>
            </w:r>
          </w:p>
        </w:tc>
        <w:tc>
          <w:tcPr>
            <w:tcW w:w="1191" w:type="dxa"/>
            <w:tcBorders>
              <w:bottom w:val="nil"/>
            </w:tcBorders>
          </w:tcPr>
          <w:p w:rsidR="00247999" w:rsidRPr="00247999" w:rsidRDefault="00247999">
            <w:pPr>
              <w:pStyle w:val="ConsPlusNormal"/>
              <w:jc w:val="center"/>
            </w:pP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7880" w:type="dxa"/>
            <w:tcBorders>
              <w:top w:val="nil"/>
              <w:bottom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8.1. не превышает 5 квадратных метров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1,00</w:t>
            </w: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7880" w:type="dxa"/>
            <w:tcBorders>
              <w:top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8.2. превышает 5 квадратных метров</w:t>
            </w:r>
          </w:p>
        </w:tc>
        <w:tc>
          <w:tcPr>
            <w:tcW w:w="1191" w:type="dxa"/>
            <w:tcBorders>
              <w:top w:val="nil"/>
            </w:tcBorders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1,00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9. Разносная (развозная) торговля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 розничной торговли, осуществляемой через киоски, палатки, лотки и другие объекты стационарной торговой сети, не имеющие торговых залов, а также объекты нестационарной торговой сети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1,00</w:t>
            </w: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7880" w:type="dxa"/>
            <w:tcBorders>
              <w:bottom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10. Оказание услуг общественного питания через объекты организации общественного питания:</w:t>
            </w:r>
          </w:p>
        </w:tc>
        <w:tc>
          <w:tcPr>
            <w:tcW w:w="1191" w:type="dxa"/>
            <w:tcBorders>
              <w:bottom w:val="nil"/>
            </w:tcBorders>
          </w:tcPr>
          <w:p w:rsidR="00247999" w:rsidRPr="00247999" w:rsidRDefault="00247999">
            <w:pPr>
              <w:pStyle w:val="ConsPlusNormal"/>
              <w:jc w:val="center"/>
            </w:pP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7880" w:type="dxa"/>
            <w:tcBorders>
              <w:top w:val="nil"/>
              <w:bottom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10.1. имеющие залы обслуживания посетителей не более 150 кв. м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0,75</w:t>
            </w: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7880" w:type="dxa"/>
            <w:tcBorders>
              <w:top w:val="nil"/>
              <w:bottom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10.2. в столовых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0,23</w:t>
            </w: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7880" w:type="dxa"/>
            <w:tcBorders>
              <w:top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10.3. в школьных столовых</w:t>
            </w:r>
          </w:p>
        </w:tc>
        <w:tc>
          <w:tcPr>
            <w:tcW w:w="1191" w:type="dxa"/>
            <w:tcBorders>
              <w:top w:val="nil"/>
            </w:tcBorders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0,05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11. Оказание услуг общественного питания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1,00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12. Распространение наружной рекламы с использованием рекламных конструкций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0,4</w:t>
            </w:r>
          </w:p>
        </w:tc>
      </w:tr>
      <w:tr w:rsidR="00247999" w:rsidRPr="00247999">
        <w:tc>
          <w:tcPr>
            <w:tcW w:w="7880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lastRenderedPageBreak/>
              <w:t>13. Оказание услуг по временному размещению и проживанию</w:t>
            </w:r>
          </w:p>
        </w:tc>
        <w:tc>
          <w:tcPr>
            <w:tcW w:w="119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0,28</w:t>
            </w: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7880" w:type="dxa"/>
            <w:tcBorders>
              <w:bottom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 xml:space="preserve">14. </w:t>
            </w:r>
            <w:proofErr w:type="gramStart"/>
            <w:r w:rsidRPr="00247999"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в которых площадь одного торгового места, объекта нестационарной торговой сети или объекта организации общественного питания:</w:t>
            </w:r>
            <w:proofErr w:type="gramEnd"/>
          </w:p>
        </w:tc>
        <w:tc>
          <w:tcPr>
            <w:tcW w:w="1191" w:type="dxa"/>
            <w:tcBorders>
              <w:bottom w:val="nil"/>
            </w:tcBorders>
          </w:tcPr>
          <w:p w:rsidR="00247999" w:rsidRPr="00247999" w:rsidRDefault="00247999">
            <w:pPr>
              <w:pStyle w:val="ConsPlusNormal"/>
              <w:jc w:val="center"/>
            </w:pP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7880" w:type="dxa"/>
            <w:tcBorders>
              <w:top w:val="nil"/>
              <w:bottom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14.1. не превышает 5 квадратных метров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0,19</w:t>
            </w: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7880" w:type="dxa"/>
            <w:tcBorders>
              <w:top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14.2. превышает 5 квадратных метров</w:t>
            </w:r>
          </w:p>
        </w:tc>
        <w:tc>
          <w:tcPr>
            <w:tcW w:w="1191" w:type="dxa"/>
            <w:tcBorders>
              <w:top w:val="nil"/>
            </w:tcBorders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0,19</w:t>
            </w:r>
          </w:p>
        </w:tc>
      </w:tr>
    </w:tbl>
    <w:p w:rsidR="00247999" w:rsidRPr="00247999" w:rsidRDefault="00247999">
      <w:pPr>
        <w:pStyle w:val="ConsPlusNormal"/>
        <w:ind w:firstLine="540"/>
        <w:jc w:val="both"/>
      </w:pPr>
    </w:p>
    <w:p w:rsidR="00247999" w:rsidRPr="00247999" w:rsidRDefault="00247999">
      <w:pPr>
        <w:pStyle w:val="ConsPlusNormal"/>
        <w:ind w:firstLine="540"/>
        <w:jc w:val="both"/>
      </w:pPr>
      <w:r w:rsidRPr="00247999">
        <w:t>4. ассортимент розничной торговли (П</w:t>
      </w:r>
      <w:proofErr w:type="gramStart"/>
      <w:r w:rsidRPr="00247999">
        <w:t>4</w:t>
      </w:r>
      <w:proofErr w:type="gramEnd"/>
      <w:r w:rsidRPr="00247999">
        <w:t>):</w:t>
      </w:r>
    </w:p>
    <w:p w:rsidR="00247999" w:rsidRPr="00247999" w:rsidRDefault="00247999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31"/>
        <w:gridCol w:w="4706"/>
        <w:gridCol w:w="1134"/>
      </w:tblGrid>
      <w:tr w:rsidR="00247999" w:rsidRPr="00247999">
        <w:tc>
          <w:tcPr>
            <w:tcW w:w="3231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Вид деятельности</w:t>
            </w:r>
          </w:p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Ассортимент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П</w:t>
            </w:r>
            <w:proofErr w:type="gramStart"/>
            <w:r w:rsidRPr="00247999">
              <w:t>4</w:t>
            </w:r>
            <w:proofErr w:type="gramEnd"/>
          </w:p>
        </w:tc>
      </w:tr>
      <w:tr w:rsidR="00247999" w:rsidRPr="00247999">
        <w:tc>
          <w:tcPr>
            <w:tcW w:w="3231" w:type="dxa"/>
            <w:vMerge w:val="restart"/>
            <w:tcBorders>
              <w:bottom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 Розничная торговля, осуществляемая через объекты стационарной торговой сети (магазины и павильоны), не более 150 кв. м по каждому объекту организации торговли</w:t>
            </w:r>
          </w:p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Продовольственные товары (без реализации алкогольной продукции, табачных изделий и пива)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0,39</w:t>
            </w:r>
          </w:p>
        </w:tc>
      </w:tr>
      <w:tr w:rsidR="00247999" w:rsidRPr="00247999">
        <w:tc>
          <w:tcPr>
            <w:tcW w:w="3231" w:type="dxa"/>
            <w:vMerge/>
            <w:tcBorders>
              <w:bottom w:val="nil"/>
            </w:tcBorders>
          </w:tcPr>
          <w:p w:rsidR="00247999" w:rsidRPr="00247999" w:rsidRDefault="00247999"/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Продовольственные товары (с реализацией алкогольной продукции, табачных изделий и пива)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0,6</w:t>
            </w:r>
          </w:p>
        </w:tc>
      </w:tr>
      <w:tr w:rsidR="00247999" w:rsidRPr="00247999">
        <w:tc>
          <w:tcPr>
            <w:tcW w:w="3231" w:type="dxa"/>
            <w:vMerge/>
            <w:tcBorders>
              <w:bottom w:val="nil"/>
            </w:tcBorders>
          </w:tcPr>
          <w:p w:rsidR="00247999" w:rsidRPr="00247999" w:rsidRDefault="00247999"/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Продовольственные товары (с реализацией алкогольной продукции, табачных изделий и пива), реализуемые через магазины, имеющие официальный статус социального магазина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0,426</w:t>
            </w:r>
          </w:p>
        </w:tc>
      </w:tr>
      <w:tr w:rsidR="00247999" w:rsidRPr="00247999">
        <w:tc>
          <w:tcPr>
            <w:tcW w:w="3231" w:type="dxa"/>
            <w:vMerge/>
            <w:tcBorders>
              <w:bottom w:val="nil"/>
            </w:tcBorders>
          </w:tcPr>
          <w:p w:rsidR="00247999" w:rsidRPr="00247999" w:rsidRDefault="00247999"/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proofErr w:type="gramStart"/>
            <w:r w:rsidRPr="00247999">
              <w:t>Промышленные товары (кроме автомобилей, запасных частей, аксессуаров к автомобилям, номерных агрегатов, компьютеров, оргтехники, мобильных телефонов, верхней одежды из натурального меха и натуральной кожи, ювелирных изделий, лекарственных средств)</w:t>
            </w:r>
            <w:proofErr w:type="gramEnd"/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0,39</w:t>
            </w:r>
          </w:p>
        </w:tc>
      </w:tr>
      <w:tr w:rsidR="00247999" w:rsidRPr="00247999">
        <w:tc>
          <w:tcPr>
            <w:tcW w:w="3231" w:type="dxa"/>
            <w:vMerge/>
            <w:tcBorders>
              <w:bottom w:val="nil"/>
            </w:tcBorders>
          </w:tcPr>
          <w:p w:rsidR="00247999" w:rsidRPr="00247999" w:rsidRDefault="00247999"/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Лекарственные средства (включая их изготовление аптечными учреждениями) и изделия медицинского назначения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0,61</w:t>
            </w:r>
          </w:p>
        </w:tc>
      </w:tr>
      <w:tr w:rsidR="00247999" w:rsidRPr="00247999">
        <w:tc>
          <w:tcPr>
            <w:tcW w:w="3231" w:type="dxa"/>
            <w:vMerge/>
            <w:tcBorders>
              <w:bottom w:val="nil"/>
            </w:tcBorders>
          </w:tcPr>
          <w:p w:rsidR="00247999" w:rsidRPr="00247999" w:rsidRDefault="00247999"/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Лекарственные средства (включая их изготовление аптечными учреждениями) и изделия медицинского назначения, реализуемые через аптеки, имеющие официальный статус социальной аптеки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0,426</w:t>
            </w:r>
          </w:p>
        </w:tc>
      </w:tr>
      <w:tr w:rsidR="00247999" w:rsidRPr="00247999">
        <w:tc>
          <w:tcPr>
            <w:tcW w:w="3231" w:type="dxa"/>
            <w:vMerge/>
            <w:tcBorders>
              <w:bottom w:val="nil"/>
            </w:tcBorders>
          </w:tcPr>
          <w:p w:rsidR="00247999" w:rsidRPr="00247999" w:rsidRDefault="00247999"/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Книжная продукция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0,28</w:t>
            </w:r>
          </w:p>
        </w:tc>
      </w:tr>
      <w:tr w:rsidR="00247999" w:rsidRPr="00247999">
        <w:tc>
          <w:tcPr>
            <w:tcW w:w="3231" w:type="dxa"/>
            <w:vMerge/>
            <w:tcBorders>
              <w:bottom w:val="nil"/>
            </w:tcBorders>
          </w:tcPr>
          <w:p w:rsidR="00247999" w:rsidRPr="00247999" w:rsidRDefault="00247999"/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Товары детского ассортимента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0,36</w:t>
            </w:r>
          </w:p>
        </w:tc>
      </w:tr>
      <w:tr w:rsidR="00247999" w:rsidRPr="00247999">
        <w:tc>
          <w:tcPr>
            <w:tcW w:w="3231" w:type="dxa"/>
            <w:vMerge/>
            <w:tcBorders>
              <w:bottom w:val="nil"/>
            </w:tcBorders>
          </w:tcPr>
          <w:p w:rsidR="00247999" w:rsidRPr="00247999" w:rsidRDefault="00247999"/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 xml:space="preserve">Комиссионная торговля по продаже товаров (кроме автомобилей, запасных частей, аксессуаров к автомобилям, номерных агрегатов, верхней одежды из натурального </w:t>
            </w:r>
            <w:r w:rsidRPr="00247999">
              <w:lastRenderedPageBreak/>
              <w:t>меха и натуральной кожи, ювелирных изделий) по договорам комиссии с физическими лицами (за исключением индивидуальных предпринимателей)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lastRenderedPageBreak/>
              <w:t>0,47</w:t>
            </w:r>
          </w:p>
        </w:tc>
      </w:tr>
      <w:tr w:rsidR="00247999" w:rsidRPr="00247999">
        <w:tc>
          <w:tcPr>
            <w:tcW w:w="3231" w:type="dxa"/>
            <w:vMerge/>
            <w:tcBorders>
              <w:bottom w:val="nil"/>
            </w:tcBorders>
          </w:tcPr>
          <w:p w:rsidR="00247999" w:rsidRPr="00247999" w:rsidRDefault="00247999"/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 xml:space="preserve">Комиссионная торговля </w:t>
            </w:r>
            <w:proofErr w:type="spellStart"/>
            <w:r w:rsidRPr="00247999">
              <w:t>зоотоварами</w:t>
            </w:r>
            <w:proofErr w:type="spellEnd"/>
            <w:r w:rsidRPr="00247999">
              <w:t xml:space="preserve"> (птички, рыбки живые декоративные, хомяки, другие животные домашнего содержания, корма готовые для животных), в том числе принадлежностями для домашнего содержания животных (рыб, птиц, зверей)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0,35</w:t>
            </w:r>
          </w:p>
        </w:tc>
      </w:tr>
      <w:tr w:rsidR="00247999" w:rsidRPr="00247999">
        <w:tc>
          <w:tcPr>
            <w:tcW w:w="3231" w:type="dxa"/>
            <w:vMerge/>
            <w:tcBorders>
              <w:bottom w:val="nil"/>
            </w:tcBorders>
          </w:tcPr>
          <w:p w:rsidR="00247999" w:rsidRPr="00247999" w:rsidRDefault="00247999"/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 xml:space="preserve">Семена, саженцы, сопутствующие товары, средства бытовой химии по уходу за садовыми, огородными и комнатными растениями (органические и минеральные удобрения, химические и биологические средства защиты растений), грунт, </w:t>
            </w:r>
            <w:proofErr w:type="spellStart"/>
            <w:r w:rsidRPr="00247999">
              <w:t>почвосмесь</w:t>
            </w:r>
            <w:proofErr w:type="spellEnd"/>
            <w:r w:rsidRPr="00247999">
              <w:t>, торфяные горшочки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0,28</w:t>
            </w:r>
          </w:p>
        </w:tc>
      </w:tr>
      <w:tr w:rsidR="00247999" w:rsidRPr="00247999">
        <w:tc>
          <w:tcPr>
            <w:tcW w:w="3231" w:type="dxa"/>
            <w:vMerge/>
            <w:tcBorders>
              <w:bottom w:val="nil"/>
            </w:tcBorders>
          </w:tcPr>
          <w:p w:rsidR="00247999" w:rsidRPr="00247999" w:rsidRDefault="00247999"/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Торговля цветами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0,75</w:t>
            </w:r>
          </w:p>
        </w:tc>
      </w:tr>
      <w:tr w:rsidR="00247999" w:rsidRPr="00247999">
        <w:tc>
          <w:tcPr>
            <w:tcW w:w="3231" w:type="dxa"/>
            <w:vMerge/>
            <w:tcBorders>
              <w:bottom w:val="nil"/>
            </w:tcBorders>
          </w:tcPr>
          <w:p w:rsidR="00247999" w:rsidRPr="00247999" w:rsidRDefault="00247999"/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Компьютеры, оргтехника, мобильные телефоны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1,0</w:t>
            </w: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3231" w:type="dxa"/>
            <w:vMerge/>
            <w:tcBorders>
              <w:bottom w:val="nil"/>
            </w:tcBorders>
          </w:tcPr>
          <w:p w:rsidR="00247999" w:rsidRPr="00247999" w:rsidRDefault="00247999"/>
        </w:tc>
        <w:tc>
          <w:tcPr>
            <w:tcW w:w="4706" w:type="dxa"/>
            <w:tcBorders>
              <w:bottom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Иной ассортимент</w:t>
            </w:r>
          </w:p>
        </w:tc>
        <w:tc>
          <w:tcPr>
            <w:tcW w:w="1134" w:type="dxa"/>
            <w:tcBorders>
              <w:bottom w:val="nil"/>
            </w:tcBorders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0,57</w:t>
            </w:r>
          </w:p>
        </w:tc>
      </w:tr>
      <w:tr w:rsidR="00247999" w:rsidRPr="00247999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(</w:t>
            </w:r>
            <w:proofErr w:type="spellStart"/>
            <w:r w:rsidRPr="00247999">
              <w:t>пп</w:t>
            </w:r>
            <w:proofErr w:type="spellEnd"/>
            <w:r w:rsidRPr="00247999">
              <w:t>. 1 в ред. Решения Совета МО "Родниковский муниципальный район" от 24.11.2016 N 79)</w:t>
            </w:r>
          </w:p>
        </w:tc>
      </w:tr>
      <w:tr w:rsidR="00247999" w:rsidRPr="00247999">
        <w:tc>
          <w:tcPr>
            <w:tcW w:w="3231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2. 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</w:t>
            </w:r>
          </w:p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1,0</w:t>
            </w:r>
          </w:p>
        </w:tc>
      </w:tr>
      <w:tr w:rsidR="00247999" w:rsidRPr="00247999">
        <w:tc>
          <w:tcPr>
            <w:tcW w:w="3231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3. Розничная торговля, осуществляемая в объектах 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Любой ассортимент (за исключением медикаментов, реализуемых через фельдшерско-акушерские пункты, расположенные на территории сельских населенных пунктов)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1,0</w:t>
            </w:r>
          </w:p>
        </w:tc>
      </w:tr>
      <w:tr w:rsidR="00247999" w:rsidRPr="00247999">
        <w:tc>
          <w:tcPr>
            <w:tcW w:w="3231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4. Розничная торговля, осуществляемая через объекты нестационарной торговой сети, площадь торгового места в которых не превышает 5 квадратных метров</w:t>
            </w:r>
          </w:p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Любой ассортимент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1,00</w:t>
            </w:r>
          </w:p>
        </w:tc>
      </w:tr>
      <w:tr w:rsidR="00247999" w:rsidRPr="00247999">
        <w:tc>
          <w:tcPr>
            <w:tcW w:w="3231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5. Развозная (разносная) торговля</w:t>
            </w:r>
          </w:p>
        </w:tc>
        <w:tc>
          <w:tcPr>
            <w:tcW w:w="4706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 xml:space="preserve">Любой ассортимент (за исключением торговли подакцизными товарами, лекарственными препаратами, изделиями из драгоценных </w:t>
            </w:r>
            <w:r w:rsidRPr="00247999">
              <w:lastRenderedPageBreak/>
              <w:t>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1134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lastRenderedPageBreak/>
              <w:t>1,00</w:t>
            </w:r>
          </w:p>
        </w:tc>
      </w:tr>
    </w:tbl>
    <w:p w:rsidR="00247999" w:rsidRPr="00247999" w:rsidRDefault="00247999">
      <w:pPr>
        <w:pStyle w:val="ConsPlusNormal"/>
        <w:jc w:val="right"/>
      </w:pPr>
    </w:p>
    <w:p w:rsidR="00247999" w:rsidRPr="00247999" w:rsidRDefault="00247999">
      <w:pPr>
        <w:pStyle w:val="ConsPlusNormal"/>
        <w:ind w:firstLine="540"/>
        <w:jc w:val="both"/>
      </w:pPr>
      <w:r w:rsidRPr="00247999">
        <w:t>5. количество наемных работников (П5):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5.1. При отсутствии наемных работников коэффициент П5 = 1.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5.2. При наличии наемных работников численностью от 1 до 5 - П5 = 0,8.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5.3. При наличии наемных работников численностью от 6 и выше - П5 = 0,5.</w:t>
      </w:r>
    </w:p>
    <w:p w:rsidR="00247999" w:rsidRPr="00247999" w:rsidRDefault="00247999">
      <w:pPr>
        <w:pStyle w:val="ConsPlusNormal"/>
        <w:spacing w:before="220"/>
        <w:ind w:firstLine="540"/>
        <w:jc w:val="both"/>
      </w:pPr>
      <w:proofErr w:type="gramStart"/>
      <w:r w:rsidRPr="00247999">
        <w:t>Средняя численность наемных работников определяется на основании расчета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за отчетный период (строка 207 формы РСВ-1-ПФР).</w:t>
      </w:r>
      <w:proofErr w:type="gramEnd"/>
    </w:p>
    <w:p w:rsidR="00247999" w:rsidRPr="00247999" w:rsidRDefault="00247999">
      <w:pPr>
        <w:pStyle w:val="ConsPlusNormal"/>
        <w:spacing w:before="220"/>
        <w:ind w:firstLine="540"/>
        <w:jc w:val="both"/>
      </w:pPr>
      <w:r w:rsidRPr="00247999">
        <w:t>При ведении налогового учета на нескольких системах налогообложения в расчет берется только численность наемных работников, занятых в деятельности, подлежащей обложению единым налогом на вмененный доход для отдельных видов деятельности.</w:t>
      </w:r>
    </w:p>
    <w:p w:rsidR="00247999" w:rsidRPr="00247999" w:rsidRDefault="00247999">
      <w:pPr>
        <w:pStyle w:val="ConsPlusNormal"/>
        <w:ind w:firstLine="540"/>
        <w:jc w:val="both"/>
      </w:pPr>
    </w:p>
    <w:p w:rsidR="00247999" w:rsidRPr="00247999" w:rsidRDefault="00247999">
      <w:pPr>
        <w:pStyle w:val="ConsPlusTitle"/>
        <w:jc w:val="center"/>
        <w:outlineLvl w:val="1"/>
      </w:pPr>
      <w:r w:rsidRPr="00247999">
        <w:t>Статья 3. Ограничения для применения режима ЕНДВ</w:t>
      </w:r>
    </w:p>
    <w:p w:rsidR="00247999" w:rsidRPr="00247999" w:rsidRDefault="00247999">
      <w:pPr>
        <w:pStyle w:val="ConsPlusNormal"/>
        <w:ind w:firstLine="540"/>
        <w:jc w:val="both"/>
      </w:pPr>
    </w:p>
    <w:p w:rsidR="00247999" w:rsidRPr="00247999" w:rsidRDefault="00247999">
      <w:pPr>
        <w:pStyle w:val="ConsPlusNormal"/>
        <w:ind w:firstLine="540"/>
        <w:jc w:val="both"/>
      </w:pPr>
      <w:r w:rsidRPr="00247999">
        <w:t>На уплату единого налога не переводятся организации и индивидуальные предприниматели, среднесписочная численность работников которых за предшествующий календарный год, определяемая в порядке, устанавливаемом федеральным органом исполнительной власти, уполномоченным в области статистики, превышает 100 человек, а также организации, в которых доля участия других организаций составляет более 25 процентов.</w:t>
      </w:r>
    </w:p>
    <w:p w:rsidR="00247999" w:rsidRPr="00247999" w:rsidRDefault="00247999">
      <w:pPr>
        <w:pStyle w:val="ConsPlusNormal"/>
      </w:pPr>
    </w:p>
    <w:p w:rsidR="00247999" w:rsidRPr="00247999" w:rsidRDefault="00247999">
      <w:pPr>
        <w:pStyle w:val="ConsPlusTitle"/>
        <w:jc w:val="center"/>
        <w:outlineLvl w:val="1"/>
      </w:pPr>
      <w:r w:rsidRPr="00247999">
        <w:t>Статья 4. Налоговая ставка</w:t>
      </w:r>
    </w:p>
    <w:p w:rsidR="00247999" w:rsidRPr="00247999" w:rsidRDefault="00247999">
      <w:pPr>
        <w:pStyle w:val="ConsPlusNormal"/>
        <w:jc w:val="center"/>
      </w:pPr>
      <w:proofErr w:type="gramStart"/>
      <w:r w:rsidRPr="00247999">
        <w:t>(введена Решением Совета МО</w:t>
      </w:r>
      <w:proofErr w:type="gramEnd"/>
    </w:p>
    <w:p w:rsidR="00247999" w:rsidRPr="00247999" w:rsidRDefault="00247999">
      <w:pPr>
        <w:pStyle w:val="ConsPlusNormal"/>
        <w:jc w:val="center"/>
      </w:pPr>
      <w:proofErr w:type="gramStart"/>
      <w:r w:rsidRPr="00247999">
        <w:t>"Родниковский муниципальный район" от 15.10.2015 N 61)</w:t>
      </w:r>
      <w:proofErr w:type="gramEnd"/>
    </w:p>
    <w:p w:rsidR="00247999" w:rsidRPr="00247999" w:rsidRDefault="00247999">
      <w:pPr>
        <w:pStyle w:val="ConsPlusNormal"/>
        <w:ind w:firstLine="540"/>
        <w:jc w:val="both"/>
      </w:pPr>
    </w:p>
    <w:p w:rsidR="00247999" w:rsidRPr="00247999" w:rsidRDefault="00247999">
      <w:pPr>
        <w:pStyle w:val="ConsPlusNormal"/>
        <w:ind w:firstLine="540"/>
        <w:jc w:val="both"/>
      </w:pPr>
      <w:r w:rsidRPr="00247999">
        <w:t>Ставка единого налога устанавливается в размере 15 процентов величины вмененного дохода.</w:t>
      </w:r>
    </w:p>
    <w:p w:rsidR="00247999" w:rsidRPr="00247999" w:rsidRDefault="00247999">
      <w:pPr>
        <w:pStyle w:val="ConsPlusNormal"/>
        <w:jc w:val="right"/>
      </w:pPr>
    </w:p>
    <w:p w:rsidR="00247999" w:rsidRPr="00247999" w:rsidRDefault="00247999">
      <w:pPr>
        <w:pStyle w:val="ConsPlusNormal"/>
        <w:jc w:val="right"/>
      </w:pPr>
    </w:p>
    <w:p w:rsidR="00247999" w:rsidRPr="00247999" w:rsidRDefault="00247999">
      <w:pPr>
        <w:pStyle w:val="ConsPlusNormal"/>
        <w:jc w:val="right"/>
      </w:pPr>
    </w:p>
    <w:p w:rsidR="00247999" w:rsidRPr="00247999" w:rsidRDefault="00247999">
      <w:pPr>
        <w:pStyle w:val="ConsPlusNormal"/>
        <w:jc w:val="right"/>
      </w:pPr>
    </w:p>
    <w:p w:rsidR="00247999" w:rsidRPr="00247999" w:rsidRDefault="00247999">
      <w:pPr>
        <w:pStyle w:val="ConsPlusNormal"/>
        <w:jc w:val="right"/>
      </w:pPr>
    </w:p>
    <w:p w:rsidR="00247999" w:rsidRPr="00247999" w:rsidRDefault="00247999">
      <w:pPr>
        <w:pStyle w:val="ConsPlusNormal"/>
        <w:jc w:val="right"/>
        <w:outlineLvl w:val="1"/>
      </w:pPr>
      <w:r w:rsidRPr="00247999">
        <w:t>Приложение</w:t>
      </w:r>
    </w:p>
    <w:p w:rsidR="00247999" w:rsidRPr="00247999" w:rsidRDefault="00247999">
      <w:pPr>
        <w:pStyle w:val="ConsPlusNormal"/>
        <w:jc w:val="right"/>
      </w:pPr>
      <w:r w:rsidRPr="00247999">
        <w:t>к Положению</w:t>
      </w:r>
    </w:p>
    <w:p w:rsidR="00247999" w:rsidRPr="00247999" w:rsidRDefault="00247999">
      <w:pPr>
        <w:pStyle w:val="ConsPlusNormal"/>
        <w:jc w:val="right"/>
      </w:pPr>
      <w:r w:rsidRPr="00247999">
        <w:t>о системе налогообложения в виде единого налога</w:t>
      </w:r>
    </w:p>
    <w:p w:rsidR="00247999" w:rsidRPr="00247999" w:rsidRDefault="00247999">
      <w:pPr>
        <w:pStyle w:val="ConsPlusNormal"/>
        <w:jc w:val="right"/>
      </w:pPr>
      <w:r w:rsidRPr="00247999">
        <w:t>на вмененный доход для отдельных видов деятельности</w:t>
      </w:r>
    </w:p>
    <w:p w:rsidR="00247999" w:rsidRPr="00247999" w:rsidRDefault="00247999">
      <w:pPr>
        <w:pStyle w:val="ConsPlusNormal"/>
        <w:jc w:val="center"/>
      </w:pPr>
    </w:p>
    <w:p w:rsidR="00247999" w:rsidRPr="00247999" w:rsidRDefault="00247999">
      <w:pPr>
        <w:pStyle w:val="ConsPlusTitle"/>
        <w:jc w:val="center"/>
      </w:pPr>
      <w:bookmarkStart w:id="2" w:name="P254"/>
      <w:bookmarkEnd w:id="2"/>
      <w:r w:rsidRPr="00247999">
        <w:t>Перечень бытовых услуг</w:t>
      </w:r>
    </w:p>
    <w:p w:rsidR="00247999" w:rsidRPr="00247999" w:rsidRDefault="0024799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47999" w:rsidRPr="0024799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Список изменяющих документов</w:t>
            </w:r>
          </w:p>
          <w:p w:rsidR="00247999" w:rsidRPr="00247999" w:rsidRDefault="00247999">
            <w:pPr>
              <w:pStyle w:val="ConsPlusNormal"/>
              <w:jc w:val="center"/>
            </w:pPr>
            <w:proofErr w:type="gramStart"/>
            <w:r w:rsidRPr="00247999">
              <w:t>(в ред. Решения Совета МО "Родниковский муниципальный район"</w:t>
            </w:r>
            <w:proofErr w:type="gramEnd"/>
          </w:p>
          <w:p w:rsidR="00247999" w:rsidRPr="00247999" w:rsidRDefault="00247999">
            <w:pPr>
              <w:pStyle w:val="ConsPlusNormal"/>
              <w:jc w:val="center"/>
            </w:pPr>
            <w:r w:rsidRPr="00247999">
              <w:t>от 22.12.2016 N 94)</w:t>
            </w:r>
          </w:p>
        </w:tc>
      </w:tr>
    </w:tbl>
    <w:p w:rsidR="00247999" w:rsidRPr="00247999" w:rsidRDefault="00247999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2"/>
        <w:gridCol w:w="1303"/>
        <w:gridCol w:w="4365"/>
      </w:tblGrid>
      <w:tr w:rsidR="00247999" w:rsidRPr="00247999">
        <w:tc>
          <w:tcPr>
            <w:tcW w:w="3402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lastRenderedPageBreak/>
              <w:t>Наименование бытовых услуг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Код по ОКВЭД 2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Наименование вида экономической деятельности</w:t>
            </w:r>
          </w:p>
        </w:tc>
      </w:tr>
      <w:tr w:rsidR="00247999" w:rsidRPr="00247999">
        <w:tc>
          <w:tcPr>
            <w:tcW w:w="9070" w:type="dxa"/>
            <w:gridSpan w:val="3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 Оказание бытовых услуг, в том числе:</w:t>
            </w:r>
          </w:p>
        </w:tc>
      </w:tr>
      <w:tr w:rsidR="00247999" w:rsidRPr="00247999">
        <w:tc>
          <w:tcPr>
            <w:tcW w:w="3402" w:type="dxa"/>
            <w:vMerge w:val="restart"/>
          </w:tcPr>
          <w:p w:rsidR="00247999" w:rsidRPr="00247999" w:rsidRDefault="00247999">
            <w:pPr>
              <w:pStyle w:val="ConsPlusNormal"/>
              <w:jc w:val="both"/>
            </w:pPr>
            <w:bookmarkStart w:id="3" w:name="P263"/>
            <w:bookmarkEnd w:id="3"/>
            <w:r w:rsidRPr="00247999">
              <w:t>1.1. ремонт и пошив обуви, услуги по чистке обуви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15.20.5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Пошив обуви и различных дополнений к обуви по индивидуальному заказу населения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95.23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Ремонт обуви и прочих изделий из кожи</w:t>
            </w:r>
          </w:p>
        </w:tc>
      </w:tr>
      <w:tr w:rsidR="00247999" w:rsidRPr="00247999">
        <w:tc>
          <w:tcPr>
            <w:tcW w:w="3402" w:type="dxa"/>
            <w:vMerge w:val="restart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1.2. ремонт и пошив изделий из кожи и меха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14.11.2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Пошив одежды из кожи по индивидуальному заказу населения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14.20.2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Пошив меховых изделий по индивидуальному заказу населения</w:t>
            </w:r>
          </w:p>
        </w:tc>
      </w:tr>
      <w:tr w:rsidR="00247999" w:rsidRPr="00247999">
        <w:tc>
          <w:tcPr>
            <w:tcW w:w="3402" w:type="dxa"/>
            <w:vMerge w:val="restart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1.3. ремонт и пошив одежды, ремонт, пошив и вязание трикотажных изделий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13.92.2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Пошив готовых текстильных изделий по индивидуальному заказу населения, кроме одежды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13.99.4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14.12.2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Пошив производственной одежды по индивидуальному заказу населения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14.13.3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Пошив и вязание прочей верхней одежды по индивидуальному заказу населения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14.14.4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Пошив нательного белья по индивидуальному заказу населения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14.19.5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Пошив и вязание прочей одежды и аксессуаров одежды, головных уборов по индивидуальному заказу населения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14.31.2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Изготовление вязаных и трикотажных чулочно-носочных изделий по индивидуальному заказу населения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14.39.2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95.29.1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Ремонт одежды и текстильных изделий</w:t>
            </w:r>
          </w:p>
        </w:tc>
      </w:tr>
      <w:tr w:rsidR="00247999" w:rsidRPr="00247999">
        <w:tc>
          <w:tcPr>
            <w:tcW w:w="3402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1.4. ремонт часов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95.25.1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Ремонт часов</w:t>
            </w:r>
          </w:p>
        </w:tc>
      </w:tr>
      <w:tr w:rsidR="00247999" w:rsidRPr="00247999">
        <w:tc>
          <w:tcPr>
            <w:tcW w:w="3402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1.5. ремонт ювелирных изделий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95.25.2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Ремонт ювелирных изделий</w:t>
            </w:r>
          </w:p>
        </w:tc>
      </w:tr>
      <w:tr w:rsidR="00247999" w:rsidRPr="00247999">
        <w:tc>
          <w:tcPr>
            <w:tcW w:w="3402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1.6. ремонт металлических изделий (</w:t>
            </w:r>
            <w:proofErr w:type="gramStart"/>
            <w:r w:rsidRPr="00247999">
              <w:t>кроме</w:t>
            </w:r>
            <w:proofErr w:type="gramEnd"/>
            <w:r w:rsidRPr="00247999">
              <w:t xml:space="preserve"> ювелирных)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95.29.4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Ремонт металлоизделий бытового и хозяйственного назначения</w:t>
            </w:r>
          </w:p>
        </w:tc>
      </w:tr>
      <w:tr w:rsidR="00247999" w:rsidRPr="00247999">
        <w:tc>
          <w:tcPr>
            <w:tcW w:w="3402" w:type="dxa"/>
            <w:vMerge w:val="restart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 xml:space="preserve">1.7. ремонт бытовых </w:t>
            </w:r>
            <w:r w:rsidRPr="00247999">
              <w:lastRenderedPageBreak/>
              <w:t>электрических изделий, радио- и телеаппаратуры, аудио- и видеоаппаратуры, прочих бытовых электрических изделий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lastRenderedPageBreak/>
              <w:t>95.21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Ремонт электронной бытовой техники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95.22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Ремонт бытовых приборов, домашнего и садового инвентаря</w:t>
            </w:r>
          </w:p>
        </w:tc>
      </w:tr>
      <w:tr w:rsidR="00247999" w:rsidRPr="00247999">
        <w:tc>
          <w:tcPr>
            <w:tcW w:w="3402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lastRenderedPageBreak/>
              <w:t>1.8. услуги фотоателье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74.20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Деятельность в области фотографии</w:t>
            </w:r>
          </w:p>
        </w:tc>
      </w:tr>
      <w:tr w:rsidR="00247999" w:rsidRPr="00247999">
        <w:tc>
          <w:tcPr>
            <w:tcW w:w="3402" w:type="dxa"/>
            <w:vMerge w:val="restart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1.9. парикмахерские услуги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96.02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Предоставление услуг парикмахерскими и салонами красоты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96.02.1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Предоставление парикмахерских услуг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96.02.2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Предоставление косметических услуг парикмахерскими и салонами красоты</w:t>
            </w:r>
          </w:p>
        </w:tc>
      </w:tr>
      <w:tr w:rsidR="00247999" w:rsidRPr="00247999">
        <w:tc>
          <w:tcPr>
            <w:tcW w:w="3402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1.10. банно-прачечные услуги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96.04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Деятельность физкультурно-оздоровительная</w:t>
            </w:r>
          </w:p>
        </w:tc>
      </w:tr>
      <w:tr w:rsidR="00247999" w:rsidRPr="00247999">
        <w:tc>
          <w:tcPr>
            <w:tcW w:w="3402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1.11. услуги химчистки и крашения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96.01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Стирка и химическая чистка текстильных и меховых изделий</w:t>
            </w:r>
          </w:p>
        </w:tc>
      </w:tr>
      <w:tr w:rsidR="00247999" w:rsidRPr="00247999">
        <w:tc>
          <w:tcPr>
            <w:tcW w:w="3402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1.12. ритуальные услуги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96.03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Организация похорон и предоставление связанных с ними услуг</w:t>
            </w:r>
          </w:p>
        </w:tc>
      </w:tr>
      <w:tr w:rsidR="00247999" w:rsidRPr="00247999">
        <w:tc>
          <w:tcPr>
            <w:tcW w:w="3402" w:type="dxa"/>
            <w:vMerge w:val="restart"/>
          </w:tcPr>
          <w:p w:rsidR="00247999" w:rsidRPr="00247999" w:rsidRDefault="00247999">
            <w:pPr>
              <w:pStyle w:val="ConsPlusNormal"/>
              <w:jc w:val="both"/>
            </w:pPr>
            <w:bookmarkStart w:id="4" w:name="P325"/>
            <w:bookmarkEnd w:id="4"/>
            <w:r w:rsidRPr="00247999">
              <w:t>1.13. прокат предметов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77.21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Прокат и аренда товаров для отдыха и спортивных товаров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77.22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Прокат видеокассет и аудиокассет, грампластинок, компакт-дисков (CD), цифровых видеодисков (DVD)</w:t>
            </w:r>
          </w:p>
        </w:tc>
      </w:tr>
      <w:tr w:rsidR="00247999" w:rsidRPr="00247999">
        <w:tc>
          <w:tcPr>
            <w:tcW w:w="3402" w:type="dxa"/>
            <w:vMerge/>
          </w:tcPr>
          <w:p w:rsidR="00247999" w:rsidRPr="00247999" w:rsidRDefault="00247999"/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  <w:r w:rsidRPr="00247999">
              <w:t>77.29</w:t>
            </w: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Прокат и аренда прочих предметов личного пользования и хозяйственно-бытового назначения</w:t>
            </w:r>
          </w:p>
        </w:tc>
      </w:tr>
      <w:tr w:rsidR="00247999" w:rsidRPr="00247999">
        <w:tc>
          <w:tcPr>
            <w:tcW w:w="3402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1.14. другие виды бытовых услуг</w:t>
            </w:r>
          </w:p>
        </w:tc>
        <w:tc>
          <w:tcPr>
            <w:tcW w:w="1303" w:type="dxa"/>
          </w:tcPr>
          <w:p w:rsidR="00247999" w:rsidRPr="00247999" w:rsidRDefault="00247999">
            <w:pPr>
              <w:pStyle w:val="ConsPlusNormal"/>
              <w:jc w:val="center"/>
            </w:pPr>
          </w:p>
        </w:tc>
        <w:tc>
          <w:tcPr>
            <w:tcW w:w="4365" w:type="dxa"/>
          </w:tcPr>
          <w:p w:rsidR="00247999" w:rsidRPr="00247999" w:rsidRDefault="00247999">
            <w:pPr>
              <w:pStyle w:val="ConsPlusNormal"/>
              <w:jc w:val="both"/>
            </w:pPr>
            <w:r w:rsidRPr="00247999">
              <w:t>Виды бытовых услуг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услугам, определенным Правительством РФ от 24.11.2016 N 2496-р, не указанных в пунктах 1.1. - 1.13</w:t>
            </w:r>
          </w:p>
        </w:tc>
      </w:tr>
    </w:tbl>
    <w:p w:rsidR="00247999" w:rsidRPr="00247999" w:rsidRDefault="00247999">
      <w:pPr>
        <w:pStyle w:val="ConsPlusNormal"/>
      </w:pPr>
    </w:p>
    <w:p w:rsidR="00247999" w:rsidRPr="00247999" w:rsidRDefault="00247999">
      <w:pPr>
        <w:pStyle w:val="ConsPlusNormal"/>
      </w:pPr>
    </w:p>
    <w:p w:rsidR="00247999" w:rsidRPr="00247999" w:rsidRDefault="0024799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A0905" w:rsidRPr="00247999" w:rsidRDefault="00DA0905"/>
    <w:sectPr w:rsidR="00DA0905" w:rsidRPr="00247999" w:rsidSect="00517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99"/>
    <w:rsid w:val="00247999"/>
    <w:rsid w:val="00DA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7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79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799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2685</Words>
  <Characters>15311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cp:lastPrinted>2019-07-30T13:22:00Z</cp:lastPrinted>
  <dcterms:created xsi:type="dcterms:W3CDTF">2019-07-30T13:20:00Z</dcterms:created>
  <dcterms:modified xsi:type="dcterms:W3CDTF">2019-07-30T13:28:00Z</dcterms:modified>
</cp:coreProperties>
</file>