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F" w:rsidRPr="0035198F" w:rsidRDefault="0035198F" w:rsidP="0035198F">
      <w:pPr>
        <w:jc w:val="both"/>
        <w:rPr>
          <w:sz w:val="26"/>
          <w:szCs w:val="26"/>
        </w:rPr>
      </w:pPr>
      <w:r w:rsidRPr="0035198F">
        <w:rPr>
          <w:sz w:val="26"/>
          <w:szCs w:val="26"/>
        </w:rPr>
        <w:t>Результаты работы Комиссий по соблюдению требований к служебному поведению государственных гражданских служащих и урегулированию конфликта интересов в УФНС России по Ивановской области в 2013 году</w:t>
      </w:r>
    </w:p>
    <w:p w:rsidR="0035198F" w:rsidRPr="0035198F" w:rsidRDefault="0035198F" w:rsidP="0035198F">
      <w:pPr>
        <w:jc w:val="both"/>
        <w:rPr>
          <w:sz w:val="26"/>
          <w:szCs w:val="26"/>
        </w:rPr>
      </w:pPr>
    </w:p>
    <w:p w:rsidR="0035198F" w:rsidRPr="0035198F" w:rsidRDefault="0035198F" w:rsidP="0035198F">
      <w:pPr>
        <w:jc w:val="both"/>
        <w:rPr>
          <w:sz w:val="26"/>
          <w:szCs w:val="26"/>
        </w:rPr>
      </w:pPr>
      <w:proofErr w:type="gramStart"/>
      <w:r w:rsidRPr="0035198F">
        <w:rPr>
          <w:sz w:val="26"/>
          <w:szCs w:val="26"/>
        </w:rPr>
        <w:t xml:space="preserve">В 2013 году в УФНС России по Ивановской </w:t>
      </w:r>
      <w:proofErr w:type="spellStart"/>
      <w:r w:rsidRPr="0035198F">
        <w:rPr>
          <w:sz w:val="26"/>
          <w:szCs w:val="26"/>
        </w:rPr>
        <w:t>областит</w:t>
      </w:r>
      <w:proofErr w:type="spellEnd"/>
      <w:r w:rsidRPr="0035198F">
        <w:rPr>
          <w:sz w:val="26"/>
          <w:szCs w:val="26"/>
        </w:rPr>
        <w:t xml:space="preserve"> на комиссиях по урегулированию конфликта интересов рассмотрено 29 государственных служащих по следующим вопросам:</w:t>
      </w:r>
      <w:proofErr w:type="gramEnd"/>
    </w:p>
    <w:p w:rsidR="0035198F" w:rsidRPr="0035198F" w:rsidRDefault="0035198F" w:rsidP="0035198F">
      <w:pPr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3190"/>
        <w:gridCol w:w="6274"/>
      </w:tblGrid>
      <w:tr w:rsidR="0035198F" w:rsidRPr="0035198F" w:rsidTr="001467DA">
        <w:trPr>
          <w:jc w:val="center"/>
        </w:trPr>
        <w:tc>
          <w:tcPr>
            <w:tcW w:w="3190" w:type="dxa"/>
          </w:tcPr>
          <w:p w:rsidR="0035198F" w:rsidRPr="0035198F" w:rsidRDefault="0035198F" w:rsidP="001467DA">
            <w:pPr>
              <w:jc w:val="center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Количество рассмотренных дел</w:t>
            </w:r>
          </w:p>
        </w:tc>
        <w:tc>
          <w:tcPr>
            <w:tcW w:w="6274" w:type="dxa"/>
          </w:tcPr>
          <w:p w:rsidR="0035198F" w:rsidRPr="0035198F" w:rsidRDefault="0035198F" w:rsidP="001467DA">
            <w:pPr>
              <w:jc w:val="center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Основание заседания комиссии</w:t>
            </w:r>
          </w:p>
        </w:tc>
      </w:tr>
      <w:tr w:rsidR="0035198F" w:rsidRPr="0035198F" w:rsidTr="001467DA">
        <w:trPr>
          <w:jc w:val="center"/>
        </w:trPr>
        <w:tc>
          <w:tcPr>
            <w:tcW w:w="3190" w:type="dxa"/>
          </w:tcPr>
          <w:p w:rsidR="0035198F" w:rsidRPr="0035198F" w:rsidRDefault="0035198F" w:rsidP="001467DA">
            <w:pPr>
              <w:jc w:val="center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10</w:t>
            </w:r>
          </w:p>
        </w:tc>
        <w:tc>
          <w:tcPr>
            <w:tcW w:w="6274" w:type="dxa"/>
          </w:tcPr>
          <w:p w:rsidR="0035198F" w:rsidRPr="0035198F" w:rsidRDefault="0035198F" w:rsidP="001467DA">
            <w:pPr>
              <w:jc w:val="both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представление недостоверных или неполных сведений о доходах, об имуществе и обязательствах имущественного характера</w:t>
            </w:r>
          </w:p>
        </w:tc>
      </w:tr>
      <w:tr w:rsidR="0035198F" w:rsidRPr="0035198F" w:rsidTr="001467DA">
        <w:trPr>
          <w:jc w:val="center"/>
        </w:trPr>
        <w:tc>
          <w:tcPr>
            <w:tcW w:w="3190" w:type="dxa"/>
          </w:tcPr>
          <w:p w:rsidR="0035198F" w:rsidRPr="0035198F" w:rsidRDefault="0035198F" w:rsidP="001467DA">
            <w:pPr>
              <w:jc w:val="center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3</w:t>
            </w:r>
          </w:p>
          <w:p w:rsidR="0035198F" w:rsidRPr="0035198F" w:rsidRDefault="0035198F" w:rsidP="00146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4" w:type="dxa"/>
          </w:tcPr>
          <w:p w:rsidR="0035198F" w:rsidRPr="0035198F" w:rsidRDefault="0035198F" w:rsidP="001467DA">
            <w:pPr>
              <w:jc w:val="both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несоблюдение требований к служебному поведению</w:t>
            </w:r>
          </w:p>
        </w:tc>
      </w:tr>
      <w:tr w:rsidR="0035198F" w:rsidRPr="0035198F" w:rsidTr="001467DA">
        <w:trPr>
          <w:jc w:val="center"/>
        </w:trPr>
        <w:tc>
          <w:tcPr>
            <w:tcW w:w="3190" w:type="dxa"/>
          </w:tcPr>
          <w:p w:rsidR="0035198F" w:rsidRPr="0035198F" w:rsidRDefault="0035198F" w:rsidP="001467DA">
            <w:pPr>
              <w:jc w:val="center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1</w:t>
            </w:r>
          </w:p>
        </w:tc>
        <w:tc>
          <w:tcPr>
            <w:tcW w:w="6274" w:type="dxa"/>
          </w:tcPr>
          <w:p w:rsidR="0035198F" w:rsidRPr="0035198F" w:rsidRDefault="0035198F" w:rsidP="001467DA">
            <w:pPr>
              <w:jc w:val="both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невозможность по объективным причинам предоставить сведения в отношении своих родственников</w:t>
            </w:r>
          </w:p>
        </w:tc>
      </w:tr>
      <w:tr w:rsidR="0035198F" w:rsidRPr="0035198F" w:rsidTr="001467DA">
        <w:trPr>
          <w:jc w:val="center"/>
        </w:trPr>
        <w:tc>
          <w:tcPr>
            <w:tcW w:w="3190" w:type="dxa"/>
          </w:tcPr>
          <w:p w:rsidR="0035198F" w:rsidRPr="0035198F" w:rsidRDefault="0035198F" w:rsidP="001467DA">
            <w:pPr>
              <w:jc w:val="center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15</w:t>
            </w:r>
          </w:p>
        </w:tc>
        <w:tc>
          <w:tcPr>
            <w:tcW w:w="6274" w:type="dxa"/>
          </w:tcPr>
          <w:p w:rsidR="0035198F" w:rsidRPr="0035198F" w:rsidRDefault="0035198F" w:rsidP="001467DA">
            <w:pPr>
              <w:jc w:val="both"/>
              <w:rPr>
                <w:sz w:val="26"/>
                <w:szCs w:val="26"/>
              </w:rPr>
            </w:pPr>
            <w:r w:rsidRPr="0035198F">
              <w:rPr>
                <w:sz w:val="26"/>
                <w:szCs w:val="26"/>
              </w:rPr>
              <w:t>обеспечение соблюдения требований к служебному поведению и (или) требований об урегулировании конфликта интересов, либо осуществления мер по предупреждению коррупции</w:t>
            </w:r>
          </w:p>
        </w:tc>
      </w:tr>
    </w:tbl>
    <w:p w:rsidR="0035198F" w:rsidRPr="0035198F" w:rsidRDefault="0035198F" w:rsidP="0035198F">
      <w:pPr>
        <w:jc w:val="both"/>
        <w:rPr>
          <w:sz w:val="26"/>
          <w:szCs w:val="26"/>
        </w:rPr>
      </w:pPr>
    </w:p>
    <w:p w:rsidR="0035198F" w:rsidRPr="0035198F" w:rsidRDefault="0035198F" w:rsidP="0035198F">
      <w:pPr>
        <w:jc w:val="both"/>
        <w:rPr>
          <w:sz w:val="26"/>
          <w:szCs w:val="26"/>
        </w:rPr>
      </w:pPr>
      <w:r w:rsidRPr="0035198F">
        <w:rPr>
          <w:sz w:val="26"/>
          <w:szCs w:val="26"/>
        </w:rPr>
        <w:t>По решениям Комиссий четырём государственным гражданским служащим по итогам служебных проверок объявлено замечание. В отношении четверых работников признано, что сведения о доходах, представленные ими за 2012 год, являются недостоверными, неполными и у двух работников - неполными, в связи с чем, им указано на недопустимость подобных фактов, в случае повторения подобных нарушений к ним будут применены меры дисциплинарного взыскания. По результатам работы комиссии в отношении одного работника признано, что сведения, представленные им в справке о доходах за 2012 год - достоверные. Рассмотрено одно заявление государственного гражданского служащего о невозможности исполнения обязанности по представлению сведений о доходах, об имуществе и обязательствах имущественного характера. Комиссией установлено, что причина непредставления сотрудником сведений о своём несовершеннолетнем ребёнке является объективной и уважительной. По двенадцати гражданским служащим выявлена возможность возникновения конфликта интересов, обусловленной трудовой деятельностью близких родственников, зарегистрированных в качестве индивидуальных предпринимателей, либо руководителей организаций. Комиссиями установлено: замещение должностей государственных гражданских служащих при осуществлении близкими родственниками предпринимательской деятельности и, занимающих руководящие должности организаций недопустимо, представителю нанимателя рекомендовано: освобождение работников от замещаемых должностей, либо прекращение предпринимательской деятельности их близкими родственниками.</w:t>
      </w:r>
    </w:p>
    <w:p w:rsidR="00B91892" w:rsidRDefault="00B91892"/>
    <w:sectPr w:rsidR="00B91892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198F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19E1"/>
    <w:rsid w:val="00315903"/>
    <w:rsid w:val="0032325B"/>
    <w:rsid w:val="00323573"/>
    <w:rsid w:val="00340055"/>
    <w:rsid w:val="0035198F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8F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>ufns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2014-04-29T12:04:00Z</dcterms:created>
  <dcterms:modified xsi:type="dcterms:W3CDTF">2014-04-29T12:05:00Z</dcterms:modified>
</cp:coreProperties>
</file>