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B77A44" w:rsidRPr="00877BB7" w:rsidTr="00B77A44">
        <w:tc>
          <w:tcPr>
            <w:tcW w:w="4818" w:type="dxa"/>
          </w:tcPr>
          <w:p w:rsidR="00B77A44" w:rsidRPr="00877BB7" w:rsidRDefault="0047124C" w:rsidP="004023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7BB7">
              <w:rPr>
                <w:rFonts w:ascii="Times New Roman" w:hAnsi="Times New Roman" w:cs="Times New Roman"/>
                <w:sz w:val="24"/>
                <w:szCs w:val="24"/>
              </w:rPr>
              <w:t xml:space="preserve">7 июля 2017 </w:t>
            </w:r>
            <w:r w:rsidR="00B77A44" w:rsidRPr="00877BB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820" w:type="dxa"/>
          </w:tcPr>
          <w:p w:rsidR="00B77A44" w:rsidRPr="00877BB7" w:rsidRDefault="0047124C" w:rsidP="004023D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7BB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B77A44" w:rsidRPr="00877BB7">
              <w:rPr>
                <w:rFonts w:ascii="Times New Roman" w:hAnsi="Times New Roman" w:cs="Times New Roman"/>
                <w:sz w:val="24"/>
                <w:szCs w:val="24"/>
              </w:rPr>
              <w:t>57-ОЗ</w:t>
            </w:r>
          </w:p>
        </w:tc>
      </w:tr>
    </w:tbl>
    <w:p w:rsidR="00B77A44" w:rsidRPr="00877BB7" w:rsidRDefault="00B77A44" w:rsidP="00B77A4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77A44" w:rsidRPr="00877BB7" w:rsidRDefault="00B77A44" w:rsidP="00B77A4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7A44" w:rsidRPr="00877BB7" w:rsidRDefault="00B77A44" w:rsidP="00B77A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ЗАКОН ИВАНОВСКОЙ ОБЛАСТИ</w:t>
      </w:r>
    </w:p>
    <w:p w:rsidR="00B77A44" w:rsidRPr="00877BB7" w:rsidRDefault="00B77A44" w:rsidP="00B77A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77A44" w:rsidRPr="00877BB7" w:rsidRDefault="00B77A44" w:rsidP="00B77A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О ВНЕСЕНИИ ИЗМЕНЕНИЙ В ЗАКОН ИВАНОВСКОЙ ОБЛАСТИ</w:t>
      </w:r>
    </w:p>
    <w:p w:rsidR="00B77A44" w:rsidRPr="00877BB7" w:rsidRDefault="00B77A44" w:rsidP="00B77A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"О НАЛОГОВЫХ СТАВКАХ НАЛОГА НА ПРИБЫЛЬ ОРГАНИЗАЦИЙ,</w:t>
      </w:r>
    </w:p>
    <w:p w:rsidR="00B77A44" w:rsidRPr="00877BB7" w:rsidRDefault="00B77A44" w:rsidP="00B77A4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ПОДЛЕЖАЩЕГО ЗАЧИСЛЕНИЮ В ОБЛАСТНОЙ БЮДЖЕТ"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A44" w:rsidRPr="00877BB7" w:rsidRDefault="00B77A44" w:rsidP="004712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77BB7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B77A44" w:rsidRPr="00877BB7" w:rsidRDefault="00B77A44" w:rsidP="004712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Ивановской областной Думой</w:t>
      </w:r>
    </w:p>
    <w:p w:rsidR="00B77A44" w:rsidRPr="00877BB7" w:rsidRDefault="00B77A44" w:rsidP="004712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29 июня 2017 года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Настоящий Закон принят в соответствии со статьями 284, 284.3 Налогового кодекса Российской Федерации в целях установления на территории Ивановской области пониженной налоговой ставки налога на прибыль организаций, подлежащего зачислению в областной бюджет, для отдельных категорий налогоплательщиков.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A44" w:rsidRPr="00877BB7" w:rsidRDefault="00B77A44" w:rsidP="00B77A4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Статья 1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Внести в Закон Ивановской области от 12.05.2015 N 39-ОЗ "О налоговых ставках налога на прибыль организаций, подлежащего зачислению в областной бюджет" следующие изменения:</w:t>
      </w:r>
    </w:p>
    <w:p w:rsidR="00AD0138" w:rsidRDefault="00AD0138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77BB7">
        <w:rPr>
          <w:rFonts w:ascii="Times New Roman" w:hAnsi="Times New Roman" w:cs="Times New Roman"/>
          <w:sz w:val="24"/>
          <w:szCs w:val="24"/>
        </w:rPr>
        <w:t>1) в статье 1: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пункт 2 части 1 изложить в следующей редакции: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"2) в размере 13,5 процента для организаций, осуществляющих на территории Ивановской области основные виды экономической деятельности, относящиеся к 13, 14, 28 и 30 классам в соответствии с Общероссийским классификатором видов экономической деятельности (</w:t>
      </w:r>
      <w:proofErr w:type="gramStart"/>
      <w:r w:rsidRPr="00877BB7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877BB7">
        <w:rPr>
          <w:rFonts w:ascii="Times New Roman" w:hAnsi="Times New Roman" w:cs="Times New Roman"/>
          <w:sz w:val="24"/>
          <w:szCs w:val="24"/>
        </w:rPr>
        <w:t xml:space="preserve"> 029-2014), принятым и введенным в действие Приказом Федерального агентства по техническому регулированию и метрологии от 31.01.2014 N 14-ст "О принятии и введении в действие Общероссийского классификатора видов экономической деятельности (ОКВЭД2) </w:t>
      </w:r>
      <w:proofErr w:type="gramStart"/>
      <w:r w:rsidRPr="00877BB7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877BB7">
        <w:rPr>
          <w:rFonts w:ascii="Times New Roman" w:hAnsi="Times New Roman" w:cs="Times New Roman"/>
          <w:sz w:val="24"/>
          <w:szCs w:val="24"/>
        </w:rPr>
        <w:t xml:space="preserve"> 029-2014 (КДЕС Ред. 2) и Общероссийского классификатора продукции по видам экономической деятельности (ОКПД2) ОК 034-2014 (КПЕС 2008)";";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часть 1 дополнить пунктами 3 и 4 следующего содержания: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7BB7">
        <w:rPr>
          <w:rFonts w:ascii="Times New Roman" w:hAnsi="Times New Roman" w:cs="Times New Roman"/>
          <w:sz w:val="24"/>
          <w:szCs w:val="24"/>
        </w:rPr>
        <w:t>"3) в размере 13,5 процента для организаций, являющихся субъектами деятельности в сфере промышленности, реализующими на территории Ивановской области инвестиционные проекты по созданию либо модернизации и (или) освоению производства промышленной продукции в рамках заключенного в соответствии с Федеральным законом от 31.12.2014 N 488-ФЗ "О промышленной политике в Российской Федерации" специального инвестиционного контракта без участия Российской Федерации, стороной которого является Ивановская область;</w:t>
      </w:r>
      <w:proofErr w:type="gramEnd"/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7BB7">
        <w:rPr>
          <w:rFonts w:ascii="Times New Roman" w:hAnsi="Times New Roman" w:cs="Times New Roman"/>
          <w:sz w:val="24"/>
          <w:szCs w:val="24"/>
        </w:rPr>
        <w:t>4) в размере 0 процентов для организаций - участников региональных инвестиционных проектов, являющихся участниками специальных инвестиционных контрактов, заключенных от имени Российской Федерации определенным Правительством Российской Федерации федеральным органом исполнительной власти в сфере промышленной политики или иным федеральным органом исполнительной власти, уполномоченным Правительством Российской Федерации на заключение специальных инвестиционных контрактов в отраслях промышленности, в соответствии с Федеральным законом от 31.12.2014 N 488-ФЗ</w:t>
      </w:r>
      <w:proofErr w:type="gramEnd"/>
      <w:r w:rsidRPr="00877BB7">
        <w:rPr>
          <w:rFonts w:ascii="Times New Roman" w:hAnsi="Times New Roman" w:cs="Times New Roman"/>
          <w:sz w:val="24"/>
          <w:szCs w:val="24"/>
        </w:rPr>
        <w:t xml:space="preserve"> "О промышленной политике в Российской Федерации" при участии Ивановской области в качестве стороны специального инвестиционного контракта</w:t>
      </w:r>
      <w:proofErr w:type="gramStart"/>
      <w:r w:rsidRPr="00877BB7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lastRenderedPageBreak/>
        <w:t>часть 2 дополнить пунктом 3 следующего содержания: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 xml:space="preserve">"; 3) для налогоплательщиков, указанных в пунктах 3 и 4 части 1 настоящей статьи, пониженная налоговая ставка применяется на срок, начиная с налогового периода, в течение которого в соответствии с данными налогового учета была получена первая прибыль от реализации товаров, произведенных в ходе реализации регионального инвестиционного проекта, </w:t>
      </w:r>
      <w:proofErr w:type="gramStart"/>
      <w:r w:rsidRPr="00877BB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77BB7">
        <w:rPr>
          <w:rFonts w:ascii="Times New Roman" w:hAnsi="Times New Roman" w:cs="Times New Roman"/>
          <w:sz w:val="24"/>
          <w:szCs w:val="24"/>
        </w:rPr>
        <w:t xml:space="preserve"> заканчивая налоговым периодом, в котором специальный инвестиционный контракт прекращает свое действие, но не позднее 2025 года включительно</w:t>
      </w:r>
      <w:proofErr w:type="gramStart"/>
      <w:r w:rsidRPr="00877BB7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AD0138" w:rsidRDefault="00AD0138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2) статью 2 дополнить пунктами 8 и 9 следующего содержания: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7BB7">
        <w:rPr>
          <w:rFonts w:ascii="Times New Roman" w:hAnsi="Times New Roman" w:cs="Times New Roman"/>
          <w:sz w:val="24"/>
          <w:szCs w:val="24"/>
        </w:rPr>
        <w:t>"; 8) объем капитальных вложений, заявленный в инвестиционном проекте по созданию либо модернизации и (или) освоению производства промышленной продукции, составляет не менее чем 10 процентов от налоговой базы, определенной в соответствии с главой 25 Налогового кодекса Российской Федерации, за отчетный (налоговый) период, в котором налогоплательщик впервые применяет пониженную налоговую ставку, - для налогоплательщиков, указанных в пункте 3 части 1 статьи 1 настоящего</w:t>
      </w:r>
      <w:proofErr w:type="gramEnd"/>
      <w:r w:rsidRPr="00877BB7">
        <w:rPr>
          <w:rFonts w:ascii="Times New Roman" w:hAnsi="Times New Roman" w:cs="Times New Roman"/>
          <w:sz w:val="24"/>
          <w:szCs w:val="24"/>
        </w:rPr>
        <w:t xml:space="preserve"> Закона;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7BB7">
        <w:rPr>
          <w:rFonts w:ascii="Times New Roman" w:hAnsi="Times New Roman" w:cs="Times New Roman"/>
          <w:sz w:val="24"/>
          <w:szCs w:val="24"/>
        </w:rPr>
        <w:t>9) доходы от реализации товаров, произведенных в результате реализации регионального инвестиционного проекта, составляют не менее 90 процентов всех доходов, учитываемых при определении налоговой базы по налогу в соответствии с главой 25 Налогового кодекса Российской Федерации, а также при ведении налогоплательщиком раздельного учета доходов, полученных от реализации товаров, произведенных в ходе реализации специального инвестиционного контракта, и доходов, полученных при осуществлении иной</w:t>
      </w:r>
      <w:proofErr w:type="gramEnd"/>
      <w:r w:rsidRPr="00877BB7">
        <w:rPr>
          <w:rFonts w:ascii="Times New Roman" w:hAnsi="Times New Roman" w:cs="Times New Roman"/>
          <w:sz w:val="24"/>
          <w:szCs w:val="24"/>
        </w:rPr>
        <w:t xml:space="preserve"> хозяйственной деятельности, - для налогоплательщиков, указанных в пунктах 3 и 4 части 1 статьи 1 настоящего Закона</w:t>
      </w:r>
      <w:proofErr w:type="gramStart"/>
      <w:r w:rsidRPr="00877BB7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AD0138" w:rsidRDefault="00AD0138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3) в статье 3: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в абзаце шестом части 1 и абзаце третьем части 2 слова "в размере 18 процентов" заменить словами "в размере, установленном абзацем третьим пункта 1 статьи 284 Налогового кодекса Российской Федерации</w:t>
      </w:r>
      <w:proofErr w:type="gramStart"/>
      <w:r w:rsidRPr="00877BB7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877BB7">
        <w:rPr>
          <w:rFonts w:ascii="Times New Roman" w:hAnsi="Times New Roman" w:cs="Times New Roman"/>
          <w:sz w:val="24"/>
          <w:szCs w:val="24"/>
        </w:rPr>
        <w:t>;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дополнить частями 3 и 4 следующего содержания: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"3. Порядок применения пониженной налоговой ставки налогоплательщиками, указанными в пункте 3 части 1 статьи 1 настоящего Закона.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Право на применение пониженной налоговой ставки у налогоплательщиков возникает с 1 января года, в котором Правительством Ивановской области было принято решение о заключении специального инвестиционного контракта.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7BB7">
        <w:rPr>
          <w:rFonts w:ascii="Times New Roman" w:hAnsi="Times New Roman" w:cs="Times New Roman"/>
          <w:sz w:val="24"/>
          <w:szCs w:val="24"/>
        </w:rPr>
        <w:t>В случае несоблюдения налогоплательщиками условий для применения пониженной налоговой ставки, установленных пунктами 1, 2, 3 и 8, 9 статьи 2 настоящего Закона, а также непредставления налоговым органам по месту своего нахождения документов, подтверждающих фактический объем капитальных вложений для применения пониженной налоговой ставки, указанных в статье 4 настоящего Закона, налогоплательщики обязаны осуществить перерасчет налога на прибыль организаций, подлежащего зачислению в областной</w:t>
      </w:r>
      <w:proofErr w:type="gramEnd"/>
      <w:r w:rsidRPr="00877B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7BB7">
        <w:rPr>
          <w:rFonts w:ascii="Times New Roman" w:hAnsi="Times New Roman" w:cs="Times New Roman"/>
          <w:sz w:val="24"/>
          <w:szCs w:val="24"/>
        </w:rPr>
        <w:t>бюджет, исходя из налоговой ставки, установленной абзацем третьим пункта 1 статьи 284 Налогового кодекса Российской Федерации, с внесением изменений и дополнений в налоговые декларации за соответствующие отчетные (налоговые) периоды, в которых была применена пониженная налоговая ставка.</w:t>
      </w:r>
      <w:proofErr w:type="gramEnd"/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4. Применение пониженной налоговой ставки налогоплательщиками, указанными в пункте 4 части 1 статьи 1 настоящего Закона, производится в соответствии с особенностями, установленными статьей 284.3 Налогового кодекса Российской Федерации.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7BB7">
        <w:rPr>
          <w:rFonts w:ascii="Times New Roman" w:hAnsi="Times New Roman" w:cs="Times New Roman"/>
          <w:sz w:val="24"/>
          <w:szCs w:val="24"/>
        </w:rPr>
        <w:t xml:space="preserve">В случае несоблюдения налогоплательщиками оснований и условий для применения пониженной налоговой ставки, установленных статьями 2, 4 настоящего Закона, налогоплательщики обязаны осуществить перерасчет налога на прибыль организаций, подлежащего зачислению в областной бюджет, исходя из налоговой ставки, установленной абзацем третьим пункта 1 статьи 284 Налогового кодекса Российской Федерации, с </w:t>
      </w:r>
      <w:r w:rsidRPr="00877BB7">
        <w:rPr>
          <w:rFonts w:ascii="Times New Roman" w:hAnsi="Times New Roman" w:cs="Times New Roman"/>
          <w:sz w:val="24"/>
          <w:szCs w:val="24"/>
        </w:rPr>
        <w:lastRenderedPageBreak/>
        <w:t>внесением изменений и дополнений в налоговые декларации за соответствующие отчетные (налоговые) периоды, в</w:t>
      </w:r>
      <w:proofErr w:type="gramEnd"/>
      <w:r w:rsidRPr="00877B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7BB7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877BB7">
        <w:rPr>
          <w:rFonts w:ascii="Times New Roman" w:hAnsi="Times New Roman" w:cs="Times New Roman"/>
          <w:sz w:val="24"/>
          <w:szCs w:val="24"/>
        </w:rPr>
        <w:t xml:space="preserve"> была применена пониженная налоговая ставка.";</w:t>
      </w:r>
    </w:p>
    <w:p w:rsidR="00AD0138" w:rsidRDefault="00AD0138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4) статью 4 дополнить пунктами 6 и 7 следующего содержания: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"; 6) копия специального инвестиционного контракта, заверенная в установленном порядке, - для налогоплательщиков, указанных в пунктах 3 и 4 части 1 статьи 1 настоящего Закона;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7BB7">
        <w:rPr>
          <w:rFonts w:ascii="Times New Roman" w:hAnsi="Times New Roman" w:cs="Times New Roman"/>
          <w:sz w:val="24"/>
          <w:szCs w:val="24"/>
        </w:rPr>
        <w:t>7) справка о сумме доходов</w:t>
      </w:r>
      <w:r w:rsidR="00E11460" w:rsidRPr="00877BB7">
        <w:rPr>
          <w:rFonts w:ascii="Times New Roman" w:hAnsi="Times New Roman" w:cs="Times New Roman"/>
          <w:sz w:val="24"/>
          <w:szCs w:val="24"/>
        </w:rPr>
        <w:t xml:space="preserve"> </w:t>
      </w:r>
      <w:r w:rsidRPr="00877BB7">
        <w:rPr>
          <w:rFonts w:ascii="Times New Roman" w:hAnsi="Times New Roman" w:cs="Times New Roman"/>
          <w:sz w:val="24"/>
          <w:szCs w:val="24"/>
        </w:rPr>
        <w:t xml:space="preserve"> (расходов), полученных (понесенных) от реализации промышленной продукции, производство которой создается либо модернизируется и (или) осваивается в ходе исполнения специального инвестиционного контракта, по итогам отчетного (налогового) периода, подписанная руководителем организации, являющейся стороной специального инвестиционного контракта, - для налогоплательщиков, указанных в пунктах 3 и 4 части 1 статьи 1 настоящего Закона.";</w:t>
      </w:r>
      <w:proofErr w:type="gramEnd"/>
    </w:p>
    <w:p w:rsidR="00AD0138" w:rsidRDefault="00AD0138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5) в части 3 статьи 5 слова "в размере 18 процентов" заменить словами "в размере, установленном абзацем третьим пункта 1 статьи 284 Налогового кодекса Российской Федерации</w:t>
      </w:r>
      <w:proofErr w:type="gramStart"/>
      <w:r w:rsidRPr="00877BB7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877BB7">
        <w:rPr>
          <w:rFonts w:ascii="Times New Roman" w:hAnsi="Times New Roman" w:cs="Times New Roman"/>
          <w:sz w:val="24"/>
          <w:szCs w:val="24"/>
        </w:rPr>
        <w:t>.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A44" w:rsidRPr="00877BB7" w:rsidRDefault="00B77A44" w:rsidP="00B77A4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Статья 2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Настоящий Закон вступает в силу после его официального опубликования и распространяется на правоотношения, возникшие с 1 января 2017 года.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124C" w:rsidRPr="00877BB7" w:rsidRDefault="0047124C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124C" w:rsidRPr="00877BB7" w:rsidRDefault="0047124C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A44" w:rsidRPr="00877BB7" w:rsidRDefault="00B77A44" w:rsidP="00B77A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Губернатор Ивановской области</w:t>
      </w:r>
    </w:p>
    <w:p w:rsidR="00B77A44" w:rsidRPr="00877BB7" w:rsidRDefault="00B77A44" w:rsidP="00B77A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П.А.</w:t>
      </w:r>
      <w:r w:rsidR="00360C2F" w:rsidRPr="00877BB7">
        <w:rPr>
          <w:rFonts w:ascii="Times New Roman" w:hAnsi="Times New Roman" w:cs="Times New Roman"/>
          <w:sz w:val="24"/>
          <w:szCs w:val="24"/>
        </w:rPr>
        <w:t xml:space="preserve"> </w:t>
      </w:r>
      <w:r w:rsidRPr="00877BB7">
        <w:rPr>
          <w:rFonts w:ascii="Times New Roman" w:hAnsi="Times New Roman" w:cs="Times New Roman"/>
          <w:sz w:val="24"/>
          <w:szCs w:val="24"/>
        </w:rPr>
        <w:t>КОНЬКОВ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г. Иваново</w:t>
      </w:r>
    </w:p>
    <w:p w:rsidR="00B77A44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7 июля 2017 года</w:t>
      </w:r>
    </w:p>
    <w:p w:rsidR="00B8299B" w:rsidRPr="00877BB7" w:rsidRDefault="00B77A44" w:rsidP="00B77A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BB7">
        <w:rPr>
          <w:rFonts w:ascii="Times New Roman" w:hAnsi="Times New Roman" w:cs="Times New Roman"/>
          <w:sz w:val="24"/>
          <w:szCs w:val="24"/>
        </w:rPr>
        <w:t>N 57-ОЗ</w:t>
      </w:r>
    </w:p>
    <w:sectPr w:rsidR="00B8299B" w:rsidRPr="00877BB7" w:rsidSect="00B77A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44"/>
    <w:rsid w:val="00360C2F"/>
    <w:rsid w:val="0047124C"/>
    <w:rsid w:val="00877BB7"/>
    <w:rsid w:val="00AD0138"/>
    <w:rsid w:val="00B77A44"/>
    <w:rsid w:val="00B8299B"/>
    <w:rsid w:val="00E1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4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A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77A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4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A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77A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Анастасия Витальевна</dc:creator>
  <cp:lastModifiedBy>Иванова Анастасия Витальевна</cp:lastModifiedBy>
  <cp:revision>6</cp:revision>
  <dcterms:created xsi:type="dcterms:W3CDTF">2017-07-19T09:07:00Z</dcterms:created>
  <dcterms:modified xsi:type="dcterms:W3CDTF">2017-07-19T11:01:00Z</dcterms:modified>
</cp:coreProperties>
</file>