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A1" w:rsidRPr="00A548C2" w:rsidRDefault="00C94FBE" w:rsidP="006F177F">
      <w:pPr>
        <w:tabs>
          <w:tab w:val="left" w:pos="14175"/>
        </w:tabs>
      </w:pPr>
      <w:bookmarkStart w:id="0" w:name="_GoBack"/>
      <w:r w:rsidRPr="00C94FBE">
        <w:rPr>
          <w:noProof/>
        </w:rPr>
        <w:drawing>
          <wp:inline distT="0" distB="0" distL="0" distR="0">
            <wp:extent cx="9258300" cy="683895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BD74A1" w:rsidRPr="00A548C2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DC" w:rsidRDefault="00D836DC" w:rsidP="00D04C2E">
      <w:pPr>
        <w:spacing w:after="0" w:line="240" w:lineRule="auto"/>
      </w:pPr>
      <w:r>
        <w:separator/>
      </w:r>
    </w:p>
  </w:endnote>
  <w:endnote w:type="continuationSeparator" w:id="0">
    <w:p w:rsidR="00D836DC" w:rsidRDefault="00D836DC" w:rsidP="00D0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DC" w:rsidRDefault="00D836DC" w:rsidP="00D04C2E">
      <w:pPr>
        <w:spacing w:after="0" w:line="240" w:lineRule="auto"/>
      </w:pPr>
      <w:r>
        <w:separator/>
      </w:r>
    </w:p>
  </w:footnote>
  <w:footnote w:type="continuationSeparator" w:id="0">
    <w:p w:rsidR="00D836DC" w:rsidRDefault="00D836DC" w:rsidP="00D0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20655"/>
    <w:rsid w:val="00056496"/>
    <w:rsid w:val="00057868"/>
    <w:rsid w:val="00072E0F"/>
    <w:rsid w:val="00077FC8"/>
    <w:rsid w:val="000812BB"/>
    <w:rsid w:val="000C65FC"/>
    <w:rsid w:val="000D13B6"/>
    <w:rsid w:val="000E4F1C"/>
    <w:rsid w:val="00175EBA"/>
    <w:rsid w:val="00190681"/>
    <w:rsid w:val="001D688D"/>
    <w:rsid w:val="001E2DE7"/>
    <w:rsid w:val="00210A91"/>
    <w:rsid w:val="00223165"/>
    <w:rsid w:val="002345B5"/>
    <w:rsid w:val="00241190"/>
    <w:rsid w:val="00242E16"/>
    <w:rsid w:val="00263AB4"/>
    <w:rsid w:val="002850AC"/>
    <w:rsid w:val="002976F3"/>
    <w:rsid w:val="002A17CE"/>
    <w:rsid w:val="002C5492"/>
    <w:rsid w:val="002C6A21"/>
    <w:rsid w:val="002E42A7"/>
    <w:rsid w:val="00310469"/>
    <w:rsid w:val="0031269D"/>
    <w:rsid w:val="003340AA"/>
    <w:rsid w:val="00353BBF"/>
    <w:rsid w:val="00361EFC"/>
    <w:rsid w:val="00366D77"/>
    <w:rsid w:val="00377E4C"/>
    <w:rsid w:val="003A001A"/>
    <w:rsid w:val="003A1FF1"/>
    <w:rsid w:val="003E376E"/>
    <w:rsid w:val="0040479C"/>
    <w:rsid w:val="00405529"/>
    <w:rsid w:val="0043394F"/>
    <w:rsid w:val="0044007D"/>
    <w:rsid w:val="00457D5D"/>
    <w:rsid w:val="00472D30"/>
    <w:rsid w:val="00480FF9"/>
    <w:rsid w:val="004C69BE"/>
    <w:rsid w:val="004D5AE2"/>
    <w:rsid w:val="005036F2"/>
    <w:rsid w:val="00546243"/>
    <w:rsid w:val="00570A98"/>
    <w:rsid w:val="005F18BB"/>
    <w:rsid w:val="00627418"/>
    <w:rsid w:val="006408CE"/>
    <w:rsid w:val="0065456C"/>
    <w:rsid w:val="0069532B"/>
    <w:rsid w:val="006C44E8"/>
    <w:rsid w:val="006D7289"/>
    <w:rsid w:val="006F177F"/>
    <w:rsid w:val="006F4D81"/>
    <w:rsid w:val="00703829"/>
    <w:rsid w:val="00707783"/>
    <w:rsid w:val="00723F40"/>
    <w:rsid w:val="0074108B"/>
    <w:rsid w:val="007505E6"/>
    <w:rsid w:val="00760D2A"/>
    <w:rsid w:val="007A0900"/>
    <w:rsid w:val="007C06DB"/>
    <w:rsid w:val="0080250E"/>
    <w:rsid w:val="00804CDB"/>
    <w:rsid w:val="00805B5C"/>
    <w:rsid w:val="008406A2"/>
    <w:rsid w:val="00850972"/>
    <w:rsid w:val="00864DF2"/>
    <w:rsid w:val="008761FE"/>
    <w:rsid w:val="008A06F2"/>
    <w:rsid w:val="008A2A7B"/>
    <w:rsid w:val="00903F45"/>
    <w:rsid w:val="009257F3"/>
    <w:rsid w:val="00944991"/>
    <w:rsid w:val="0094643C"/>
    <w:rsid w:val="009900BE"/>
    <w:rsid w:val="00994B28"/>
    <w:rsid w:val="00995F1D"/>
    <w:rsid w:val="009A4EAB"/>
    <w:rsid w:val="009E5FEA"/>
    <w:rsid w:val="00A0195B"/>
    <w:rsid w:val="00A2430A"/>
    <w:rsid w:val="00A548C2"/>
    <w:rsid w:val="00A55256"/>
    <w:rsid w:val="00A8381D"/>
    <w:rsid w:val="00A91D24"/>
    <w:rsid w:val="00AA437B"/>
    <w:rsid w:val="00AB1E01"/>
    <w:rsid w:val="00AC63E6"/>
    <w:rsid w:val="00B1121D"/>
    <w:rsid w:val="00B3296F"/>
    <w:rsid w:val="00B4334D"/>
    <w:rsid w:val="00B470E4"/>
    <w:rsid w:val="00BB2D84"/>
    <w:rsid w:val="00BD4528"/>
    <w:rsid w:val="00BD74A1"/>
    <w:rsid w:val="00BE155F"/>
    <w:rsid w:val="00C23028"/>
    <w:rsid w:val="00C35FD0"/>
    <w:rsid w:val="00C4100A"/>
    <w:rsid w:val="00C93543"/>
    <w:rsid w:val="00C94FBE"/>
    <w:rsid w:val="00CA066E"/>
    <w:rsid w:val="00CA13E1"/>
    <w:rsid w:val="00CA67A0"/>
    <w:rsid w:val="00CC1634"/>
    <w:rsid w:val="00CF631F"/>
    <w:rsid w:val="00D04C2E"/>
    <w:rsid w:val="00D32FE8"/>
    <w:rsid w:val="00D502A3"/>
    <w:rsid w:val="00D81088"/>
    <w:rsid w:val="00D836DC"/>
    <w:rsid w:val="00DC7F34"/>
    <w:rsid w:val="00DE066A"/>
    <w:rsid w:val="00E14F6C"/>
    <w:rsid w:val="00E372F2"/>
    <w:rsid w:val="00E6725F"/>
    <w:rsid w:val="00E97A18"/>
    <w:rsid w:val="00EC3F73"/>
    <w:rsid w:val="00EC6E68"/>
    <w:rsid w:val="00F32327"/>
    <w:rsid w:val="00F42D4F"/>
    <w:rsid w:val="00F62CFD"/>
    <w:rsid w:val="00F73080"/>
    <w:rsid w:val="00F80EBA"/>
    <w:rsid w:val="00F97229"/>
    <w:rsid w:val="00FA25EC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 в УФНС России по Ивановской области и подведомственных налоговых инспекциях за </a:t>
            </a:r>
            <a:r>
              <a:rPr lang="en-US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2</a:t>
            </a: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 квартал 202</a:t>
            </a:r>
            <a:r>
              <a:rPr lang="en-US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3</a:t>
            </a: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 года</a:t>
            </a:r>
          </a:p>
        </c:rich>
      </c:tx>
      <c:layout>
        <c:manualLayout>
          <c:xMode val="edge"/>
          <c:yMode val="edge"/>
          <c:x val="0.13427531044785421"/>
          <c:y val="2.424954682564275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346661914174334E-2"/>
          <c:y val="0.1456875689981649"/>
          <c:w val="0.921729799207198"/>
          <c:h val="0.2994907112934003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649676506501E-3"/>
                  <c:y val="-2.5511664802345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C3-4947-B52A-65ED23320BD2}"/>
                </c:ext>
              </c:extLst>
            </c:dLbl>
            <c:dLbl>
              <c:idx val="1"/>
              <c:layout>
                <c:manualLayout>
                  <c:x val="5.4716308609571952E-3"/>
                  <c:y val="-2.9153159476235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C3-4947-B52A-65ED23320BD2}"/>
                </c:ext>
              </c:extLst>
            </c:dLbl>
            <c:dLbl>
              <c:idx val="2"/>
              <c:layout>
                <c:manualLayout>
                  <c:x val="6.0194636164306618E-3"/>
                  <c:y val="-3.7898215369318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C3-4947-B52A-65ED23320BD2}"/>
                </c:ext>
              </c:extLst>
            </c:dLbl>
            <c:dLbl>
              <c:idx val="3"/>
              <c:layout>
                <c:manualLayout>
                  <c:x val="6.4627415400235469E-3"/>
                  <c:y val="-4.3974879184670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C3-4947-B52A-65ED23320BD2}"/>
                </c:ext>
              </c:extLst>
            </c:dLbl>
            <c:dLbl>
              <c:idx val="4"/>
              <c:layout>
                <c:manualLayout>
                  <c:x val="6.5776654461402202E-3"/>
                  <c:y val="-0.161887570460377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C3-4947-B52A-65ED23320BD2}"/>
                </c:ext>
              </c:extLst>
            </c:dLbl>
            <c:dLbl>
              <c:idx val="5"/>
              <c:layout>
                <c:manualLayout>
                  <c:x val="7.5423133836665475E-3"/>
                  <c:y val="-8.6360186870791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C3-4947-B52A-65ED23320BD2}"/>
                </c:ext>
              </c:extLst>
            </c:dLbl>
            <c:dLbl>
              <c:idx val="6"/>
              <c:layout>
                <c:manualLayout>
                  <c:x val="7.5533305250423946E-3"/>
                  <c:y val="-0.1358151470620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C3-4947-B52A-65ED23320BD2}"/>
                </c:ext>
              </c:extLst>
            </c:dLbl>
            <c:dLbl>
              <c:idx val="7"/>
              <c:layout>
                <c:manualLayout>
                  <c:x val="5.7312897616193037E-3"/>
                  <c:y val="-3.1166626455815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C3-4947-B52A-65ED23320BD2}"/>
                </c:ext>
              </c:extLst>
            </c:dLbl>
            <c:dLbl>
              <c:idx val="8"/>
              <c:layout>
                <c:manualLayout>
                  <c:x val="7.7812341358564751E-3"/>
                  <c:y val="-0.145839639125889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C3-4947-B52A-65ED23320BD2}"/>
                </c:ext>
              </c:extLst>
            </c:dLbl>
            <c:dLbl>
              <c:idx val="9"/>
              <c:layout>
                <c:manualLayout>
                  <c:x val="3.1241156583822084E-3"/>
                  <c:y val="-6.4704523355193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C3-4947-B52A-65ED23320BD2}"/>
                </c:ext>
              </c:extLst>
            </c:dLbl>
            <c:dLbl>
              <c:idx val="10"/>
              <c:layout>
                <c:manualLayout>
                  <c:x val="4.8784334057008303E-3"/>
                  <c:y val="-3.8055403241725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C3-4947-B52A-65ED23320BD2}"/>
                </c:ext>
              </c:extLst>
            </c:dLbl>
            <c:dLbl>
              <c:idx val="11"/>
              <c:layout>
                <c:manualLayout>
                  <c:x val="5.9349988658825058E-3"/>
                  <c:y val="-6.398569955914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C3-4947-B52A-65ED23320BD2}"/>
                </c:ext>
              </c:extLst>
            </c:dLbl>
            <c:dLbl>
              <c:idx val="12"/>
              <c:layout>
                <c:manualLayout>
                  <c:x val="4.6287115345149754E-3"/>
                  <c:y val="-5.0315326183112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7C3-4947-B52A-65ED23320BD2}"/>
                </c:ext>
              </c:extLst>
            </c:dLbl>
            <c:dLbl>
              <c:idx val="13"/>
              <c:layout>
                <c:manualLayout>
                  <c:x val="6.5332728470669562E-3"/>
                  <c:y val="-6.9391646378464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7C3-4947-B52A-65ED23320BD2}"/>
                </c:ext>
              </c:extLst>
            </c:dLbl>
            <c:dLbl>
              <c:idx val="14"/>
              <c:layout>
                <c:manualLayout>
                  <c:x val="6.2993206096151558E-3"/>
                  <c:y val="-3.5748323938616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2.8998628257887515E-2"/>
                      <c:h val="2.452189298064761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B7C3-4947-B52A-65ED23320BD2}"/>
                </c:ext>
              </c:extLst>
            </c:dLbl>
            <c:dLbl>
              <c:idx val="15"/>
              <c:layout>
                <c:manualLayout>
                  <c:x val="4.0878995063889628E-3"/>
                  <c:y val="-3.9660474195600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7C3-4947-B52A-65ED23320BD2}"/>
                </c:ext>
              </c:extLst>
            </c:dLbl>
            <c:dLbl>
              <c:idx val="16"/>
              <c:layout>
                <c:manualLayout>
                  <c:x val="4.1151183262586001E-3"/>
                  <c:y val="-0.107706592386258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7C3-4947-B52A-65ED23320BD2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ЮЛ и ИП</c:v>
                </c:pt>
                <c:pt idx="11">
                  <c:v>Информационные ресурсы. Пользование информационными ресурсами</c:v>
                </c:pt>
                <c:pt idx="12">
                  <c:v>Контроль исполнения налогового законодательства ФЛ и ЮЛ</c:v>
                </c:pt>
                <c:pt idx="13">
                  <c:v>Учет налогоплательщиков. Получение и отказ от ИНН</c:v>
                </c:pt>
                <c:pt idx="14">
                  <c:v>Надзор в области организации и проведения азартных игр и лотерей</c:v>
                </c:pt>
                <c:pt idx="15">
                  <c:v>Регистрация ККТ</c:v>
                </c:pt>
                <c:pt idx="16">
                  <c:v>По другим вопросам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22</c:v>
                </c:pt>
                <c:pt idx="1">
                  <c:v>37</c:v>
                </c:pt>
                <c:pt idx="2">
                  <c:v>63</c:v>
                </c:pt>
                <c:pt idx="3">
                  <c:v>123</c:v>
                </c:pt>
                <c:pt idx="4">
                  <c:v>796</c:v>
                </c:pt>
                <c:pt idx="5">
                  <c:v>325</c:v>
                </c:pt>
                <c:pt idx="6">
                  <c:v>608</c:v>
                </c:pt>
                <c:pt idx="7">
                  <c:v>33</c:v>
                </c:pt>
                <c:pt idx="8">
                  <c:v>674</c:v>
                </c:pt>
                <c:pt idx="9">
                  <c:v>227</c:v>
                </c:pt>
                <c:pt idx="10">
                  <c:v>85</c:v>
                </c:pt>
                <c:pt idx="11">
                  <c:v>216</c:v>
                </c:pt>
                <c:pt idx="12">
                  <c:v>130</c:v>
                </c:pt>
                <c:pt idx="13">
                  <c:v>233</c:v>
                </c:pt>
                <c:pt idx="14">
                  <c:v>64</c:v>
                </c:pt>
                <c:pt idx="15">
                  <c:v>62</c:v>
                </c:pt>
                <c:pt idx="16">
                  <c:v>475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7C3-4947-B52A-65ED23320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612032"/>
        <c:axId val="129617920"/>
        <c:axId val="0"/>
      </c:bar3DChart>
      <c:catAx>
        <c:axId val="129612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29617920"/>
        <c:crosses val="autoZero"/>
        <c:auto val="0"/>
        <c:lblAlgn val="ctr"/>
        <c:lblOffset val="100"/>
        <c:noMultiLvlLbl val="0"/>
      </c:catAx>
      <c:valAx>
        <c:axId val="12961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29612032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6347753467575443"/>
          <c:y val="0.81955604938799109"/>
          <c:w val="0.2113095349247352"/>
          <c:h val="9.3332621075011502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8687-33BE-453E-83F5-E353760E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2</cp:revision>
  <dcterms:created xsi:type="dcterms:W3CDTF">2023-08-03T14:07:00Z</dcterms:created>
  <dcterms:modified xsi:type="dcterms:W3CDTF">2023-08-03T14:07:00Z</dcterms:modified>
</cp:coreProperties>
</file>