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AC5261">
        <w:rPr>
          <w:b/>
          <w:sz w:val="28"/>
          <w:szCs w:val="28"/>
        </w:rPr>
        <w:t>о</w:t>
      </w:r>
      <w:r w:rsidR="007013AB">
        <w:rPr>
          <w:b/>
          <w:sz w:val="28"/>
          <w:szCs w:val="28"/>
        </w:rPr>
        <w:t xml:space="preserve"> </w:t>
      </w:r>
      <w:r w:rsidR="00AC5261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2018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6D1A10">
        <w:trPr>
          <w:tblCellSpacing w:w="15" w:type="dxa"/>
        </w:trPr>
        <w:tc>
          <w:tcPr>
            <w:tcW w:w="1574" w:type="dxa"/>
          </w:tcPr>
          <w:p w:rsidR="005B74D9" w:rsidRPr="00E03B3C" w:rsidRDefault="00AC5261" w:rsidP="00AC5261">
            <w:pPr>
              <w:jc w:val="center"/>
            </w:pPr>
            <w:r>
              <w:t>18</w:t>
            </w:r>
            <w:r w:rsidR="001A232D">
              <w:t>.</w:t>
            </w:r>
            <w:r w:rsidR="00592912">
              <w:t>0</w:t>
            </w:r>
            <w:r>
              <w:t>4</w:t>
            </w:r>
            <w:r w:rsidR="0010596D">
              <w:t>.2018</w:t>
            </w:r>
            <w:r w:rsidR="005B74D9">
              <w:t xml:space="preserve"> 1</w:t>
            </w:r>
            <w:r w:rsidR="005B74D9">
              <w:rPr>
                <w:lang w:val="en-US"/>
              </w:rPr>
              <w:t>1</w:t>
            </w:r>
            <w:r w:rsidR="005B74D9">
              <w:t>:00</w:t>
            </w:r>
            <w:r w:rsidR="00753D03">
              <w:t xml:space="preserve"> – 12:00</w:t>
            </w:r>
          </w:p>
        </w:tc>
        <w:tc>
          <w:tcPr>
            <w:tcW w:w="5180" w:type="dxa"/>
          </w:tcPr>
          <w:p w:rsid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Электронные сервисы </w:t>
            </w:r>
            <w:r w:rsidRPr="00AC5261">
              <w:t>ФНС России. Личный кабинет налогоплательщика для физических лиц: преимущества и порядок использования.</w:t>
            </w:r>
          </w:p>
          <w:p w:rsidR="00AC5261" w:rsidRP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Декларационная кампания по представлению налоговых деклараций по форме 3-НДФЛ за 2017 год. Презентация возможностей электронных сервисов ФНС России и программного обеспечения АО ГНИВЦ для подготовки и сдачи отчетности по налогу на доходы с физических лиц.</w:t>
            </w:r>
          </w:p>
          <w:p w:rsid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Предоставление стандартных, социальных и имущественных вычетов.</w:t>
            </w:r>
          </w:p>
          <w:p w:rsid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Анализ ошибок, допускаемых налогоплательщиками при заполнении налоговых деклараций и при оплате налогов.</w:t>
            </w:r>
          </w:p>
          <w:p w:rsid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Формы и сроки представления отчетности за 1 и 2 квартал 2018 года.</w:t>
            </w:r>
          </w:p>
          <w:p w:rsidR="005B74D9" w:rsidRPr="00653731" w:rsidRDefault="00AC5261" w:rsidP="00AC5261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</w:tc>
        <w:tc>
          <w:tcPr>
            <w:tcW w:w="2520" w:type="dxa"/>
          </w:tcPr>
          <w:p w:rsidR="00AC5261" w:rsidRDefault="00AC5261" w:rsidP="00AC5261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AC5261" w:rsidRPr="00C90514" w:rsidRDefault="00AC5261" w:rsidP="00AC5261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5B74D9" w:rsidRPr="00653731" w:rsidRDefault="00AC5261" w:rsidP="00A32FC4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AC5261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AC5261" w:rsidRPr="00E03B3C" w:rsidRDefault="00AC5261" w:rsidP="00D836E2">
            <w:pPr>
              <w:jc w:val="center"/>
            </w:pPr>
            <w:r>
              <w:t>19</w:t>
            </w:r>
            <w:r>
              <w:t>.04.2018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Электронные сервисы </w:t>
            </w:r>
            <w:r w:rsidRPr="00AC5261">
              <w:t>ФНС России. Личный кабинет налогоплательщика для физических лиц: преимущества и порядок использования.</w:t>
            </w: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Декларационная кампания по представлению налоговых деклараций по форме 3-НДФЛ за 2017 год. Презентация возможностей электронных сервисов ФНС России и программного обеспечения АО ГНИВЦ для подготовки и сдачи отчетности по налогу на доходы с физических лиц.</w:t>
            </w:r>
          </w:p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Предоставление стандартных, социальных и имущественных вычетов.</w:t>
            </w:r>
          </w:p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Анализ ошибок, допускаемых налогоплательщиками при заполнении налоговых деклараций и при оплате налогов.</w:t>
            </w:r>
          </w:p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Формы и сроки представления отчетности за 1 и 2 квартал 2018 года.</w:t>
            </w:r>
          </w:p>
          <w:p w:rsidR="00AC5261" w:rsidRPr="0065373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</w:tc>
        <w:tc>
          <w:tcPr>
            <w:tcW w:w="2520" w:type="dxa"/>
          </w:tcPr>
          <w:p w:rsidR="00AC5261" w:rsidRDefault="00AC5261" w:rsidP="00AC5261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AC5261" w:rsidRPr="00C90514" w:rsidRDefault="00AC5261" w:rsidP="00AC5261">
            <w:pPr>
              <w:jc w:val="center"/>
            </w:pPr>
            <w:r w:rsidRPr="00C90514">
              <w:t>ул.</w:t>
            </w:r>
            <w:r>
              <w:t xml:space="preserve"> Первомайская,</w:t>
            </w:r>
            <w:r>
              <w:br/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AC5261" w:rsidRPr="00653731" w:rsidRDefault="00AC5261" w:rsidP="00A32FC4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AC5261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AC5261" w:rsidRPr="00E03B3C" w:rsidRDefault="00AC5261" w:rsidP="00D836E2">
            <w:pPr>
              <w:jc w:val="center"/>
            </w:pPr>
            <w:r>
              <w:lastRenderedPageBreak/>
              <w:t>20</w:t>
            </w:r>
            <w:r>
              <w:t>.04.2018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Электронные сервисы </w:t>
            </w:r>
            <w:r w:rsidRPr="00AC5261">
              <w:t>ФНС России. Личный кабинет налогоплательщика для физических лиц: преимущества и порядок использования.</w:t>
            </w: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Декларационная кампания по представлению налоговых деклараций по форме 3-НДФЛ за 2017 год. Презентация возможностей электронных сервисов ФНС России и программного обеспечения АО ГНИВЦ для подготовки и сдачи отчетности по налогу на доходы с физических лиц.</w:t>
            </w:r>
          </w:p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Предоставление стандартных, социальных и имущественных вычетов.</w:t>
            </w:r>
          </w:p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Анализ ошибок, допускаемых налогоплательщиками при заполнении налоговых деклараций и при оплате налогов.</w:t>
            </w:r>
          </w:p>
          <w:p w:rsid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C5261" w:rsidRPr="00AC526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Формы и сроки представления отчетности за 1 и 2 квартал 2018 года.</w:t>
            </w:r>
          </w:p>
          <w:p w:rsidR="00AC5261" w:rsidRPr="00653731" w:rsidRDefault="00AC5261" w:rsidP="00D836E2">
            <w:pPr>
              <w:tabs>
                <w:tab w:val="left" w:pos="1245"/>
              </w:tabs>
              <w:ind w:left="86" w:right="93"/>
              <w:jc w:val="both"/>
            </w:pPr>
            <w:r w:rsidRPr="00AC5261"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</w:tc>
        <w:tc>
          <w:tcPr>
            <w:tcW w:w="2520" w:type="dxa"/>
          </w:tcPr>
          <w:p w:rsidR="00AC5261" w:rsidRPr="00AC5261" w:rsidRDefault="00AC5261" w:rsidP="00AC5261">
            <w:pPr>
              <w:jc w:val="center"/>
            </w:pPr>
            <w:r w:rsidRPr="00AC5261">
              <w:t>г. Иваново,</w:t>
            </w:r>
          </w:p>
          <w:p w:rsidR="00AC5261" w:rsidRPr="00AC5261" w:rsidRDefault="00AC5261" w:rsidP="00AC5261">
            <w:pPr>
              <w:jc w:val="center"/>
            </w:pPr>
            <w:r w:rsidRPr="00AC5261">
              <w:t xml:space="preserve">ул. </w:t>
            </w:r>
            <w:proofErr w:type="spellStart"/>
            <w:r w:rsidRPr="00AC5261">
              <w:t>Колесанова</w:t>
            </w:r>
            <w:proofErr w:type="spellEnd"/>
            <w:r w:rsidRPr="00AC5261">
              <w:t xml:space="preserve">, д. 11, </w:t>
            </w:r>
          </w:p>
          <w:p w:rsidR="00AC5261" w:rsidRPr="00AC5261" w:rsidRDefault="00AC5261" w:rsidP="00AC5261">
            <w:pPr>
              <w:jc w:val="center"/>
            </w:pPr>
            <w:proofErr w:type="spellStart"/>
            <w:r w:rsidRPr="00AC5261">
              <w:t>каб</w:t>
            </w:r>
            <w:proofErr w:type="spellEnd"/>
            <w:r w:rsidRPr="00AC5261">
              <w:t>. 415,</w:t>
            </w:r>
          </w:p>
          <w:p w:rsidR="00AC5261" w:rsidRDefault="00AC5261" w:rsidP="00AC5261">
            <w:pPr>
              <w:jc w:val="center"/>
            </w:pPr>
            <w:r w:rsidRPr="00AC5261">
              <w:t>+7 (4932) 30-87-62</w:t>
            </w:r>
          </w:p>
        </w:tc>
      </w:tr>
      <w:tr w:rsidR="00A32FC4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A32FC4" w:rsidRPr="00E03B3C" w:rsidRDefault="00A32FC4" w:rsidP="00A32FC4">
            <w:pPr>
              <w:jc w:val="center"/>
            </w:pPr>
            <w:r>
              <w:t>15</w:t>
            </w:r>
            <w:r>
              <w:t>.0</w:t>
            </w:r>
            <w:r>
              <w:t>5</w:t>
            </w:r>
            <w:r>
              <w:t>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A32FC4" w:rsidRPr="00A32FC4" w:rsidRDefault="00A32FC4" w:rsidP="00A32FC4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Актуальные изменения в налоговом законодательстве в части налогообложения физических лиц. Ставки, льготы и сроки уплаты имущественных налогов с физических лиц в 2018 году.</w:t>
            </w:r>
          </w:p>
          <w:p w:rsidR="00A32FC4" w:rsidRDefault="00A32FC4" w:rsidP="00A32FC4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A32FC4" w:rsidRDefault="00A32FC4" w:rsidP="00A32FC4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Порядок подачи заявления о предоставлении налоговой льготы по имущественным налогам физических лиц.</w:t>
            </w:r>
          </w:p>
          <w:p w:rsidR="00A32FC4" w:rsidRDefault="00A32FC4" w:rsidP="00A32FC4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A32FC4" w:rsidRDefault="00A32FC4" w:rsidP="00A32FC4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Электронные сервисы ФНС России. Возможности и преимущества личного кабинета налогоплательщика для физических лиц в части просмотра начислений, объектов собственности и уплаты имущественных налогов.</w:t>
            </w:r>
          </w:p>
          <w:p w:rsidR="00A32FC4" w:rsidRDefault="00A32FC4" w:rsidP="00A32FC4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653731" w:rsidRDefault="00A32FC4" w:rsidP="00A32FC4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Ответы на распространенные вопросы налогоплательщиков по итогам декларационной кампании 2017 года по имущественным налогам.</w:t>
            </w:r>
          </w:p>
        </w:tc>
        <w:tc>
          <w:tcPr>
            <w:tcW w:w="2520" w:type="dxa"/>
          </w:tcPr>
          <w:p w:rsidR="00A32FC4" w:rsidRPr="00AC5261" w:rsidRDefault="00A32FC4" w:rsidP="00A32FC4">
            <w:pPr>
              <w:tabs>
                <w:tab w:val="left" w:pos="1245"/>
              </w:tabs>
              <w:ind w:left="86" w:right="93"/>
              <w:jc w:val="center"/>
            </w:pPr>
            <w:r w:rsidRPr="00AC5261">
              <w:t>г. Иваново,</w:t>
            </w:r>
          </w:p>
          <w:p w:rsidR="00A32FC4" w:rsidRPr="00AC5261" w:rsidRDefault="00A32FC4" w:rsidP="00A32FC4">
            <w:pPr>
              <w:tabs>
                <w:tab w:val="left" w:pos="1245"/>
              </w:tabs>
              <w:ind w:left="86" w:right="93"/>
              <w:jc w:val="center"/>
            </w:pPr>
            <w:r w:rsidRPr="00AC5261">
              <w:t xml:space="preserve">ул. </w:t>
            </w:r>
            <w:proofErr w:type="spellStart"/>
            <w:r w:rsidRPr="00AC5261">
              <w:t>Колесанова</w:t>
            </w:r>
            <w:proofErr w:type="spellEnd"/>
            <w:r w:rsidRPr="00AC5261">
              <w:t xml:space="preserve">, д. 11, </w:t>
            </w:r>
          </w:p>
          <w:p w:rsidR="00A32FC4" w:rsidRPr="00AC5261" w:rsidRDefault="00A32FC4" w:rsidP="00A32FC4">
            <w:pPr>
              <w:tabs>
                <w:tab w:val="left" w:pos="1245"/>
              </w:tabs>
              <w:ind w:left="86" w:right="93"/>
              <w:jc w:val="center"/>
            </w:pPr>
            <w:proofErr w:type="spellStart"/>
            <w:r w:rsidRPr="00AC5261">
              <w:t>каб</w:t>
            </w:r>
            <w:proofErr w:type="spellEnd"/>
            <w:r w:rsidRPr="00AC5261">
              <w:t>. 415,</w:t>
            </w:r>
          </w:p>
          <w:p w:rsidR="00A32FC4" w:rsidRDefault="00A32FC4" w:rsidP="00A32FC4">
            <w:pPr>
              <w:tabs>
                <w:tab w:val="left" w:pos="1245"/>
              </w:tabs>
              <w:ind w:left="86" w:right="93"/>
              <w:jc w:val="center"/>
            </w:pPr>
            <w:r w:rsidRPr="00AC5261">
              <w:t>+7 (4932) 30-87-62</w:t>
            </w:r>
          </w:p>
        </w:tc>
      </w:tr>
      <w:tr w:rsidR="00A32FC4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A32FC4" w:rsidRPr="00E03B3C" w:rsidRDefault="00A32FC4" w:rsidP="00A32FC4">
            <w:pPr>
              <w:jc w:val="center"/>
            </w:pPr>
            <w:r>
              <w:t>16</w:t>
            </w:r>
            <w:r>
              <w:t>.0</w:t>
            </w:r>
            <w:r>
              <w:t>5</w:t>
            </w:r>
            <w:r>
              <w:t>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A32FC4" w:rsidRP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Актуальные изменения в налоговом законодательстве в части налогообложения физических лиц. Ставки, льготы и сроки уплаты имущественных налогов с физических лиц в 2018 году.</w:t>
            </w:r>
          </w:p>
          <w:p w:rsid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Порядок подачи заявления о предоставлении налоговой льготы по имущественным налогам физических лиц.</w:t>
            </w:r>
          </w:p>
          <w:p w:rsid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lastRenderedPageBreak/>
              <w:t>Электронные сервисы ФНС России. Возможности и преимущества личного кабинета налогоплательщика для физических лиц в части просмотра начислений, объектов собственности и уплаты имущественных налогов.</w:t>
            </w:r>
          </w:p>
          <w:p w:rsid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653731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Ответы на распространенные вопросы налогоплательщиков по итогам декларационной кампании 2017 года по имущественным налогам.</w:t>
            </w:r>
          </w:p>
        </w:tc>
        <w:tc>
          <w:tcPr>
            <w:tcW w:w="2520" w:type="dxa"/>
          </w:tcPr>
          <w:p w:rsidR="00A32FC4" w:rsidRDefault="00A32FC4" w:rsidP="00A32FC4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A32FC4" w:rsidRPr="00C90514" w:rsidRDefault="00A32FC4" w:rsidP="00A32FC4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A32FC4" w:rsidRPr="00653731" w:rsidRDefault="00A32FC4" w:rsidP="00A32FC4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A32FC4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A32FC4" w:rsidRPr="00E03B3C" w:rsidRDefault="00A32FC4" w:rsidP="00A32FC4">
            <w:pPr>
              <w:jc w:val="center"/>
            </w:pPr>
            <w:r>
              <w:lastRenderedPageBreak/>
              <w:t>17</w:t>
            </w:r>
            <w:r>
              <w:t>.0</w:t>
            </w:r>
            <w:r>
              <w:t>5</w:t>
            </w:r>
            <w:r>
              <w:t>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A32FC4" w:rsidRP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Актуальные изменения в налоговом законодательстве в части налогообложения физических лиц. Ставки, льготы и сроки уплаты имущественных налогов с физических лиц в 2018 году.</w:t>
            </w:r>
          </w:p>
          <w:p w:rsid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Порядок подачи заявления о предоставлении налоговой льготы по имущественным налогам физических лиц.</w:t>
            </w:r>
          </w:p>
          <w:p w:rsid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Электронные сервисы ФНС России. Возможности и преимущества личного кабинета налогоплательщика для физических лиц в части просмотра начислений, объектов собственности и уплаты имущественных налогов.</w:t>
            </w:r>
          </w:p>
          <w:p w:rsidR="00A32FC4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653731" w:rsidRDefault="00A32FC4" w:rsidP="00D836E2">
            <w:pPr>
              <w:tabs>
                <w:tab w:val="left" w:pos="1245"/>
              </w:tabs>
              <w:ind w:left="86" w:right="93"/>
              <w:jc w:val="both"/>
            </w:pPr>
            <w:r w:rsidRPr="00A32FC4">
              <w:t>Ответы на распространенные вопросы налогоплательщиков по итогам декларационной кампании 2017 года по имущественным налогам.</w:t>
            </w:r>
          </w:p>
        </w:tc>
        <w:tc>
          <w:tcPr>
            <w:tcW w:w="2520" w:type="dxa"/>
          </w:tcPr>
          <w:p w:rsidR="00A32FC4" w:rsidRDefault="00A32FC4" w:rsidP="00A32FC4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A32FC4" w:rsidRPr="00C90514" w:rsidRDefault="00A32FC4" w:rsidP="00A32FC4">
            <w:pPr>
              <w:jc w:val="center"/>
            </w:pPr>
            <w:r w:rsidRPr="00C90514">
              <w:t>ул.</w:t>
            </w:r>
            <w:r>
              <w:t xml:space="preserve"> Первомайская,</w:t>
            </w:r>
            <w:r>
              <w:br/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A32FC4" w:rsidRPr="00C90514" w:rsidRDefault="00A32FC4" w:rsidP="00A32FC4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A32FC4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A32FC4" w:rsidRPr="00E03B3C" w:rsidRDefault="00A32FC4" w:rsidP="00A32FC4">
            <w:pPr>
              <w:jc w:val="center"/>
            </w:pPr>
            <w:r>
              <w:t>19</w:t>
            </w:r>
            <w:r>
              <w:t>.0</w:t>
            </w:r>
            <w:r>
              <w:t>6</w:t>
            </w:r>
            <w:r>
              <w:t>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Актуальные изменения в налоговом законодательстве в части налогообложения индивидуальных предпринимателей и юридических лиц.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Учет индивидуальных предпринимателей и юридических лиц. Системы налогообложения.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Электронные сервисы </w:t>
            </w:r>
            <w:r w:rsidRPr="0012290F">
              <w:t xml:space="preserve">ФНС России. Презентация возможностей </w:t>
            </w:r>
            <w:r>
              <w:t>Л</w:t>
            </w:r>
            <w:r w:rsidRPr="0012290F">
              <w:t>ичных кабинетов налогоплательщика для юридических лиц и индивидуальных предпринимателей.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 xml:space="preserve">Формы и сроки представления отчетности за </w:t>
            </w:r>
            <w:r>
              <w:br/>
            </w:r>
            <w:r w:rsidRPr="0012290F">
              <w:t>2 квартал 2018 года.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Pr="00653731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</w:tc>
        <w:tc>
          <w:tcPr>
            <w:tcW w:w="2520" w:type="dxa"/>
          </w:tcPr>
          <w:p w:rsidR="00A32FC4" w:rsidRPr="00AC5261" w:rsidRDefault="00A32FC4" w:rsidP="00A32FC4">
            <w:pPr>
              <w:jc w:val="center"/>
            </w:pPr>
            <w:r w:rsidRPr="00AC5261">
              <w:t>г. Иваново,</w:t>
            </w:r>
          </w:p>
          <w:p w:rsidR="00A32FC4" w:rsidRPr="00AC5261" w:rsidRDefault="00A32FC4" w:rsidP="00A32FC4">
            <w:pPr>
              <w:jc w:val="center"/>
            </w:pPr>
            <w:r w:rsidRPr="00AC5261">
              <w:t xml:space="preserve">ул. </w:t>
            </w:r>
            <w:proofErr w:type="spellStart"/>
            <w:r w:rsidRPr="00AC5261">
              <w:t>Колесанова</w:t>
            </w:r>
            <w:proofErr w:type="spellEnd"/>
            <w:r w:rsidRPr="00AC5261">
              <w:t xml:space="preserve">, д. 11, </w:t>
            </w:r>
          </w:p>
          <w:p w:rsidR="00A32FC4" w:rsidRPr="00AC5261" w:rsidRDefault="00A32FC4" w:rsidP="00A32FC4">
            <w:pPr>
              <w:jc w:val="center"/>
            </w:pPr>
            <w:proofErr w:type="spellStart"/>
            <w:r w:rsidRPr="00AC5261">
              <w:t>каб</w:t>
            </w:r>
            <w:proofErr w:type="spellEnd"/>
            <w:r w:rsidRPr="00AC5261">
              <w:t>. 415,</w:t>
            </w:r>
          </w:p>
          <w:p w:rsidR="00A32FC4" w:rsidRPr="00A32FC4" w:rsidRDefault="00A32FC4" w:rsidP="00A32FC4">
            <w:pPr>
              <w:jc w:val="center"/>
            </w:pPr>
            <w:r w:rsidRPr="00AC5261">
              <w:t>+7 (4932) 30-87-62</w:t>
            </w:r>
          </w:p>
        </w:tc>
      </w:tr>
      <w:tr w:rsidR="00A32FC4" w:rsidRPr="00E03B3C" w:rsidTr="001A232D">
        <w:trPr>
          <w:trHeight w:val="809"/>
          <w:tblCellSpacing w:w="15" w:type="dxa"/>
        </w:trPr>
        <w:tc>
          <w:tcPr>
            <w:tcW w:w="1574" w:type="dxa"/>
          </w:tcPr>
          <w:p w:rsidR="00A32FC4" w:rsidRPr="00E03B3C" w:rsidRDefault="00A32FC4" w:rsidP="00D836E2">
            <w:pPr>
              <w:jc w:val="center"/>
            </w:pPr>
            <w:r>
              <w:t>20.0</w:t>
            </w:r>
            <w:r>
              <w:t>6</w:t>
            </w:r>
            <w:r>
              <w:t>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Актуальные изменения в налоговом законодательстве в части налогообложения индивидуальных предпринимателей и юридических лиц.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Учет индивидуальных предпринимателей и юридических лиц. Системы налогообложения.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Электронные сервисы </w:t>
            </w:r>
            <w:r w:rsidRPr="0012290F">
              <w:t xml:space="preserve">ФНС России. Презентация возможностей </w:t>
            </w:r>
            <w:r>
              <w:t>Л</w:t>
            </w:r>
            <w:r w:rsidRPr="0012290F">
              <w:t>ичных кабинетов налогоплательщика для юридических лиц и индивидуальных предпринимателей.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 xml:space="preserve">Формы и сроки представления отчетности за </w:t>
            </w:r>
            <w:r>
              <w:br/>
            </w:r>
            <w:r w:rsidRPr="0012290F">
              <w:t>2 квартал 2018 года.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Возможности и преимущества сдачи налоговой и бухгалтерской отчетности по ТКС для юридических лиц и индивидуальных предпринимателей.</w:t>
            </w:r>
          </w:p>
        </w:tc>
        <w:tc>
          <w:tcPr>
            <w:tcW w:w="2520" w:type="dxa"/>
          </w:tcPr>
          <w:p w:rsidR="00A32FC4" w:rsidRDefault="00A32FC4" w:rsidP="00D836E2">
            <w:pPr>
              <w:jc w:val="center"/>
            </w:pPr>
            <w:r>
              <w:lastRenderedPageBreak/>
              <w:t>п</w:t>
            </w:r>
            <w:r w:rsidRPr="00C90514">
              <w:t>.</w:t>
            </w:r>
            <w:r w:rsidRPr="006442EB">
              <w:t xml:space="preserve"> </w:t>
            </w:r>
            <w:r>
              <w:t>Лежнево</w:t>
            </w:r>
            <w:r w:rsidRPr="00C90514">
              <w:t>,</w:t>
            </w:r>
          </w:p>
          <w:p w:rsidR="00A32FC4" w:rsidRPr="00C90514" w:rsidRDefault="00A32FC4" w:rsidP="00D836E2">
            <w:pPr>
              <w:jc w:val="center"/>
            </w:pPr>
            <w:r w:rsidRPr="00C90514">
              <w:t>ул.</w:t>
            </w:r>
            <w:r>
              <w:t xml:space="preserve"> Октябрьская, </w:t>
            </w:r>
            <w:r w:rsidRPr="00C90514">
              <w:t>д.</w:t>
            </w:r>
            <w:r>
              <w:t xml:space="preserve"> 32</w:t>
            </w:r>
            <w:r w:rsidRPr="00C90514">
              <w:t xml:space="preserve">, </w:t>
            </w:r>
          </w:p>
          <w:p w:rsidR="00A32FC4" w:rsidRPr="00653731" w:rsidRDefault="00A32FC4" w:rsidP="00D836E2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  <w:tr w:rsidR="00A32FC4" w:rsidRPr="00E03B3C" w:rsidTr="002A429C">
        <w:trPr>
          <w:trHeight w:val="45"/>
          <w:tblCellSpacing w:w="15" w:type="dxa"/>
        </w:trPr>
        <w:tc>
          <w:tcPr>
            <w:tcW w:w="1574" w:type="dxa"/>
          </w:tcPr>
          <w:p w:rsidR="00A32FC4" w:rsidRPr="00E03B3C" w:rsidRDefault="00A32FC4" w:rsidP="00A32FC4">
            <w:pPr>
              <w:jc w:val="center"/>
            </w:pPr>
            <w:r>
              <w:lastRenderedPageBreak/>
              <w:t>21</w:t>
            </w:r>
            <w:r>
              <w:t>.0</w:t>
            </w:r>
            <w:r>
              <w:t>6</w:t>
            </w:r>
            <w:r>
              <w:t>.2018 1</w:t>
            </w:r>
            <w:r>
              <w:rPr>
                <w:lang w:val="en-US"/>
              </w:rPr>
              <w:t>1</w:t>
            </w:r>
            <w:r>
              <w:t>:00 – 12:00</w:t>
            </w:r>
          </w:p>
        </w:tc>
        <w:tc>
          <w:tcPr>
            <w:tcW w:w="5180" w:type="dxa"/>
          </w:tcPr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Актуальные изменения в налоговом законодательстве в части налогообложения индивидуальных предпринимателей и юридических лиц.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>Учет индивидуальных предпринимателей и юридических лиц. Системы налогообложения.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Электронные сервисы </w:t>
            </w:r>
            <w:r w:rsidRPr="0012290F">
              <w:t xml:space="preserve">ФНС России. Презентация возможностей </w:t>
            </w:r>
            <w:r>
              <w:t>Л</w:t>
            </w:r>
            <w:r w:rsidRPr="0012290F">
              <w:t>ичных кабинетов налогоплательщика для юридических лиц и индивидуальных предпринимателей.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12290F" w:rsidRP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  <w:r w:rsidRPr="0012290F">
              <w:t xml:space="preserve">Формы и сроки представления отчетности за </w:t>
            </w:r>
            <w:r>
              <w:br/>
            </w:r>
            <w:r w:rsidRPr="0012290F">
              <w:t>2 квартал 2018 года.</w:t>
            </w:r>
          </w:p>
          <w:p w:rsidR="0012290F" w:rsidRDefault="0012290F" w:rsidP="0012290F">
            <w:pPr>
              <w:tabs>
                <w:tab w:val="left" w:pos="1245"/>
              </w:tabs>
              <w:ind w:left="86" w:right="93"/>
              <w:jc w:val="both"/>
            </w:pPr>
          </w:p>
          <w:p w:rsidR="00A32FC4" w:rsidRDefault="0012290F" w:rsidP="0012290F">
            <w:pPr>
              <w:tabs>
                <w:tab w:val="left" w:pos="1245"/>
              </w:tabs>
              <w:ind w:left="86"/>
              <w:jc w:val="both"/>
            </w:pPr>
            <w:r w:rsidRPr="0012290F">
              <w:t>Возможности и преимущества сдачи налоговой и бухгалтерской отчетно</w:t>
            </w:r>
            <w:bookmarkStart w:id="0" w:name="_GoBack"/>
            <w:bookmarkEnd w:id="0"/>
            <w:r w:rsidRPr="0012290F">
              <w:t>сти по ТКС для юридических лиц и индивидуальных предпринимателей.</w:t>
            </w:r>
          </w:p>
        </w:tc>
        <w:tc>
          <w:tcPr>
            <w:tcW w:w="2520" w:type="dxa"/>
          </w:tcPr>
          <w:p w:rsidR="00A32FC4" w:rsidRDefault="00A32FC4" w:rsidP="00D836E2">
            <w:pPr>
              <w:jc w:val="center"/>
            </w:pPr>
            <w:r>
              <w:t>п</w:t>
            </w:r>
            <w:r w:rsidRPr="00C90514">
              <w:t>.</w:t>
            </w:r>
            <w:r w:rsidRPr="006442EB">
              <w:t xml:space="preserve"> </w:t>
            </w:r>
            <w:r>
              <w:t>Савино</w:t>
            </w:r>
            <w:r w:rsidRPr="00C90514">
              <w:t>,</w:t>
            </w:r>
          </w:p>
          <w:p w:rsidR="00A32FC4" w:rsidRPr="00C90514" w:rsidRDefault="00A32FC4" w:rsidP="00D836E2">
            <w:pPr>
              <w:jc w:val="center"/>
            </w:pPr>
            <w:r w:rsidRPr="00C90514">
              <w:t>ул.</w:t>
            </w:r>
            <w:r>
              <w:t xml:space="preserve"> Первомайская,</w:t>
            </w:r>
            <w:r>
              <w:br/>
            </w:r>
            <w:r w:rsidRPr="00C90514">
              <w:t>д.</w:t>
            </w:r>
            <w:r>
              <w:t xml:space="preserve"> 22</w:t>
            </w:r>
            <w:r w:rsidRPr="00C90514">
              <w:t xml:space="preserve">, </w:t>
            </w:r>
          </w:p>
          <w:p w:rsidR="00A32FC4" w:rsidRPr="00C90514" w:rsidRDefault="00A32FC4" w:rsidP="00D836E2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30</w:t>
            </w:r>
            <w:r w:rsidRPr="00D73F0E">
              <w:t>-</w:t>
            </w:r>
            <w:r>
              <w:t>87</w:t>
            </w:r>
            <w:r w:rsidRPr="00D73F0E">
              <w:t>-</w:t>
            </w:r>
            <w:r>
              <w:t>62</w:t>
            </w:r>
          </w:p>
        </w:tc>
      </w:tr>
    </w:tbl>
    <w:p w:rsidR="00AF7027" w:rsidRDefault="00AF7027" w:rsidP="00A032CC"/>
    <w:sectPr w:rsidR="00AF7027" w:rsidSect="0012290F">
      <w:pgSz w:w="11906" w:h="16838"/>
      <w:pgMar w:top="539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0AD2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290F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69BF"/>
    <w:rsid w:val="00305961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3334"/>
    <w:rsid w:val="005864E5"/>
    <w:rsid w:val="00587FC7"/>
    <w:rsid w:val="00592912"/>
    <w:rsid w:val="005B74D9"/>
    <w:rsid w:val="005C07E9"/>
    <w:rsid w:val="005E2CDE"/>
    <w:rsid w:val="005E5A6C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50D2"/>
    <w:rsid w:val="007B6F3D"/>
    <w:rsid w:val="007C36F9"/>
    <w:rsid w:val="007C3E0E"/>
    <w:rsid w:val="007D4146"/>
    <w:rsid w:val="007F7099"/>
    <w:rsid w:val="00810C95"/>
    <w:rsid w:val="00825F9D"/>
    <w:rsid w:val="00837448"/>
    <w:rsid w:val="00846ECC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6ADE"/>
    <w:rsid w:val="00942ADD"/>
    <w:rsid w:val="009445F8"/>
    <w:rsid w:val="0095084A"/>
    <w:rsid w:val="009534FE"/>
    <w:rsid w:val="009570CF"/>
    <w:rsid w:val="009574DD"/>
    <w:rsid w:val="0097509B"/>
    <w:rsid w:val="009759AE"/>
    <w:rsid w:val="00977BAB"/>
    <w:rsid w:val="009814A8"/>
    <w:rsid w:val="009842B3"/>
    <w:rsid w:val="0099154C"/>
    <w:rsid w:val="009932BB"/>
    <w:rsid w:val="009962A6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2FC4"/>
    <w:rsid w:val="00A336B9"/>
    <w:rsid w:val="00A34E5A"/>
    <w:rsid w:val="00A41308"/>
    <w:rsid w:val="00A4453D"/>
    <w:rsid w:val="00A45FDC"/>
    <w:rsid w:val="00A50053"/>
    <w:rsid w:val="00A903C2"/>
    <w:rsid w:val="00AC5261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73F0E"/>
    <w:rsid w:val="00D8080F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82D32"/>
    <w:rsid w:val="00EB3770"/>
    <w:rsid w:val="00EE356E"/>
    <w:rsid w:val="00F142D3"/>
    <w:rsid w:val="00F24AED"/>
    <w:rsid w:val="00F27BED"/>
    <w:rsid w:val="00F43B93"/>
    <w:rsid w:val="00F55263"/>
    <w:rsid w:val="00F662F3"/>
    <w:rsid w:val="00F67A51"/>
    <w:rsid w:val="00F72F63"/>
    <w:rsid w:val="00F74417"/>
    <w:rsid w:val="00F76FA3"/>
    <w:rsid w:val="00F80132"/>
    <w:rsid w:val="00F854CB"/>
    <w:rsid w:val="00F871FA"/>
    <w:rsid w:val="00F87F60"/>
    <w:rsid w:val="00F907A7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3486-A205-4CAA-AB51-DE2500BD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10</cp:revision>
  <cp:lastPrinted>2015-03-19T17:32:00Z</cp:lastPrinted>
  <dcterms:created xsi:type="dcterms:W3CDTF">2017-09-28T10:28:00Z</dcterms:created>
  <dcterms:modified xsi:type="dcterms:W3CDTF">2018-04-04T13:16:00Z</dcterms:modified>
</cp:coreProperties>
</file>