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54" w:rsidRDefault="00A1565D" w:rsidP="00FD267F">
      <w:pPr>
        <w:pStyle w:val="22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3E1D54">
        <w:rPr>
          <w:b/>
        </w:rPr>
        <w:t xml:space="preserve">    </w:t>
      </w:r>
      <w:r>
        <w:rPr>
          <w:b/>
        </w:rPr>
        <w:t xml:space="preserve">    </w:t>
      </w:r>
      <w:r w:rsidR="004B5280">
        <w:rPr>
          <w:b/>
        </w:rPr>
        <w:t>Приложение №1</w:t>
      </w:r>
    </w:p>
    <w:p w:rsidR="00FD267F" w:rsidRPr="00FA33CC" w:rsidRDefault="003E1D54" w:rsidP="00FD267F">
      <w:pPr>
        <w:pStyle w:val="22"/>
        <w:spacing w:after="0" w:line="240" w:lineRule="auto"/>
        <w:rPr>
          <w:szCs w:val="26"/>
        </w:rPr>
      </w:pPr>
      <w:r>
        <w:rPr>
          <w:b/>
        </w:rPr>
        <w:t xml:space="preserve">                                                                                                         </w:t>
      </w:r>
      <w:r w:rsidR="00A1565D">
        <w:rPr>
          <w:b/>
        </w:rPr>
        <w:t xml:space="preserve">   </w:t>
      </w:r>
      <w:r w:rsidR="00FD267F">
        <w:rPr>
          <w:b/>
        </w:rPr>
        <w:t xml:space="preserve"> </w:t>
      </w:r>
      <w:r w:rsidR="00FD267F" w:rsidRPr="00FA33CC">
        <w:rPr>
          <w:szCs w:val="26"/>
        </w:rPr>
        <w:t>УТВЕРЖДЕНА</w:t>
      </w:r>
    </w:p>
    <w:p w:rsidR="00FD267F" w:rsidRPr="00FA33CC" w:rsidRDefault="00FD267F" w:rsidP="00FD267F">
      <w:pPr>
        <w:pStyle w:val="22"/>
        <w:spacing w:after="0" w:line="240" w:lineRule="auto"/>
        <w:rPr>
          <w:szCs w:val="26"/>
        </w:rPr>
      </w:pPr>
      <w:r w:rsidRPr="00FA33CC">
        <w:rPr>
          <w:szCs w:val="26"/>
        </w:rPr>
        <w:t xml:space="preserve">                                                                                                             приказом УФНС России</w:t>
      </w:r>
    </w:p>
    <w:p w:rsidR="00FD267F" w:rsidRPr="00FA33CC" w:rsidRDefault="00FD267F" w:rsidP="00FD267F">
      <w:pPr>
        <w:pStyle w:val="22"/>
        <w:spacing w:after="0" w:line="240" w:lineRule="auto"/>
        <w:rPr>
          <w:szCs w:val="26"/>
        </w:rPr>
      </w:pPr>
      <w:r w:rsidRPr="00FA33CC">
        <w:rPr>
          <w:szCs w:val="26"/>
        </w:rPr>
        <w:t xml:space="preserve">                                                                                                             по Ивановской области</w:t>
      </w:r>
    </w:p>
    <w:p w:rsidR="00A1565D" w:rsidRDefault="00FD267F" w:rsidP="008402C9">
      <w:pPr>
        <w:pStyle w:val="22"/>
        <w:tabs>
          <w:tab w:val="left" w:pos="6521"/>
        </w:tabs>
        <w:spacing w:after="0" w:line="240" w:lineRule="auto"/>
        <w:rPr>
          <w:szCs w:val="26"/>
        </w:rPr>
      </w:pPr>
      <w:r w:rsidRPr="00FA33CC">
        <w:rPr>
          <w:szCs w:val="26"/>
        </w:rPr>
        <w:t xml:space="preserve">                                                                                                             от «</w:t>
      </w:r>
      <w:r w:rsidR="006C7839">
        <w:rPr>
          <w:szCs w:val="26"/>
        </w:rPr>
        <w:t>12</w:t>
      </w:r>
      <w:r w:rsidRPr="00FA33CC">
        <w:rPr>
          <w:szCs w:val="26"/>
        </w:rPr>
        <w:t>»</w:t>
      </w:r>
      <w:r>
        <w:rPr>
          <w:szCs w:val="26"/>
        </w:rPr>
        <w:t xml:space="preserve"> </w:t>
      </w:r>
      <w:r w:rsidR="00786184">
        <w:rPr>
          <w:szCs w:val="26"/>
        </w:rPr>
        <w:t xml:space="preserve"> </w:t>
      </w:r>
      <w:r w:rsidR="00FF446B">
        <w:rPr>
          <w:szCs w:val="26"/>
        </w:rPr>
        <w:t>ок</w:t>
      </w:r>
      <w:r w:rsidR="00F22ED2">
        <w:rPr>
          <w:szCs w:val="26"/>
        </w:rPr>
        <w:t>тября</w:t>
      </w:r>
      <w:r w:rsidR="008402C9">
        <w:rPr>
          <w:szCs w:val="26"/>
        </w:rPr>
        <w:t xml:space="preserve"> </w:t>
      </w:r>
      <w:r>
        <w:rPr>
          <w:szCs w:val="26"/>
        </w:rPr>
        <w:t xml:space="preserve"> </w:t>
      </w:r>
      <w:r w:rsidR="007636E8">
        <w:rPr>
          <w:szCs w:val="26"/>
        </w:rPr>
        <w:t>202</w:t>
      </w:r>
      <w:r w:rsidR="00A33B0D">
        <w:rPr>
          <w:szCs w:val="26"/>
        </w:rPr>
        <w:t>2</w:t>
      </w:r>
      <w:r w:rsidR="008402C9">
        <w:rPr>
          <w:szCs w:val="26"/>
        </w:rPr>
        <w:t xml:space="preserve">г. </w:t>
      </w:r>
    </w:p>
    <w:p w:rsidR="008402C9" w:rsidRDefault="008402C9" w:rsidP="008402C9">
      <w:pPr>
        <w:pStyle w:val="22"/>
        <w:tabs>
          <w:tab w:val="left" w:pos="6521"/>
        </w:tabs>
        <w:spacing w:after="0" w:line="240" w:lineRule="auto"/>
        <w:rPr>
          <w:b/>
        </w:rPr>
      </w:pPr>
      <w:r>
        <w:rPr>
          <w:szCs w:val="26"/>
        </w:rPr>
        <w:tab/>
      </w:r>
      <w:r>
        <w:rPr>
          <w:szCs w:val="26"/>
        </w:rPr>
        <w:tab/>
        <w:t>№</w:t>
      </w:r>
      <w:r w:rsidR="006C7839">
        <w:rPr>
          <w:szCs w:val="26"/>
        </w:rPr>
        <w:t>11-06/157</w:t>
      </w:r>
    </w:p>
    <w:p w:rsidR="00015288" w:rsidRDefault="00015288" w:rsidP="00B640C6">
      <w:pPr>
        <w:pStyle w:val="22"/>
        <w:spacing w:after="0" w:line="240" w:lineRule="auto"/>
        <w:rPr>
          <w:b/>
        </w:rPr>
      </w:pPr>
    </w:p>
    <w:p w:rsidR="00A1565D" w:rsidRDefault="00A1565D" w:rsidP="00B640C6">
      <w:pPr>
        <w:pStyle w:val="22"/>
        <w:spacing w:after="0" w:line="240" w:lineRule="auto"/>
        <w:rPr>
          <w:b/>
        </w:rPr>
      </w:pPr>
      <w:r>
        <w:rPr>
          <w:b/>
        </w:rPr>
        <w:t xml:space="preserve">                                            </w:t>
      </w:r>
    </w:p>
    <w:p w:rsidR="00A018CF" w:rsidRDefault="00A018CF" w:rsidP="00B640C6">
      <w:pPr>
        <w:pStyle w:val="22"/>
        <w:spacing w:after="0" w:line="240" w:lineRule="auto"/>
        <w:rPr>
          <w:b/>
        </w:rPr>
      </w:pPr>
    </w:p>
    <w:p w:rsidR="00A018CF" w:rsidRDefault="00A018CF" w:rsidP="00B640C6">
      <w:pPr>
        <w:pStyle w:val="22"/>
        <w:spacing w:after="0" w:line="240" w:lineRule="auto"/>
        <w:rPr>
          <w:b/>
        </w:rPr>
      </w:pPr>
    </w:p>
    <w:p w:rsidR="00A018CF" w:rsidRDefault="00A018CF" w:rsidP="00B640C6">
      <w:pPr>
        <w:pStyle w:val="22"/>
        <w:spacing w:after="0" w:line="240" w:lineRule="auto"/>
        <w:rPr>
          <w:b/>
        </w:rPr>
      </w:pPr>
    </w:p>
    <w:p w:rsidR="00A018CF" w:rsidRDefault="00A018CF" w:rsidP="00B640C6">
      <w:pPr>
        <w:pStyle w:val="22"/>
        <w:spacing w:after="0" w:line="240" w:lineRule="auto"/>
        <w:rPr>
          <w:b/>
        </w:rPr>
      </w:pPr>
    </w:p>
    <w:p w:rsidR="00A018CF" w:rsidRPr="008D44FA" w:rsidRDefault="00A018CF" w:rsidP="00B640C6">
      <w:pPr>
        <w:pStyle w:val="22"/>
        <w:spacing w:after="0" w:line="240" w:lineRule="auto"/>
        <w:rPr>
          <w:b/>
        </w:rPr>
      </w:pPr>
    </w:p>
    <w:p w:rsidR="00AE4A4F" w:rsidRPr="008D44FA" w:rsidRDefault="00AE4A4F" w:rsidP="00B640C6">
      <w:pPr>
        <w:pStyle w:val="22"/>
        <w:spacing w:after="0" w:line="240" w:lineRule="auto"/>
        <w:rPr>
          <w:b/>
        </w:rPr>
      </w:pPr>
    </w:p>
    <w:p w:rsidR="00AE4A4F" w:rsidRPr="008D44FA" w:rsidRDefault="00AE4A4F" w:rsidP="00B640C6">
      <w:pPr>
        <w:pStyle w:val="22"/>
        <w:spacing w:after="0" w:line="240" w:lineRule="auto"/>
        <w:rPr>
          <w:b/>
        </w:rPr>
      </w:pPr>
    </w:p>
    <w:p w:rsidR="00AE4A4F" w:rsidRPr="008D44FA" w:rsidRDefault="00AE4A4F" w:rsidP="00B640C6">
      <w:pPr>
        <w:pStyle w:val="22"/>
        <w:spacing w:after="0" w:line="240" w:lineRule="auto"/>
        <w:rPr>
          <w:b/>
        </w:rPr>
      </w:pPr>
    </w:p>
    <w:p w:rsidR="00AE4A4F" w:rsidRPr="008D44FA" w:rsidRDefault="00AE4A4F" w:rsidP="00B640C6">
      <w:pPr>
        <w:pStyle w:val="22"/>
        <w:spacing w:after="0" w:line="240" w:lineRule="auto"/>
        <w:rPr>
          <w:b/>
        </w:rPr>
      </w:pPr>
    </w:p>
    <w:p w:rsidR="00AE4A4F" w:rsidRPr="008D44FA" w:rsidRDefault="00767FC9" w:rsidP="002E39EE">
      <w:pPr>
        <w:pStyle w:val="2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47AA7">
        <w:rPr>
          <w:b/>
          <w:sz w:val="28"/>
          <w:szCs w:val="28"/>
        </w:rPr>
        <w:t>ЕТОДИКА</w:t>
      </w:r>
    </w:p>
    <w:p w:rsidR="00AE4A4F" w:rsidRPr="008D44FA" w:rsidRDefault="00AE4A4F" w:rsidP="00B640C6">
      <w:pPr>
        <w:pStyle w:val="22"/>
        <w:spacing w:after="0" w:line="240" w:lineRule="auto"/>
        <w:rPr>
          <w:b/>
          <w:sz w:val="28"/>
          <w:szCs w:val="28"/>
        </w:rPr>
      </w:pPr>
    </w:p>
    <w:p w:rsidR="00AE4A4F" w:rsidRPr="008D44FA" w:rsidRDefault="00AE4A4F" w:rsidP="000250C1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8D44FA">
        <w:rPr>
          <w:b/>
          <w:sz w:val="28"/>
          <w:szCs w:val="28"/>
        </w:rPr>
        <w:t>прогнозирования поступлений доходов</w:t>
      </w:r>
    </w:p>
    <w:p w:rsidR="00AE4A4F" w:rsidRPr="008D44FA" w:rsidRDefault="00AE4A4F" w:rsidP="000250C1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8D44FA">
        <w:rPr>
          <w:b/>
          <w:sz w:val="28"/>
          <w:szCs w:val="28"/>
        </w:rPr>
        <w:t xml:space="preserve">в </w:t>
      </w:r>
      <w:r w:rsidR="00984B30" w:rsidRPr="008D44FA">
        <w:rPr>
          <w:b/>
          <w:sz w:val="28"/>
          <w:szCs w:val="28"/>
        </w:rPr>
        <w:t xml:space="preserve">консолидированный бюджет </w:t>
      </w:r>
      <w:r w:rsidR="00737BD4">
        <w:rPr>
          <w:b/>
          <w:sz w:val="28"/>
          <w:szCs w:val="28"/>
        </w:rPr>
        <w:t>Ивановской области</w:t>
      </w:r>
      <w:r w:rsidRPr="008D44FA">
        <w:rPr>
          <w:b/>
          <w:sz w:val="28"/>
          <w:szCs w:val="28"/>
        </w:rPr>
        <w:t xml:space="preserve"> </w:t>
      </w:r>
    </w:p>
    <w:p w:rsidR="00AE4A4F" w:rsidRPr="008D44FA" w:rsidRDefault="00667234" w:rsidP="000250C1">
      <w:pPr>
        <w:pStyle w:val="2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текущий год, </w:t>
      </w:r>
      <w:r w:rsidR="00AE4A4F" w:rsidRPr="008D44FA">
        <w:rPr>
          <w:b/>
          <w:sz w:val="28"/>
          <w:szCs w:val="28"/>
        </w:rPr>
        <w:t xml:space="preserve">очередной финансовый год и плановый период </w:t>
      </w:r>
    </w:p>
    <w:p w:rsidR="00AE4A4F" w:rsidRPr="008D44FA" w:rsidRDefault="00AE4A4F" w:rsidP="000250C1">
      <w:pPr>
        <w:pStyle w:val="22"/>
        <w:spacing w:after="0" w:line="240" w:lineRule="auto"/>
        <w:jc w:val="center"/>
        <w:rPr>
          <w:b/>
          <w:sz w:val="28"/>
        </w:rPr>
      </w:pPr>
    </w:p>
    <w:p w:rsidR="00AE4A4F" w:rsidRPr="00F651F8" w:rsidRDefault="00AE4A4F" w:rsidP="00DD6480">
      <w:pPr>
        <w:pStyle w:val="aff1"/>
        <w:jc w:val="center"/>
        <w:rPr>
          <w:rFonts w:ascii="Times New Roman" w:hAnsi="Times New Roman"/>
          <w:color w:val="auto"/>
          <w:sz w:val="26"/>
          <w:szCs w:val="26"/>
        </w:rPr>
      </w:pPr>
      <w:r w:rsidRPr="008D44FA">
        <w:rPr>
          <w:rFonts w:ascii="Times New Roman" w:hAnsi="Times New Roman"/>
          <w:color w:val="auto"/>
          <w:sz w:val="26"/>
        </w:rPr>
        <w:br w:type="page"/>
      </w:r>
      <w:bookmarkStart w:id="0" w:name="_Toc369252716"/>
      <w:r w:rsidRPr="00F651F8">
        <w:rPr>
          <w:rFonts w:ascii="Times New Roman" w:hAnsi="Times New Roman"/>
          <w:color w:val="auto"/>
          <w:sz w:val="26"/>
          <w:szCs w:val="26"/>
        </w:rPr>
        <w:lastRenderedPageBreak/>
        <w:t>Оглавление</w:t>
      </w:r>
    </w:p>
    <w:bookmarkEnd w:id="0"/>
    <w:p w:rsidR="0072080C" w:rsidRDefault="0072080C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1. Общие положения</w:t>
      </w:r>
      <w:r>
        <w:rPr>
          <w:noProof/>
          <w:webHidden/>
        </w:rPr>
        <w:tab/>
        <w:t>7</w:t>
      </w:r>
    </w:p>
    <w:p w:rsidR="0072080C" w:rsidRDefault="0072080C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 Алгоритмы расчёта прогнозов поступлений по видам налоговых и неналоговых доходов</w:t>
      </w:r>
      <w:r>
        <w:rPr>
          <w:noProof/>
          <w:webHidden/>
        </w:rPr>
        <w:tab/>
        <w:t>8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2.1. Налог на прибыль организаций  182 1 01 01000 00 0000 110</w:t>
      </w:r>
      <w:r>
        <w:rPr>
          <w:noProof/>
          <w:webHidden/>
        </w:rPr>
        <w:tab/>
        <w:t>8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noProof/>
        </w:rPr>
        <w:t xml:space="preserve">2.1.1. </w:t>
      </w:r>
      <w:r w:rsidRPr="00693F3B">
        <w:rPr>
          <w:i/>
          <w:noProof/>
        </w:rPr>
        <w:t>Налог на прибыль организаций, зачисляемый в бюджеты бюджетной системы Российской Федерации по соответствующим ставкам  182 1 01 01010 00 0000 110</w:t>
      </w:r>
      <w:r>
        <w:rPr>
          <w:noProof/>
          <w:webHidden/>
        </w:rPr>
        <w:tab/>
        <w:t>8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2.1.2. Налог на прибыль организаций при выполнении Соглашений о разработке месторождений нефти и газа  182 1 01 01020 01 0000 110</w:t>
      </w:r>
      <w:r>
        <w:rPr>
          <w:noProof/>
          <w:webHidden/>
        </w:rPr>
        <w:tab/>
        <w:t>10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2.2. Налог на доходы физических лиц 182 1 01 02000 01 0000 110</w:t>
      </w:r>
      <w:r>
        <w:rPr>
          <w:noProof/>
          <w:webHidden/>
        </w:rPr>
        <w:tab/>
        <w:t>10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2.3. Акцизы по подакцизным товарам (продукции), производимым на территории Российской Федерации 182 1 03 02000 01 0000 110</w:t>
      </w:r>
      <w:r>
        <w:rPr>
          <w:noProof/>
          <w:webHidden/>
        </w:rPr>
        <w:tab/>
        <w:t>14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eastAsia="MS Gothic"/>
          <w:noProof/>
          <w:kern w:val="32"/>
          <w:lang w:eastAsia="ru-RU"/>
        </w:rPr>
        <w:t>2</w:t>
      </w:r>
      <w:r w:rsidRPr="00693F3B">
        <w:rPr>
          <w:iCs/>
          <w:noProof/>
        </w:rPr>
        <w:t xml:space="preserve">.3.1. </w:t>
      </w:r>
      <w:r w:rsidRPr="00693F3B">
        <w:rPr>
          <w:i/>
          <w:noProof/>
        </w:rPr>
        <w:t xml:space="preserve">Акцизы на этиловый спирт из пищевого сырья, винный спирт, виноградный спирт (за исключением дистиллятов винного, виноградного, плодового, коньячного, кальвадосного, вискового), производимый на территории Российской Федерации  </w:t>
      </w:r>
      <w:r w:rsidRPr="00693F3B">
        <w:rPr>
          <w:iCs/>
          <w:noProof/>
        </w:rPr>
        <w:t>182 1 03 02011 01 0000 110</w:t>
      </w:r>
      <w:r>
        <w:rPr>
          <w:noProof/>
          <w:webHidden/>
        </w:rPr>
        <w:tab/>
        <w:t>14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2.3.2. Акцизы на этиловый спирт из непищевого сырья, производимый на территории Российской Федерации  182 1 03 02012 01 0000 110</w:t>
      </w:r>
      <w:r>
        <w:rPr>
          <w:noProof/>
          <w:webHidden/>
        </w:rPr>
        <w:tab/>
        <w:t>15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2.3.3. Акцизы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   182 1 03 02013 01 0000 110</w:t>
      </w:r>
      <w:r>
        <w:rPr>
          <w:noProof/>
          <w:webHidden/>
        </w:rPr>
        <w:tab/>
        <w:t>15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2.3.4. Акцизы на спиртосодержащую продукцию, производимую на территории Российской Федерации 182 1 03 02020 01 0000 110</w:t>
      </w:r>
      <w:r>
        <w:rPr>
          <w:noProof/>
          <w:webHidden/>
        </w:rPr>
        <w:tab/>
        <w:t>16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2.3.5. Акцизы на виноградное сусло,</w:t>
      </w:r>
      <w:r w:rsidRPr="00693F3B">
        <w:rPr>
          <w:rFonts w:ascii="Times New Roman" w:hAnsi="Times New Roman"/>
          <w:i/>
          <w:noProof/>
        </w:rPr>
        <w:t xml:space="preserve"> плодовое сусло, плодовые сброженные материалы</w:t>
      </w:r>
      <w:r w:rsidRPr="00693F3B">
        <w:rPr>
          <w:i/>
          <w:noProof/>
        </w:rPr>
        <w:t>, производимые на территории Российской Федерации, кроме производимых из подакцизного винограда 182 1 03 02021 01 0000 110</w:t>
      </w:r>
      <w:r>
        <w:rPr>
          <w:noProof/>
          <w:webHidden/>
        </w:rPr>
        <w:tab/>
        <w:t>16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2.3.6. Акцизы на вино наливом, виноградное сусло, производимые на территории Российской Федерации из подакцизного винограда 182 1 03 02022 01 0000 110</w:t>
      </w:r>
      <w:r>
        <w:rPr>
          <w:noProof/>
          <w:webHidden/>
        </w:rPr>
        <w:tab/>
        <w:t>16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2.3.7. Акцизы на автомобильный бензин, производимый на территории Российской Федерации 182 1 03 02041 01 0000 110</w:t>
      </w:r>
      <w:r>
        <w:rPr>
          <w:noProof/>
          <w:webHidden/>
        </w:rPr>
        <w:tab/>
        <w:t>16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2.3.8. Акцизы на прямогонный бензин, производимый на территории Российской Федерации  182 1 03 02042 01 0000 110</w:t>
      </w:r>
      <w:r>
        <w:rPr>
          <w:noProof/>
          <w:webHidden/>
        </w:rPr>
        <w:tab/>
        <w:t>16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2.3.9. Акцизы на дизельное топливо, производимое на территории Российской Федерации 182 1 03 02070 01 0000 110</w:t>
      </w:r>
      <w:r>
        <w:rPr>
          <w:noProof/>
          <w:webHidden/>
        </w:rPr>
        <w:tab/>
        <w:t>18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2.3.10. Акцизы на моторные масла для дизельных и (или) карбюраторных (инжекторных) двигателей, производимые на территории Российской Федерации 182 1 03 02080 01 0000 110</w:t>
      </w:r>
      <w:r>
        <w:rPr>
          <w:noProof/>
          <w:webHidden/>
        </w:rPr>
        <w:tab/>
        <w:t>18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 xml:space="preserve">2.3.11. </w:t>
      </w:r>
      <w:r w:rsidRPr="00693F3B">
        <w:rPr>
          <w:rFonts w:ascii="Times New Roman" w:hAnsi="Times New Roman"/>
          <w:i/>
          <w:noProof/>
        </w:rPr>
        <w:t>Акцизы на вина, вина наливом, плодовую алкогольную продукцию, игристые вина, включая российское шампанское, а также виноградосодержащие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производимые на территории Российской Федерации, кроме производимых из подакцизного винограда</w:t>
      </w:r>
      <w:r w:rsidRPr="00693F3B">
        <w:rPr>
          <w:i/>
          <w:noProof/>
        </w:rPr>
        <w:t xml:space="preserve"> 182 1 03 02090 01 0000 110</w:t>
      </w:r>
      <w:r>
        <w:rPr>
          <w:noProof/>
          <w:webHidden/>
        </w:rPr>
        <w:tab/>
        <w:t>19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lastRenderedPageBreak/>
        <w:t xml:space="preserve">2.3.12. Акцизы на вина, игристые вина </w:t>
      </w:r>
      <w:r w:rsidRPr="00693F3B">
        <w:rPr>
          <w:rFonts w:ascii="Times New Roman" w:hAnsi="Times New Roman"/>
          <w:i/>
          <w:noProof/>
        </w:rPr>
        <w:t xml:space="preserve">включая российское </w:t>
      </w:r>
      <w:r w:rsidRPr="00693F3B">
        <w:rPr>
          <w:i/>
          <w:noProof/>
        </w:rPr>
        <w:t>шампанское, производимые на территории Российской Федерации из подакцизного винограда 182 1 03 02091 01 0000 110</w:t>
      </w:r>
      <w:r>
        <w:rPr>
          <w:noProof/>
          <w:webHidden/>
        </w:rPr>
        <w:tab/>
        <w:t>19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2.3.13. Акцизы на пиво,</w:t>
      </w:r>
      <w:r w:rsidRPr="00693F3B">
        <w:rPr>
          <w:rFonts w:ascii="Times New Roman" w:hAnsi="Times New Roman"/>
          <w:i/>
          <w:noProof/>
        </w:rPr>
        <w:t xml:space="preserve"> напитки, изготавливаемые на основе пива, </w:t>
      </w:r>
      <w:r w:rsidRPr="00693F3B">
        <w:rPr>
          <w:i/>
          <w:noProof/>
        </w:rPr>
        <w:t xml:space="preserve"> производимые на территории Российской Федерации  182 1 03 02100 01 0000 110</w:t>
      </w:r>
      <w:r>
        <w:rPr>
          <w:noProof/>
          <w:webHidden/>
        </w:rPr>
        <w:tab/>
        <w:t>20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2.3.14. Акцизы на алкогольную продукцию с объемной долей этилового спирта свыше 9 процентов (за исключением пива, вин,</w:t>
      </w:r>
      <w:r w:rsidRPr="00693F3B">
        <w:rPr>
          <w:rFonts w:ascii="Times New Roman" w:hAnsi="Times New Roman"/>
          <w:i/>
          <w:noProof/>
        </w:rPr>
        <w:t xml:space="preserve"> (кроме крепленного (ликерного) вина)</w:t>
      </w:r>
      <w:r w:rsidRPr="00693F3B">
        <w:rPr>
          <w:i/>
          <w:noProof/>
        </w:rPr>
        <w:t xml:space="preserve"> </w:t>
      </w:r>
      <w:r w:rsidRPr="00693F3B">
        <w:rPr>
          <w:rFonts w:ascii="Times New Roman" w:hAnsi="Times New Roman"/>
          <w:i/>
          <w:noProof/>
        </w:rPr>
        <w:t>вин наливом, плодовой алкогольной продукции</w:t>
      </w:r>
      <w:r w:rsidRPr="00693F3B">
        <w:rPr>
          <w:i/>
          <w:noProof/>
        </w:rPr>
        <w:t xml:space="preserve"> , игристых вин </w:t>
      </w:r>
      <w:r w:rsidRPr="00693F3B">
        <w:rPr>
          <w:rFonts w:ascii="Times New Roman" w:hAnsi="Times New Roman"/>
          <w:i/>
          <w:noProof/>
        </w:rPr>
        <w:t>включая российское шампанское, а также за исключением виноградосодержащих</w:t>
      </w:r>
      <w:r w:rsidRPr="00693F3B">
        <w:rPr>
          <w:i/>
          <w:noProof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</w:t>
      </w:r>
      <w:r w:rsidRPr="00693F3B">
        <w:rPr>
          <w:rFonts w:ascii="Times New Roman" w:hAnsi="Times New Roman"/>
          <w:i/>
          <w:noProof/>
        </w:rPr>
        <w:t>и (или) без добавления крепленого (ликерного) вина</w:t>
      </w:r>
      <w:r w:rsidRPr="00693F3B">
        <w:rPr>
          <w:i/>
          <w:noProof/>
        </w:rPr>
        <w:t xml:space="preserve"> , производимую на территории Российской Федерации, кроме производимой из подакцизного винограда 182 1 03 02111 01 0000 110</w:t>
      </w:r>
      <w:r>
        <w:rPr>
          <w:noProof/>
          <w:webHidden/>
        </w:rPr>
        <w:tab/>
        <w:t>21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2.3.15. Акцизы на алкогольную продукцию с объемной долей этилового спирта свыше 9 процентов (за исключением вин, игристых вин, включая российское шампанское ), производимую на территории Российской Федерации из подакцизного винограда 182 1 03 02112 01 0000 110</w:t>
      </w:r>
      <w:r>
        <w:rPr>
          <w:noProof/>
          <w:webHidden/>
        </w:rPr>
        <w:tab/>
        <w:t>23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2.3.16. Акцизы на сидр, пуаре, медовуху, производимые на территории Российской Федерации 182 1 03 02120 01 0000 110</w:t>
      </w:r>
      <w:r>
        <w:rPr>
          <w:noProof/>
          <w:webHidden/>
        </w:rPr>
        <w:tab/>
        <w:t>23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2.3.17. Акцизы на алкогольную продукцию с объемной долей этилового спирта до 9 процентов включительно (за исключением пива,</w:t>
      </w:r>
      <w:r w:rsidRPr="00693F3B">
        <w:rPr>
          <w:rFonts w:ascii="Times New Roman" w:hAnsi="Times New Roman"/>
          <w:i/>
          <w:noProof/>
        </w:rPr>
        <w:t xml:space="preserve">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виноградсодержащих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крепленного (лике</w:t>
      </w:r>
      <w:bookmarkStart w:id="1" w:name="_GoBack"/>
      <w:bookmarkEnd w:id="1"/>
      <w:r w:rsidRPr="00693F3B">
        <w:rPr>
          <w:rFonts w:ascii="Times New Roman" w:hAnsi="Times New Roman"/>
          <w:i/>
          <w:noProof/>
        </w:rPr>
        <w:t>рного) вина</w:t>
      </w:r>
      <w:r w:rsidRPr="00693F3B">
        <w:rPr>
          <w:i/>
          <w:noProof/>
        </w:rPr>
        <w:t>), производимую на территории  Российской Федерации 182 1 03 02130 01 0000 110</w:t>
      </w:r>
      <w:r>
        <w:rPr>
          <w:noProof/>
          <w:webHidden/>
        </w:rPr>
        <w:tab/>
        <w:t>23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2.3.19. Акцизы на вина с защищенным географическим указанием, с защищенным наименованием места происхождения, за исключением игристых вин (шампанских), производимые на территории Российской Федерации 182 1 03 02340 01 0000 110</w:t>
      </w:r>
      <w:r>
        <w:rPr>
          <w:noProof/>
          <w:webHidden/>
        </w:rPr>
        <w:tab/>
        <w:t>24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(является подакцизным товаром до 31.12.2019 года)</w:t>
      </w:r>
      <w:r>
        <w:rPr>
          <w:noProof/>
          <w:webHidden/>
        </w:rPr>
        <w:tab/>
        <w:t>24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2.3.20. Акцизы на игристые вина (шампанские) с защищенным географическим указанием, с защищенным наименованием места происхождения, производимые на территории Российской Федерации  182 1 03 02350 01 0000 110</w:t>
      </w:r>
      <w:r>
        <w:rPr>
          <w:noProof/>
          <w:webHidden/>
        </w:rPr>
        <w:tab/>
        <w:t>24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(является подакцизным товаром до 31.12.2019года)</w:t>
      </w:r>
      <w:r>
        <w:rPr>
          <w:noProof/>
          <w:webHidden/>
        </w:rPr>
        <w:tab/>
        <w:t>24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2.4. Налог, взимаемый в связи с применением упрощенной  системы налогообложения  182 1 05 01000 00 0000 110</w:t>
      </w:r>
      <w:r>
        <w:rPr>
          <w:noProof/>
          <w:webHidden/>
        </w:rPr>
        <w:tab/>
        <w:t>25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2.5. Единый налог на вмененный доход для отдельных видов деятельности  182 1 05 02000 02 0000 110</w:t>
      </w:r>
      <w:r>
        <w:rPr>
          <w:noProof/>
          <w:webHidden/>
        </w:rPr>
        <w:tab/>
        <w:t>27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2.6. Единый сельскохозяйственный налог  182 1 05 03000 01 0000 110</w:t>
      </w:r>
      <w:r>
        <w:rPr>
          <w:noProof/>
          <w:webHidden/>
        </w:rPr>
        <w:tab/>
        <w:t>28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2.7. Налог, взимаемый в связи с применением патентной системы налогообложения  182 1 05 04000 02 0000 110</w:t>
      </w:r>
      <w:r>
        <w:rPr>
          <w:noProof/>
          <w:webHidden/>
        </w:rPr>
        <w:tab/>
        <w:t>29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2.8. Торговый сбор, уплачиваемый на территориях городов федерального значения  182 1 05 05010 02 0000 110</w:t>
      </w:r>
      <w:r>
        <w:rPr>
          <w:noProof/>
          <w:webHidden/>
        </w:rPr>
        <w:tab/>
        <w:t>31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lastRenderedPageBreak/>
        <w:t>2.9. Налог на профессиональный доход 182 1 05 06000 01 0000 110</w:t>
      </w:r>
      <w:r>
        <w:rPr>
          <w:noProof/>
          <w:webHidden/>
        </w:rPr>
        <w:tab/>
        <w:t>31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2.10. Налог, взимаемый в связи с применением специального налогового режима «Автоматизированная упрощенная система налогообложения»  182 1 05 07000 01 0000 110</w:t>
      </w:r>
      <w:r>
        <w:rPr>
          <w:noProof/>
          <w:webHidden/>
        </w:rPr>
        <w:tab/>
        <w:t>32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2.10. Налоги на имущество  182 1 06 00000 00 0000 110</w:t>
      </w:r>
      <w:r>
        <w:rPr>
          <w:noProof/>
          <w:webHidden/>
        </w:rPr>
        <w:tab/>
        <w:t>32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2.10.1. Налог на имущество физических лиц  182 1 06 01000 00 0000 110</w:t>
      </w:r>
      <w:r>
        <w:rPr>
          <w:noProof/>
          <w:webHidden/>
        </w:rPr>
        <w:tab/>
        <w:t>32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2.10.2. Налог на имущество организаций  182 1 06 02000 02 0000 110</w:t>
      </w:r>
      <w:r>
        <w:rPr>
          <w:noProof/>
          <w:webHidden/>
        </w:rPr>
        <w:tab/>
        <w:t>34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2.10.3. Транспортный налог  182 1 06 04000 02 0000 110</w:t>
      </w:r>
      <w:r>
        <w:rPr>
          <w:noProof/>
          <w:webHidden/>
        </w:rPr>
        <w:tab/>
        <w:t>35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2.10.3.1 Транспортный налог с организаций 182 1 06 04011 02 0000 110</w:t>
      </w:r>
      <w:r>
        <w:rPr>
          <w:noProof/>
          <w:webHidden/>
        </w:rPr>
        <w:tab/>
        <w:t>35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2.10.3.2 Транспортный налог с физических лиц 182 1 06 04012 02 0000 110</w:t>
      </w:r>
      <w:r>
        <w:rPr>
          <w:noProof/>
          <w:webHidden/>
        </w:rPr>
        <w:tab/>
        <w:t>37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2.10.4. Налог на игорный бизнес 182 1 06 05000 02 0000 110</w:t>
      </w:r>
      <w:r>
        <w:rPr>
          <w:noProof/>
          <w:webHidden/>
        </w:rPr>
        <w:tab/>
        <w:t>38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2.10.5. Земельный налог  182 1 06 06000 00 0000 110</w:t>
      </w:r>
      <w:r>
        <w:rPr>
          <w:noProof/>
          <w:webHidden/>
        </w:rPr>
        <w:tab/>
        <w:t>39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2.10.5.1 Земельный налог с организаций  182 1 06 06030 00 0000 110</w:t>
      </w:r>
      <w:r>
        <w:rPr>
          <w:noProof/>
          <w:webHidden/>
        </w:rPr>
        <w:tab/>
        <w:t>39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2.10.5.2 Земельный налог с физических лиц 182 1 06 06040 00 0000 110</w:t>
      </w:r>
      <w:r>
        <w:rPr>
          <w:noProof/>
          <w:webHidden/>
        </w:rPr>
        <w:tab/>
        <w:t>40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2.11. Налог на добычу полезных ископаемых  182 1 07 01000 01 0000 110</w:t>
      </w:r>
      <w:r>
        <w:rPr>
          <w:noProof/>
          <w:webHidden/>
        </w:rPr>
        <w:tab/>
        <w:t>42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2.11.1. Налог на добычу общераспространенных полезных ископаемых  182 1 07 01020 01 0000 110</w:t>
      </w:r>
      <w:r>
        <w:rPr>
          <w:noProof/>
          <w:webHidden/>
        </w:rPr>
        <w:tab/>
        <w:t>42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2.11.2.</w:t>
      </w:r>
      <w:r w:rsidRPr="00693F3B">
        <w:rPr>
          <w:i/>
          <w:strike/>
          <w:noProof/>
        </w:rPr>
        <w:t xml:space="preserve"> </w:t>
      </w:r>
      <w:r w:rsidRPr="00693F3B">
        <w:rPr>
          <w:rFonts w:ascii="Times New Roman" w:hAnsi="Times New Roman"/>
          <w:i/>
          <w:noProof/>
        </w:rPr>
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 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</w:t>
      </w:r>
      <w:r w:rsidRPr="00693F3B">
        <w:rPr>
          <w:i/>
          <w:strike/>
          <w:noProof/>
        </w:rPr>
        <w:t xml:space="preserve"> </w:t>
      </w:r>
      <w:r w:rsidRPr="00693F3B">
        <w:rPr>
          <w:i/>
          <w:noProof/>
        </w:rPr>
        <w:t>182 1 07 01030 01 0000 110</w:t>
      </w:r>
      <w:r>
        <w:rPr>
          <w:noProof/>
          <w:webHidden/>
        </w:rPr>
        <w:tab/>
        <w:t>43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2.11.3. Налог на добычу полезных ископаемых в виде природных алмазов  182 1 07 01050 01 0000 110</w:t>
      </w:r>
      <w:r>
        <w:rPr>
          <w:noProof/>
          <w:webHidden/>
        </w:rPr>
        <w:tab/>
        <w:t>45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2.11.4. Налог на добычу полезных ископаемых в виде угля  182 1 07 01060 01 0000 110</w:t>
      </w:r>
      <w:r>
        <w:rPr>
          <w:noProof/>
          <w:webHidden/>
        </w:rPr>
        <w:tab/>
        <w:t>45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2.11.5. Налог на добычу полезных ископаемых, уплаченный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  182 1 07 01070 01 0000 110</w:t>
      </w:r>
      <w:r>
        <w:rPr>
          <w:noProof/>
          <w:webHidden/>
        </w:rPr>
        <w:tab/>
        <w:t>46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2.12. Регулярные платежи за добычу полезных ископаемых (роялти) при выполнении соглашений о разделе продукции  182 1 07 02000 01 0000 110</w:t>
      </w:r>
      <w:r>
        <w:rPr>
          <w:noProof/>
          <w:webHidden/>
        </w:rPr>
        <w:tab/>
        <w:t>46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2.12.1. Регулярные платежи за добычу полезных ископаемых (роялти) при выполнении соглашений о разделе продукции в виде углеводородного сырья, за исключением газа горючего природного  182 1 07 02020 01 0000 110</w:t>
      </w:r>
      <w:r>
        <w:rPr>
          <w:noProof/>
          <w:webHidden/>
        </w:rPr>
        <w:tab/>
        <w:t>46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2.13. Сборы за пользование объектами животного мира и за пользование объектами водных биологических ресурсов 182 1 07 04000 01 0000 110</w:t>
      </w:r>
      <w:r>
        <w:rPr>
          <w:noProof/>
          <w:webHidden/>
        </w:rPr>
        <w:tab/>
        <w:t>46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2.13.1. Сбор за пользование объектами животного мира  182 1 07 04010 01 0000 110</w:t>
      </w:r>
      <w:r>
        <w:rPr>
          <w:noProof/>
          <w:webHidden/>
        </w:rPr>
        <w:tab/>
        <w:t>48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2.13.2. Сбор за пользование объектами водных биологических ресурсов (исключая внутренние водные объекты)  182 1 07 04020 01 0000 110</w:t>
      </w:r>
      <w:r>
        <w:rPr>
          <w:noProof/>
          <w:webHidden/>
        </w:rPr>
        <w:tab/>
        <w:t>49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lastRenderedPageBreak/>
        <w:t>2.13.3. Сбор за пользование объектами водных биологических ресурсов (по внутренним водным объектам)  182 1 07 04030 01 0000 110</w:t>
      </w:r>
      <w:r>
        <w:rPr>
          <w:noProof/>
          <w:webHidden/>
        </w:rPr>
        <w:tab/>
        <w:t>49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2.14. Государственная пошлина  182 1 08 00000 00 0000 000</w:t>
      </w:r>
      <w:r>
        <w:rPr>
          <w:noProof/>
          <w:webHidden/>
        </w:rPr>
        <w:tab/>
        <w:t>50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2.14.1. Государственная пошлина по делам, рассматриваемым конституционными (уставными) судами субъектов  Российской Федерации  182 1 08 02020 01 0000 110</w:t>
      </w:r>
      <w:r>
        <w:rPr>
          <w:noProof/>
          <w:webHidden/>
        </w:rPr>
        <w:tab/>
        <w:t>50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2.14.2. Государственная пошлина по делам, рассматриваемым в судах общей юрисдикции, мировыми судьями (за исключением Верховного Суда Российской Федерации)  182 1 08 03010 01 0000 110</w:t>
      </w:r>
      <w:r>
        <w:rPr>
          <w:noProof/>
          <w:webHidden/>
        </w:rPr>
        <w:tab/>
        <w:t>51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2.14.3. 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(при обращении через многофункциональные центры) 182 1 08 07010 01 8000 110</w:t>
      </w:r>
      <w:r>
        <w:rPr>
          <w:noProof/>
          <w:webHidden/>
        </w:rPr>
        <w:tab/>
        <w:t>51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2.14.4. Государственная пошлина за повторную выдачу свидетельства о постановке на учет в налоговом органе (при обращении через многофункциональные центры)  182 1 08 07310 01 8000 110</w:t>
      </w:r>
      <w:r>
        <w:rPr>
          <w:noProof/>
          <w:webHidden/>
        </w:rPr>
        <w:tab/>
        <w:t>52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2.15. Задолженность и перерасчеты по отмененным налогам, сборам и иным обязательным платежам 182 1 09 00000 00 0000 000</w:t>
      </w:r>
      <w:r>
        <w:rPr>
          <w:noProof/>
          <w:webHidden/>
        </w:rPr>
        <w:tab/>
        <w:t>53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2.16. Платежи при пользовании природными ресурсами  182 1 12 00000 00 0000 000</w:t>
      </w:r>
      <w:r>
        <w:rPr>
          <w:noProof/>
          <w:webHidden/>
        </w:rPr>
        <w:tab/>
        <w:t>53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2.16.1 . Регулярные платежи за пользование недрами при пользовании недрами на территории Российской Федерации  182 1 12 02030 01 0000 120</w:t>
      </w:r>
      <w:r>
        <w:rPr>
          <w:noProof/>
          <w:webHidden/>
        </w:rPr>
        <w:tab/>
        <w:t>54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 xml:space="preserve">2.17. Доходы от оказания платных услуг (работ) и компенсации затрат государства  </w:t>
      </w:r>
      <w:r w:rsidRPr="00693F3B">
        <w:rPr>
          <w:rFonts w:asciiTheme="majorHAnsi" w:hAnsiTheme="majorHAnsi"/>
          <w:noProof/>
        </w:rPr>
        <w:t xml:space="preserve">(при обращении через многофункциональные центры) </w:t>
      </w:r>
      <w:r w:rsidRPr="00693F3B">
        <w:rPr>
          <w:rFonts w:ascii="Cambria" w:hAnsi="Cambria"/>
          <w:noProof/>
        </w:rPr>
        <w:t>182 1 13 00000 00 0000 000</w:t>
      </w:r>
      <w:r>
        <w:rPr>
          <w:noProof/>
          <w:webHidden/>
        </w:rPr>
        <w:tab/>
        <w:t>54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2.17.1. 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 182 1 13 01020 01 8000 130</w:t>
      </w:r>
      <w:r>
        <w:rPr>
          <w:noProof/>
          <w:webHidden/>
        </w:rPr>
        <w:tab/>
        <w:t>54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2.17.2. Плата за предоставление сведений, содержащихся в государственном адресном реестре (при обращении через многофункциональные центры) 182 1 13 01060 01 8000 130</w:t>
      </w:r>
      <w:r>
        <w:rPr>
          <w:noProof/>
          <w:webHidden/>
        </w:rPr>
        <w:tab/>
        <w:t>55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2.17.3. Плата за предоставление информации из реестра дисквалифицированных лиц (при обращении через многофункциональные центры) 182 1 13 01190 01 8000 130</w:t>
      </w:r>
      <w:r>
        <w:rPr>
          <w:noProof/>
          <w:webHidden/>
        </w:rPr>
        <w:tab/>
        <w:t>55</w:t>
      </w:r>
    </w:p>
    <w:p w:rsidR="0072080C" w:rsidRDefault="0072080C">
      <w:pPr>
        <w:pStyle w:val="25"/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rFonts w:ascii="Cambria" w:hAnsi="Cambria"/>
          <w:noProof/>
        </w:rPr>
        <w:t>2.18. Штрафы, санкции, возмещение ущерба  182 1 16 00000 00 0000 000</w:t>
      </w:r>
      <w:r>
        <w:rPr>
          <w:noProof/>
          <w:webHidden/>
        </w:rPr>
        <w:tab/>
        <w:t>56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2.18.1.Прочее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182 1 16 10022 02 0000 140</w:t>
      </w:r>
      <w:r>
        <w:rPr>
          <w:noProof/>
          <w:webHidden/>
        </w:rPr>
        <w:tab/>
        <w:t>57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2.18.2. 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действующим в 2019 году 182 1 16 10122 01 0000 140</w:t>
      </w:r>
      <w:r>
        <w:rPr>
          <w:noProof/>
          <w:webHidden/>
        </w:rPr>
        <w:tab/>
        <w:t>57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 xml:space="preserve">2.18.3. 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</w:r>
      <w:r w:rsidRPr="00693F3B">
        <w:rPr>
          <w:i/>
          <w:noProof/>
        </w:rPr>
        <w:lastRenderedPageBreak/>
        <w:t>муниципального образования по нормативам, действующим в 2019 году 182 1 16 10123 01 0000 140</w:t>
      </w:r>
      <w:r>
        <w:rPr>
          <w:noProof/>
          <w:webHidden/>
        </w:rPr>
        <w:tab/>
        <w:t>58</w:t>
      </w:r>
    </w:p>
    <w:p w:rsidR="0072080C" w:rsidRDefault="0072080C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93F3B">
        <w:rPr>
          <w:i/>
          <w:noProof/>
        </w:rPr>
        <w:t>2.18.4.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 182 1 16 10129 01 0000 140</w:t>
      </w:r>
      <w:r>
        <w:rPr>
          <w:noProof/>
          <w:webHidden/>
        </w:rPr>
        <w:tab/>
        <w:t>58</w:t>
      </w:r>
    </w:p>
    <w:p w:rsidR="00AE4A4F" w:rsidRPr="00836D78" w:rsidRDefault="00AE4A4F" w:rsidP="00DD6480">
      <w:pPr>
        <w:pStyle w:val="12"/>
        <w:tabs>
          <w:tab w:val="right" w:leader="dot" w:pos="10195"/>
        </w:tabs>
        <w:rPr>
          <w:rStyle w:val="a9"/>
          <w:noProof/>
        </w:rPr>
      </w:pPr>
      <w:bookmarkStart w:id="2" w:name="_Toc369610407"/>
      <w:bookmarkStart w:id="3" w:name="_Toc392855888"/>
      <w:bookmarkStart w:id="4" w:name="_Toc401317618"/>
      <w:bookmarkStart w:id="5" w:name="_Toc454525468"/>
    </w:p>
    <w:p w:rsidR="00AE4A4F" w:rsidRPr="00836D78" w:rsidRDefault="00AE4A4F" w:rsidP="008F2A10">
      <w:pPr>
        <w:pStyle w:val="10"/>
        <w:pageBreakBefore/>
        <w:spacing w:before="0" w:after="240"/>
        <w:ind w:left="720"/>
        <w:jc w:val="center"/>
        <w:rPr>
          <w:rFonts w:ascii="Cambria" w:hAnsi="Cambria"/>
          <w:sz w:val="26"/>
          <w:szCs w:val="26"/>
        </w:rPr>
      </w:pPr>
      <w:bookmarkStart w:id="6" w:name="_Toc118208089"/>
      <w:r w:rsidRPr="00836D78">
        <w:rPr>
          <w:rFonts w:ascii="Cambria" w:hAnsi="Cambria"/>
          <w:sz w:val="26"/>
          <w:szCs w:val="26"/>
        </w:rPr>
        <w:lastRenderedPageBreak/>
        <w:t>1. Общие положения</w:t>
      </w:r>
      <w:bookmarkEnd w:id="2"/>
      <w:bookmarkEnd w:id="3"/>
      <w:bookmarkEnd w:id="4"/>
      <w:bookmarkEnd w:id="5"/>
      <w:bookmarkEnd w:id="6"/>
    </w:p>
    <w:p w:rsidR="00AE4A4F" w:rsidRPr="00836D78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Методика прогнозирования поступлений доходов в </w:t>
      </w:r>
      <w:r w:rsidR="00C94683" w:rsidRPr="00836D78">
        <w:rPr>
          <w:rFonts w:ascii="Times New Roman" w:hAnsi="Times New Roman"/>
          <w:sz w:val="26"/>
          <w:szCs w:val="26"/>
        </w:rPr>
        <w:t xml:space="preserve">консолидированный бюджет </w:t>
      </w:r>
      <w:r w:rsidR="00737BD4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(далее – Методика) разработана в целях реализации ФНС России полномочий главного администратора доходов </w:t>
      </w:r>
      <w:r w:rsidR="00C94683" w:rsidRPr="00836D78">
        <w:rPr>
          <w:rFonts w:ascii="Times New Roman" w:hAnsi="Times New Roman"/>
          <w:sz w:val="26"/>
          <w:szCs w:val="26"/>
        </w:rPr>
        <w:t>консолидированного бюджета Российской Федерации</w:t>
      </w:r>
      <w:r w:rsidRPr="00836D78">
        <w:rPr>
          <w:rFonts w:ascii="Times New Roman" w:hAnsi="Times New Roman"/>
          <w:sz w:val="26"/>
          <w:szCs w:val="26"/>
        </w:rPr>
        <w:t xml:space="preserve"> в части прогнозирования поступлений доходов, администрируемых ФНС России, а также направлена на обеспечения полноты поступлений доходов в </w:t>
      </w:r>
      <w:r w:rsidR="00C94683" w:rsidRPr="00836D78">
        <w:rPr>
          <w:rFonts w:ascii="Times New Roman" w:hAnsi="Times New Roman"/>
          <w:sz w:val="26"/>
          <w:szCs w:val="26"/>
        </w:rPr>
        <w:t xml:space="preserve">консолидированный бюджет </w:t>
      </w:r>
      <w:r w:rsidRPr="00836D78">
        <w:rPr>
          <w:rFonts w:ascii="Times New Roman" w:hAnsi="Times New Roman"/>
          <w:sz w:val="26"/>
          <w:szCs w:val="26"/>
        </w:rPr>
        <w:t>Российской Федерации с учётом основных направлений бюджетной и налоговой политики на очередной финансовый год и плановый период.</w:t>
      </w:r>
    </w:p>
    <w:p w:rsidR="00AE4A4F" w:rsidRPr="00836D78" w:rsidRDefault="00AE4A4F" w:rsidP="005132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</w:t>
      </w:r>
      <w:r w:rsidRPr="00836D78">
        <w:rPr>
          <w:rFonts w:ascii="Times New Roman" w:hAnsi="Times New Roman"/>
          <w:sz w:val="26"/>
          <w:szCs w:val="26"/>
        </w:rPr>
        <w:br/>
        <w:t>от 23 июня 2016 г. № 574 «Об общих требованиях к методике прогнозирования поступлений доходов в бюджеты бюджетной системы Российской Федерации (далее – Общие требования).</w:t>
      </w:r>
    </w:p>
    <w:p w:rsidR="00AE4A4F" w:rsidRPr="00836D78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При расчёте параметров доходов </w:t>
      </w:r>
      <w:r w:rsidR="00C94683" w:rsidRPr="00836D78">
        <w:rPr>
          <w:rFonts w:ascii="Times New Roman" w:hAnsi="Times New Roman"/>
          <w:sz w:val="26"/>
          <w:szCs w:val="26"/>
        </w:rPr>
        <w:t xml:space="preserve">в консолидированный бюджет </w:t>
      </w:r>
      <w:r w:rsidR="00737BD4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 xml:space="preserve"> применяются следующие методы прогнозирования:</w:t>
      </w:r>
    </w:p>
    <w:p w:rsidR="00AE4A4F" w:rsidRPr="00836D78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AE4A4F" w:rsidRPr="00836D78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усреднение -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AE4A4F" w:rsidRPr="00836D78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AE4A4F" w:rsidRPr="00836D78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AE4A4F" w:rsidRPr="00836D78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иной способ, который описывается в Методике. </w:t>
      </w:r>
    </w:p>
    <w:p w:rsidR="00F12B93" w:rsidRPr="00836D78" w:rsidRDefault="00AE4A4F" w:rsidP="00F12B9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z w:val="26"/>
          <w:szCs w:val="26"/>
        </w:rPr>
        <w:t xml:space="preserve">При прогнозировании доходов в </w:t>
      </w:r>
      <w:r w:rsidR="00C94683" w:rsidRPr="00836D78">
        <w:rPr>
          <w:rFonts w:ascii="Times New Roman" w:hAnsi="Times New Roman"/>
          <w:sz w:val="26"/>
          <w:szCs w:val="26"/>
        </w:rPr>
        <w:t xml:space="preserve">консолидированный бюджет </w:t>
      </w:r>
      <w:r w:rsidR="00737BD4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 xml:space="preserve"> используются макроэкономические показатели прогноза социально-экономического развития </w:t>
      </w:r>
      <w:r w:rsidR="00737BD4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 xml:space="preserve">, разрабатываемые </w:t>
      </w:r>
      <w:r w:rsidR="00747978" w:rsidRPr="00836D78">
        <w:rPr>
          <w:rFonts w:ascii="Times New Roman" w:hAnsi="Times New Roman"/>
          <w:sz w:val="26"/>
          <w:szCs w:val="26"/>
        </w:rPr>
        <w:t xml:space="preserve">Департаментом экономического </w:t>
      </w:r>
      <w:r w:rsidRPr="00836D78">
        <w:rPr>
          <w:rFonts w:ascii="Times New Roman" w:hAnsi="Times New Roman"/>
          <w:sz w:val="26"/>
          <w:szCs w:val="26"/>
        </w:rPr>
        <w:t xml:space="preserve">развития </w:t>
      </w:r>
      <w:r w:rsidR="00747978" w:rsidRPr="00836D78">
        <w:rPr>
          <w:rFonts w:ascii="Times New Roman" w:hAnsi="Times New Roman"/>
          <w:sz w:val="26"/>
          <w:szCs w:val="26"/>
        </w:rPr>
        <w:t>и торговли Ивановской области</w:t>
      </w:r>
      <w:r w:rsidR="00F12B93"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утверждаемые Правительством Ивановской области.</w:t>
      </w:r>
    </w:p>
    <w:p w:rsidR="00AE4A4F" w:rsidRPr="00836D78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1D96" w:rsidRPr="00836D78" w:rsidRDefault="00AE4A4F" w:rsidP="002E1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Для расчета прогнозируемых поступлений доходов в </w:t>
      </w:r>
      <w:r w:rsidR="00C94683" w:rsidRPr="00836D78">
        <w:rPr>
          <w:rFonts w:ascii="Times New Roman" w:hAnsi="Times New Roman"/>
          <w:sz w:val="26"/>
          <w:szCs w:val="26"/>
        </w:rPr>
        <w:t xml:space="preserve">консолидированный бюджет </w:t>
      </w:r>
      <w:r w:rsidR="00747978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 xml:space="preserve"> используются показатели форм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налогов), а также материалы органов государственной статистики, аналитическая информация о финансово-хозяйственной деятельности налогоплательщиков</w:t>
      </w:r>
      <w:r w:rsidR="00546F9E" w:rsidRPr="00836D78">
        <w:rPr>
          <w:rFonts w:ascii="Times New Roman" w:hAnsi="Times New Roman"/>
          <w:sz w:val="26"/>
          <w:szCs w:val="26"/>
        </w:rPr>
        <w:t xml:space="preserve"> и </w:t>
      </w:r>
      <w:r w:rsidRPr="00836D78">
        <w:rPr>
          <w:rFonts w:ascii="Times New Roman" w:hAnsi="Times New Roman"/>
          <w:sz w:val="26"/>
          <w:szCs w:val="26"/>
        </w:rPr>
        <w:t xml:space="preserve">т.д. </w:t>
      </w:r>
    </w:p>
    <w:p w:rsidR="002E1D96" w:rsidRPr="00836D78" w:rsidRDefault="002E1D96" w:rsidP="002E1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При формировании в текущем финансовом году оценки поступлений доходов в консолидированный бюджет </w:t>
      </w:r>
      <w:r w:rsidR="008D7948" w:rsidRPr="00836D78">
        <w:rPr>
          <w:rFonts w:ascii="Times New Roman" w:hAnsi="Times New Roman"/>
          <w:sz w:val="26"/>
          <w:szCs w:val="26"/>
        </w:rPr>
        <w:t>субъекта</w:t>
      </w:r>
      <w:r w:rsidRPr="00836D78">
        <w:rPr>
          <w:rFonts w:ascii="Times New Roman" w:hAnsi="Times New Roman"/>
          <w:sz w:val="26"/>
          <w:szCs w:val="26"/>
        </w:rPr>
        <w:t>, в том числе, может учитываться фактическое поступление доходов за истекшие месяцы текущего года на основании данных статистической отчетности ФНС России (за исключением налогов и сборов, расчет по которым осуществляется в целом на год).</w:t>
      </w:r>
    </w:p>
    <w:p w:rsidR="00AE4A4F" w:rsidRPr="00836D78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497A80">
      <w:pPr>
        <w:pStyle w:val="10"/>
        <w:spacing w:after="240"/>
        <w:jc w:val="center"/>
        <w:rPr>
          <w:rFonts w:ascii="Cambria" w:hAnsi="Cambria"/>
          <w:sz w:val="26"/>
          <w:szCs w:val="26"/>
        </w:rPr>
      </w:pPr>
      <w:bookmarkStart w:id="7" w:name="_Toc369610408"/>
      <w:bookmarkStart w:id="8" w:name="_Toc392855891"/>
      <w:bookmarkStart w:id="9" w:name="_Toc401317619"/>
      <w:bookmarkStart w:id="10" w:name="_Toc454525469"/>
      <w:bookmarkStart w:id="11" w:name="_Toc118208090"/>
      <w:r w:rsidRPr="00836D78">
        <w:rPr>
          <w:rFonts w:ascii="Cambria" w:hAnsi="Cambria"/>
          <w:sz w:val="26"/>
          <w:szCs w:val="26"/>
        </w:rPr>
        <w:lastRenderedPageBreak/>
        <w:t xml:space="preserve">2. </w:t>
      </w:r>
      <w:bookmarkEnd w:id="7"/>
      <w:bookmarkEnd w:id="8"/>
      <w:bookmarkEnd w:id="9"/>
      <w:bookmarkEnd w:id="10"/>
      <w:r w:rsidRPr="00836D78">
        <w:rPr>
          <w:rFonts w:ascii="Cambria" w:hAnsi="Cambria"/>
          <w:sz w:val="26"/>
          <w:szCs w:val="26"/>
        </w:rPr>
        <w:t>Алгоритмы расчёта прогнозов поступлений по видам налоговых и неналоговых доходов</w:t>
      </w:r>
      <w:bookmarkEnd w:id="11"/>
    </w:p>
    <w:p w:rsidR="00FC6322" w:rsidRPr="00836D78" w:rsidRDefault="00FC6322" w:rsidP="00FC6322">
      <w:pPr>
        <w:pStyle w:val="20"/>
        <w:spacing w:after="240" w:line="240" w:lineRule="auto"/>
        <w:jc w:val="center"/>
        <w:rPr>
          <w:rFonts w:ascii="Cambria" w:hAnsi="Cambria"/>
          <w:i w:val="0"/>
          <w:sz w:val="26"/>
          <w:szCs w:val="26"/>
        </w:rPr>
      </w:pPr>
      <w:bookmarkStart w:id="12" w:name="_Toc23174272"/>
      <w:bookmarkStart w:id="13" w:name="_Toc118208091"/>
      <w:r w:rsidRPr="00836D78">
        <w:rPr>
          <w:rFonts w:ascii="Cambria" w:hAnsi="Cambria"/>
          <w:i w:val="0"/>
          <w:sz w:val="26"/>
          <w:szCs w:val="26"/>
        </w:rPr>
        <w:t xml:space="preserve">2.1. Налог на прибыль организаций </w:t>
      </w:r>
      <w:r w:rsidRPr="00836D78">
        <w:rPr>
          <w:rFonts w:ascii="Cambria" w:hAnsi="Cambria"/>
          <w:i w:val="0"/>
          <w:sz w:val="26"/>
          <w:szCs w:val="26"/>
        </w:rPr>
        <w:br/>
        <w:t>182 1 01 01000 00 0000 110</w:t>
      </w:r>
      <w:bookmarkEnd w:id="12"/>
      <w:bookmarkEnd w:id="13"/>
    </w:p>
    <w:p w:rsidR="00FC6322" w:rsidRPr="00836D78" w:rsidRDefault="00FC6322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 на прибыль организаций осуществляется в соответствии с действующим законодательством Российской Федерации о налогах и сборах.</w:t>
      </w:r>
    </w:p>
    <w:p w:rsidR="00FC6322" w:rsidRPr="00836D78" w:rsidRDefault="00FC6322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 прогнозного объёма поступлений по налогу на прибыль организаций производится отдельно по каждому виду дохода.</w:t>
      </w:r>
    </w:p>
    <w:p w:rsidR="00FC6322" w:rsidRPr="00836D78" w:rsidRDefault="00FC6322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Налог на прибыль организаций рассчитывается по соответствующим ставкам, установленным Налоговым кодексом Российской Федерации, и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(далее – БК РФ).</w:t>
      </w:r>
    </w:p>
    <w:p w:rsidR="00FC6322" w:rsidRPr="00836D78" w:rsidRDefault="00FC6322" w:rsidP="00FC6322">
      <w:pPr>
        <w:rPr>
          <w:sz w:val="26"/>
          <w:szCs w:val="26"/>
          <w:lang w:eastAsia="ru-RU"/>
        </w:rPr>
      </w:pPr>
    </w:p>
    <w:p w:rsidR="00FC6322" w:rsidRPr="00836D78" w:rsidRDefault="00AE4A4F" w:rsidP="00FC632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4" w:name="_Toc118208092"/>
      <w:r w:rsidRPr="00836D78">
        <w:t>2.1.</w:t>
      </w:r>
      <w:r w:rsidR="00FC6322" w:rsidRPr="00836D78">
        <w:t>1.</w:t>
      </w:r>
      <w:r w:rsidRPr="00836D78">
        <w:t xml:space="preserve"> </w:t>
      </w:r>
      <w:r w:rsidR="00FC6322" w:rsidRPr="00836D78">
        <w:rPr>
          <w:i/>
        </w:rPr>
        <w:t xml:space="preserve">Налог на прибыль организаций, зачисляемый в бюджеты бюджетной системы Российской Федерации по соответствующим ставкам </w:t>
      </w:r>
      <w:r w:rsidR="00FC6322" w:rsidRPr="00836D78">
        <w:rPr>
          <w:i/>
        </w:rPr>
        <w:br/>
        <w:t>182 1 01 01010 00 0000 110</w:t>
      </w:r>
      <w:bookmarkEnd w:id="14"/>
    </w:p>
    <w:p w:rsidR="00F2747B" w:rsidRPr="00836D78" w:rsidRDefault="00F2747B" w:rsidP="00F27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_Toc369610410"/>
      <w:r w:rsidRPr="00836D78">
        <w:rPr>
          <w:rFonts w:ascii="Times New Roman" w:hAnsi="Times New Roman"/>
          <w:sz w:val="26"/>
          <w:szCs w:val="26"/>
        </w:rPr>
        <w:t xml:space="preserve">В прогнозе поступлений налога на прибыль организаций, зачисляемого в бюджет </w:t>
      </w:r>
      <w:r w:rsidR="009A6F4C" w:rsidRPr="00836D78">
        <w:rPr>
          <w:rFonts w:ascii="Times New Roman" w:hAnsi="Times New Roman"/>
          <w:sz w:val="26"/>
          <w:szCs w:val="26"/>
        </w:rPr>
        <w:t>субъекта</w:t>
      </w:r>
      <w:r w:rsidRPr="00836D78">
        <w:rPr>
          <w:rFonts w:ascii="Times New Roman" w:hAnsi="Times New Roman"/>
          <w:sz w:val="26"/>
          <w:szCs w:val="26"/>
        </w:rPr>
        <w:t xml:space="preserve"> по соответствующим ставкам, учитываются: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показатели прогноза социально-экономического развития </w:t>
      </w:r>
      <w:r w:rsidR="00747978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(прибыль прибыльных организаций для целей бухгалтерского учета</w:t>
      </w:r>
      <w:r w:rsidR="00AA0DC1" w:rsidRPr="00836D78">
        <w:rPr>
          <w:rFonts w:ascii="Times New Roman" w:hAnsi="Times New Roman"/>
          <w:sz w:val="26"/>
          <w:szCs w:val="26"/>
        </w:rPr>
        <w:t>)</w:t>
      </w:r>
      <w:r w:rsidRPr="00836D78">
        <w:rPr>
          <w:rFonts w:ascii="Times New Roman" w:hAnsi="Times New Roman"/>
          <w:sz w:val="26"/>
          <w:szCs w:val="26"/>
        </w:rPr>
        <w:t xml:space="preserve">, разрабатываемые </w:t>
      </w:r>
      <w:r w:rsidR="00747978" w:rsidRPr="00836D78">
        <w:rPr>
          <w:rFonts w:ascii="Times New Roman" w:hAnsi="Times New Roman"/>
          <w:sz w:val="26"/>
          <w:szCs w:val="26"/>
        </w:rPr>
        <w:t xml:space="preserve">Департаментом экономического </w:t>
      </w:r>
      <w:r w:rsidRPr="00836D78">
        <w:rPr>
          <w:rFonts w:ascii="Times New Roman" w:hAnsi="Times New Roman"/>
          <w:sz w:val="26"/>
          <w:szCs w:val="26"/>
        </w:rPr>
        <w:t xml:space="preserve">развития </w:t>
      </w:r>
      <w:r w:rsidR="00747978" w:rsidRPr="00836D78">
        <w:rPr>
          <w:rFonts w:ascii="Times New Roman" w:hAnsi="Times New Roman"/>
          <w:sz w:val="26"/>
          <w:szCs w:val="26"/>
        </w:rPr>
        <w:t>и торговли Ивановской области</w:t>
      </w:r>
      <w:r w:rsidRPr="00836D78">
        <w:rPr>
          <w:rFonts w:ascii="Times New Roman" w:hAnsi="Times New Roman"/>
          <w:sz w:val="26"/>
          <w:szCs w:val="26"/>
        </w:rPr>
        <w:t>;</w:t>
      </w:r>
    </w:p>
    <w:p w:rsidR="00DE4A1D" w:rsidRPr="00836D78" w:rsidRDefault="00DE4A1D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</w:t>
      </w:r>
      <w:r w:rsidR="00AF1B60" w:rsidRPr="00836D78">
        <w:rPr>
          <w:rFonts w:ascii="Times New Roman" w:hAnsi="Times New Roman"/>
          <w:sz w:val="26"/>
          <w:szCs w:val="26"/>
        </w:rPr>
        <w:t>динамика налоговой базы по налогу согласно данным отчёта по форме № 5-П «Отчет о налоговой базе и структуре начислений по налогу на прибыль организаций»;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- динамика налоговой базы по налогу согласно данным отчёта по форме № 5-П</w:t>
      </w:r>
      <w:r w:rsidR="003E53FC" w:rsidRPr="00836D78">
        <w:rPr>
          <w:rFonts w:ascii="Times New Roman" w:hAnsi="Times New Roman"/>
          <w:sz w:val="26"/>
          <w:szCs w:val="26"/>
        </w:rPr>
        <w:t>М</w:t>
      </w:r>
      <w:r w:rsidRPr="00836D78">
        <w:rPr>
          <w:rFonts w:ascii="Times New Roman" w:hAnsi="Times New Roman"/>
          <w:sz w:val="26"/>
          <w:szCs w:val="26"/>
        </w:rPr>
        <w:t xml:space="preserve"> «Отчет о налоговой базе и структуре начислений по налогу на прибыль организаций</w:t>
      </w:r>
      <w:r w:rsidR="003E53FC" w:rsidRPr="00836D78">
        <w:rPr>
          <w:rFonts w:ascii="Times New Roman" w:hAnsi="Times New Roman"/>
          <w:sz w:val="26"/>
          <w:szCs w:val="26"/>
        </w:rPr>
        <w:t>, зачисляемому в бюджет субъекта Российской Федерации</w:t>
      </w:r>
      <w:r w:rsidRPr="00836D78">
        <w:rPr>
          <w:rFonts w:ascii="Times New Roman" w:hAnsi="Times New Roman"/>
          <w:sz w:val="26"/>
          <w:szCs w:val="26"/>
        </w:rPr>
        <w:t>», сложившаяся за предыдущие периоды;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836D78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836D78">
        <w:rPr>
          <w:rFonts w:ascii="Times New Roman" w:hAnsi="Times New Roman"/>
          <w:sz w:val="26"/>
          <w:szCs w:val="26"/>
        </w:rPr>
        <w:t>;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- налоговые ставки, льготы и преференции, предусмотренные главой 25 НК РФ «Налог на прибыль организаций» и др. источники.</w:t>
      </w:r>
    </w:p>
    <w:p w:rsidR="00FC6322" w:rsidRPr="00836D78" w:rsidRDefault="00686EAB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</w:t>
      </w:r>
      <w:r w:rsidR="00FC6322" w:rsidRPr="00836D78">
        <w:rPr>
          <w:rFonts w:ascii="Times New Roman" w:hAnsi="Times New Roman"/>
          <w:sz w:val="26"/>
          <w:szCs w:val="26"/>
        </w:rPr>
        <w:t xml:space="preserve">асчет поступлений налога на прибыль организаций, зачисляемого в </w:t>
      </w:r>
      <w:r w:rsidRPr="00836D78">
        <w:rPr>
          <w:rFonts w:ascii="Times New Roman" w:hAnsi="Times New Roman"/>
          <w:sz w:val="26"/>
          <w:szCs w:val="26"/>
        </w:rPr>
        <w:t xml:space="preserve">консолидированный </w:t>
      </w:r>
      <w:r w:rsidR="00FC6322" w:rsidRPr="00836D78">
        <w:rPr>
          <w:rFonts w:ascii="Times New Roman" w:hAnsi="Times New Roman"/>
          <w:sz w:val="26"/>
          <w:szCs w:val="26"/>
        </w:rPr>
        <w:t>бюджет</w:t>
      </w:r>
      <w:r w:rsidRPr="00836D78">
        <w:rPr>
          <w:rFonts w:ascii="Times New Roman" w:hAnsi="Times New Roman"/>
          <w:sz w:val="26"/>
          <w:szCs w:val="26"/>
        </w:rPr>
        <w:t xml:space="preserve"> субъекта</w:t>
      </w:r>
      <w:r w:rsidR="00FC6322" w:rsidRPr="00836D78">
        <w:rPr>
          <w:rFonts w:ascii="Times New Roman" w:hAnsi="Times New Roman"/>
          <w:sz w:val="26"/>
          <w:szCs w:val="26"/>
        </w:rPr>
        <w:t xml:space="preserve"> по соответствующим ставкам, осуществляется по агрегированному КБК 182 1 01 01010 00 0000 110 и включает в себя следующие КБК:</w:t>
      </w:r>
    </w:p>
    <w:p w:rsidR="00FC6322" w:rsidRPr="00836D78" w:rsidRDefault="00FC6322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- 182 1 01 01012 02 0000 110 налог на прибыль организаций (за исключением консолидированных групп налогоплательщиков), зачисляемый в бюджеты субъектов Российской Федерации;</w:t>
      </w:r>
    </w:p>
    <w:p w:rsidR="00FC6322" w:rsidRPr="00836D78" w:rsidRDefault="00FC6322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- 182 1 01 01014 02 0000 110 налог на прибыль организаций консолидированных групп налогоплательщиков, зачисляемый в бюджеты субъектов Российской Федерации</w:t>
      </w:r>
      <w:r w:rsidR="00F2747B" w:rsidRPr="00836D78">
        <w:rPr>
          <w:rFonts w:ascii="Times New Roman" w:hAnsi="Times New Roman"/>
          <w:sz w:val="26"/>
          <w:szCs w:val="26"/>
        </w:rPr>
        <w:t>.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4BBD" w:rsidRPr="00836D78" w:rsidRDefault="00A44BBD" w:rsidP="00A44B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 прогнозного объёма поступлений налога на прибыль организаций,</w:t>
      </w:r>
      <w:r w:rsidRPr="00836D78">
        <w:rPr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>зачисляемого в консолидированный бюджет субъекта по соответствующим ставкам, основывается на методе прямого расчета.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4BBD" w:rsidRPr="00836D78" w:rsidRDefault="00A44BBD" w:rsidP="00A44B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Сумма налога на прибыль организаций,</w:t>
      </w:r>
      <w:r w:rsidRPr="00836D78">
        <w:rPr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 xml:space="preserve">зачисляемого в консолидированный бюджет субъекта по соответствующим ставкам, 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Прибыль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организаций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>формируется следующим образом:</w:t>
      </w:r>
    </w:p>
    <w:p w:rsidR="00AE4A4F" w:rsidRPr="00836D78" w:rsidRDefault="00AE4A4F" w:rsidP="00546E9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 xml:space="preserve">Прибыль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организаций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= Прибыль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основная </w:t>
      </w:r>
      <w:r w:rsidRPr="00836D78">
        <w:rPr>
          <w:rFonts w:ascii="Times New Roman" w:hAnsi="Times New Roman"/>
          <w:b/>
          <w:i/>
          <w:sz w:val="26"/>
          <w:szCs w:val="26"/>
        </w:rPr>
        <w:t>(+-) F,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где: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 xml:space="preserve">Прибыль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основная</w:t>
      </w:r>
      <w:r w:rsidRPr="00836D78">
        <w:rPr>
          <w:rFonts w:ascii="Times New Roman" w:hAnsi="Times New Roman"/>
          <w:sz w:val="26"/>
          <w:szCs w:val="26"/>
        </w:rPr>
        <w:t xml:space="preserve"> – сумма налога на прибыль организаций, тыс. рублей;</w:t>
      </w:r>
    </w:p>
    <w:p w:rsidR="00E92784" w:rsidRPr="00836D78" w:rsidRDefault="00E92784" w:rsidP="00E9278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836D78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E92784" w:rsidRPr="00836D78" w:rsidRDefault="00E92784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При этом, сумма налога на прибыль организаций, облагаемая по основной налоговой ставке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(Прибыль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основная</w:t>
      </w:r>
      <w:r w:rsidRPr="00836D78">
        <w:rPr>
          <w:rFonts w:ascii="Times New Roman" w:hAnsi="Times New Roman"/>
          <w:b/>
          <w:i/>
          <w:sz w:val="26"/>
          <w:szCs w:val="26"/>
        </w:rPr>
        <w:t>)</w:t>
      </w:r>
      <w:r w:rsidRPr="00836D78">
        <w:rPr>
          <w:rFonts w:ascii="Times New Roman" w:hAnsi="Times New Roman"/>
          <w:sz w:val="26"/>
          <w:szCs w:val="26"/>
        </w:rPr>
        <w:t>, определяется по следующей формуле: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EC0263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 xml:space="preserve">Прибыль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основная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= (V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НБ ОСН.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×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) ×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="00230824" w:rsidRPr="00836D7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836D78">
        <w:rPr>
          <w:rFonts w:ascii="Times New Roman" w:hAnsi="Times New Roman"/>
          <w:b/>
          <w:i/>
          <w:sz w:val="26"/>
          <w:szCs w:val="26"/>
        </w:rPr>
        <w:t>+ (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="00230824" w:rsidRPr="00836D7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перерасчёт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×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836D78">
        <w:rPr>
          <w:rFonts w:ascii="Times New Roman" w:hAnsi="Times New Roman"/>
          <w:b/>
          <w:i/>
          <w:sz w:val="26"/>
          <w:szCs w:val="26"/>
        </w:rPr>
        <w:t>)</w:t>
      </w:r>
      <w:r w:rsidR="00A41E86" w:rsidRPr="00836D78">
        <w:rPr>
          <w:rFonts w:ascii="Times New Roman" w:hAnsi="Times New Roman"/>
          <w:b/>
          <w:i/>
          <w:sz w:val="26"/>
          <w:szCs w:val="26"/>
        </w:rPr>
        <w:t>+Кр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– V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льгот</w:t>
      </w:r>
      <w:r w:rsidRPr="00836D78">
        <w:rPr>
          <w:rFonts w:ascii="Times New Roman" w:hAnsi="Times New Roman"/>
          <w:b/>
          <w:i/>
          <w:sz w:val="26"/>
          <w:szCs w:val="26"/>
        </w:rPr>
        <w:t>,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где: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 xml:space="preserve">V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НБ ОСН.</w:t>
      </w:r>
      <w:r w:rsidRPr="00836D78">
        <w:rPr>
          <w:rFonts w:ascii="Times New Roman" w:hAnsi="Times New Roman"/>
          <w:sz w:val="26"/>
          <w:szCs w:val="26"/>
        </w:rPr>
        <w:t xml:space="preserve"> – сумма налоговой базы для исчисления налога на прибыль по основной ставке, тыс. рублей;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S</w:t>
      </w:r>
      <w:r w:rsidRPr="00836D78">
        <w:rPr>
          <w:rFonts w:ascii="Times New Roman" w:hAnsi="Times New Roman"/>
          <w:sz w:val="26"/>
          <w:szCs w:val="26"/>
        </w:rPr>
        <w:t>– ставка налога, %;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 xml:space="preserve">P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перерасчёт</w:t>
      </w:r>
      <w:r w:rsidRPr="00836D78">
        <w:rPr>
          <w:rFonts w:ascii="Times New Roman" w:hAnsi="Times New Roman"/>
          <w:sz w:val="26"/>
          <w:szCs w:val="26"/>
        </w:rPr>
        <w:t xml:space="preserve"> – сумма налога по годовым перерасчетам, тыс. рублей;</w:t>
      </w:r>
    </w:p>
    <w:p w:rsidR="00A41E86" w:rsidRPr="00836D78" w:rsidRDefault="00A41E86" w:rsidP="00A41E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К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р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36D78">
        <w:rPr>
          <w:rFonts w:ascii="Times New Roman" w:hAnsi="Times New Roman"/>
          <w:b/>
          <w:sz w:val="26"/>
          <w:szCs w:val="26"/>
        </w:rPr>
        <w:t xml:space="preserve">– </w:t>
      </w:r>
      <w:r w:rsidRPr="00836D78">
        <w:rPr>
          <w:rFonts w:ascii="Times New Roman" w:hAnsi="Times New Roman"/>
          <w:sz w:val="26"/>
          <w:szCs w:val="26"/>
        </w:rPr>
        <w:t>сумма поступлений по</w:t>
      </w:r>
      <w:r w:rsidRPr="00836D78">
        <w:rPr>
          <w:rFonts w:ascii="Times New Roman" w:hAnsi="Times New Roman"/>
          <w:b/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>результатам контрольной работы на основании динамики показателей, содержащихся в отчете по форме ВП «Сведения о результатах проверок налогоплательщиков по вопросам соблюдения законодательства о налогах и сборах», тыс. рублей;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льгот</w:t>
      </w:r>
      <w:r w:rsidRPr="00836D78">
        <w:rPr>
          <w:rFonts w:ascii="Times New Roman" w:hAnsi="Times New Roman"/>
          <w:sz w:val="26"/>
          <w:szCs w:val="26"/>
        </w:rPr>
        <w:t xml:space="preserve"> – сумма налога на прибыль организаций, не поступившая в бюджет в связи с предоставлением льгот и преференций, действующим законодательством Российской Федерации</w:t>
      </w:r>
      <w:r w:rsidR="00C145D8" w:rsidRPr="00836D78">
        <w:rPr>
          <w:rFonts w:ascii="Times New Roman" w:hAnsi="Times New Roman"/>
          <w:sz w:val="26"/>
          <w:szCs w:val="26"/>
        </w:rPr>
        <w:t xml:space="preserve"> и в соответствии с законодательством Ивановской области</w:t>
      </w:r>
      <w:r w:rsidRPr="00836D78">
        <w:rPr>
          <w:rFonts w:ascii="Times New Roman" w:hAnsi="Times New Roman"/>
          <w:sz w:val="26"/>
          <w:szCs w:val="26"/>
        </w:rPr>
        <w:t>;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836D78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</w:t>
      </w:r>
      <w:r w:rsidR="008767BC" w:rsidRPr="00836D78">
        <w:rPr>
          <w:rFonts w:ascii="Times New Roman" w:hAnsi="Times New Roman"/>
          <w:sz w:val="26"/>
          <w:szCs w:val="26"/>
        </w:rPr>
        <w:t xml:space="preserve"> учитывает</w:t>
      </w:r>
      <w:r w:rsidR="00A41E86" w:rsidRPr="00836D78">
        <w:rPr>
          <w:rFonts w:ascii="Times New Roman" w:hAnsi="Times New Roman"/>
          <w:sz w:val="26"/>
          <w:szCs w:val="26"/>
        </w:rPr>
        <w:t xml:space="preserve"> </w:t>
      </w:r>
      <w:r w:rsidR="008767BC" w:rsidRPr="00836D78">
        <w:rPr>
          <w:rFonts w:ascii="Times New Roman" w:hAnsi="Times New Roman"/>
          <w:sz w:val="26"/>
          <w:szCs w:val="26"/>
        </w:rPr>
        <w:t xml:space="preserve">работу по погашению </w:t>
      </w:r>
      <w:r w:rsidR="00A41E86" w:rsidRPr="00836D78">
        <w:rPr>
          <w:rFonts w:ascii="Times New Roman" w:hAnsi="Times New Roman"/>
          <w:sz w:val="26"/>
          <w:szCs w:val="26"/>
        </w:rPr>
        <w:t xml:space="preserve">кредиторской и дебиторской </w:t>
      </w:r>
      <w:r w:rsidR="008767BC" w:rsidRPr="00836D78">
        <w:rPr>
          <w:rFonts w:ascii="Times New Roman" w:hAnsi="Times New Roman"/>
          <w:sz w:val="26"/>
          <w:szCs w:val="26"/>
        </w:rPr>
        <w:t>задолженности по налогу,</w:t>
      </w:r>
      <w:r w:rsidRPr="00836D78">
        <w:rPr>
          <w:rFonts w:ascii="Times New Roman" w:hAnsi="Times New Roman"/>
          <w:sz w:val="26"/>
          <w:szCs w:val="26"/>
        </w:rPr>
        <w:t xml:space="preserve"> %. </w:t>
      </w:r>
    </w:p>
    <w:p w:rsidR="00AE4A4F" w:rsidRPr="00836D78" w:rsidRDefault="00AE4A4F" w:rsidP="00FE2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</w:t>
      </w:r>
      <w:r w:rsidR="00FC6322" w:rsidRPr="00836D78">
        <w:rPr>
          <w:rFonts w:ascii="Times New Roman" w:hAnsi="Times New Roman"/>
          <w:sz w:val="26"/>
          <w:szCs w:val="26"/>
        </w:rPr>
        <w:t> </w:t>
      </w:r>
      <w:r w:rsidRPr="00836D78">
        <w:rPr>
          <w:rFonts w:ascii="Times New Roman" w:hAnsi="Times New Roman"/>
          <w:sz w:val="26"/>
          <w:szCs w:val="26"/>
        </w:rPr>
        <w:t>1-НМ как частное от деления суммы поступившего налога на сумму начисленного налога.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В целях определения суммы налоговой базы для исчисления налога на прибыль по основной ставке (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V </w:t>
      </w:r>
      <w:r w:rsidRPr="00836D78">
        <w:rPr>
          <w:rFonts w:ascii="Times New Roman" w:hAnsi="Times New Roman"/>
          <w:sz w:val="26"/>
          <w:szCs w:val="26"/>
          <w:vertAlign w:val="subscript"/>
        </w:rPr>
        <w:t>НБ ОСН.</w:t>
      </w:r>
      <w:r w:rsidRPr="00836D78">
        <w:rPr>
          <w:rFonts w:ascii="Times New Roman" w:hAnsi="Times New Roman"/>
          <w:sz w:val="26"/>
          <w:szCs w:val="26"/>
        </w:rPr>
        <w:t>)  определяется: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- соотношение прибыли для расчета к прибыли прибыльных организаций для целей бухгалтерского учета по показателям, сложившимся в предыдущих налоговых периодах. Прибыль для расчета получена как разница между доходами от реализации и расходами, уменьшающими сумму доходов от реализации, с учетом внереализационных доходов и расходов на основании информации, содержащейся в отчете по форме № 5-П «Отчет о налоговой базе и структуре начислений по налогу на прибыль организаций»;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- сохраняя это отношение, производится расчет суммы прибыли для налогообложения на последующие годы;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прибыль для целей налогообложения уменьшается на сумму прибыли, не учитываемой при определении налоговой базы в соответствии с законодательно </w:t>
      </w:r>
      <w:r w:rsidRPr="00836D78">
        <w:rPr>
          <w:rFonts w:ascii="Times New Roman" w:hAnsi="Times New Roman"/>
          <w:sz w:val="26"/>
          <w:szCs w:val="26"/>
        </w:rPr>
        <w:lastRenderedPageBreak/>
        <w:t>установленным порядком, а также сумму убытков, учтенных в уменьшение налоговой базы,  увеличивается на налоговую базу по операциям с ценными бумагами.</w:t>
      </w:r>
    </w:p>
    <w:p w:rsidR="00C815EB" w:rsidRPr="00836D78" w:rsidRDefault="00C815EB" w:rsidP="00C815E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</w:t>
      </w:r>
      <w:r w:rsidR="00C5587E" w:rsidRPr="00836D78">
        <w:rPr>
          <w:rFonts w:ascii="Times New Roman" w:hAnsi="Times New Roman"/>
          <w:sz w:val="26"/>
          <w:szCs w:val="26"/>
        </w:rPr>
        <w:t xml:space="preserve"> о налогах и сборах</w:t>
      </w:r>
      <w:r w:rsidRPr="00836D78">
        <w:rPr>
          <w:rFonts w:ascii="Times New Roman" w:hAnsi="Times New Roman"/>
          <w:sz w:val="26"/>
          <w:szCs w:val="26"/>
        </w:rPr>
        <w:t>, при формировании прогнозного объёма поступлений учитываются:</w:t>
      </w:r>
    </w:p>
    <w:p w:rsidR="00C815EB" w:rsidRPr="00836D78" w:rsidRDefault="00C815EB" w:rsidP="00C8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- в налогооблагаемой базе в виде исключения объёмных и стоимостных показателей, неподлежащих налогообложению, либо облагаемых по ставке 0;</w:t>
      </w:r>
    </w:p>
    <w:p w:rsidR="00C815EB" w:rsidRPr="00836D78" w:rsidRDefault="00C815EB" w:rsidP="00C8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- в виде применения налоговой ставки отличной от о</w:t>
      </w:r>
      <w:r w:rsidR="00230824" w:rsidRPr="00836D78">
        <w:rPr>
          <w:rFonts w:ascii="Times New Roman" w:hAnsi="Times New Roman"/>
          <w:sz w:val="26"/>
          <w:szCs w:val="26"/>
        </w:rPr>
        <w:t>сновной</w:t>
      </w:r>
      <w:r w:rsidRPr="00836D78">
        <w:rPr>
          <w:rFonts w:ascii="Times New Roman" w:hAnsi="Times New Roman"/>
          <w:sz w:val="26"/>
          <w:szCs w:val="26"/>
        </w:rPr>
        <w:t xml:space="preserve"> ставки.</w:t>
      </w:r>
    </w:p>
    <w:p w:rsidR="00C815EB" w:rsidRPr="00836D78" w:rsidRDefault="00C815EB" w:rsidP="00C815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836D78">
        <w:rPr>
          <w:rFonts w:ascii="Times New Roman" w:hAnsi="Times New Roman"/>
          <w:sz w:val="26"/>
          <w:szCs w:val="26"/>
        </w:rPr>
        <w:t>,</w:t>
      </w:r>
      <w:r w:rsidRPr="00836D78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D1690F" w:rsidRPr="00836D78" w:rsidRDefault="00D1690F" w:rsidP="00C815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690F" w:rsidRPr="00836D78" w:rsidRDefault="00D1690F" w:rsidP="00D1690F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  <w:sz w:val="27"/>
          <w:szCs w:val="27"/>
        </w:rPr>
      </w:pPr>
      <w:bookmarkStart w:id="16" w:name="_Toc33625329"/>
      <w:bookmarkStart w:id="17" w:name="_Toc118208093"/>
      <w:r w:rsidRPr="00836D78">
        <w:rPr>
          <w:i/>
          <w:sz w:val="27"/>
          <w:szCs w:val="27"/>
        </w:rPr>
        <w:t xml:space="preserve">2.1.2. Налог на прибыль организаций при выполнении Соглашений о разработке месторождений нефти и газа </w:t>
      </w:r>
      <w:r w:rsidRPr="00836D78">
        <w:rPr>
          <w:i/>
          <w:sz w:val="27"/>
          <w:szCs w:val="27"/>
        </w:rPr>
        <w:br/>
        <w:t>182 1 01 01020 01 0000 110</w:t>
      </w:r>
      <w:bookmarkEnd w:id="16"/>
      <w:bookmarkEnd w:id="17"/>
    </w:p>
    <w:p w:rsidR="009E289E" w:rsidRPr="00836D78" w:rsidRDefault="006F64BB" w:rsidP="006F6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</w:t>
      </w:r>
      <w:r w:rsidR="00972862" w:rsidRPr="00836D78">
        <w:rPr>
          <w:rFonts w:ascii="Times New Roman" w:hAnsi="Times New Roman"/>
          <w:sz w:val="26"/>
          <w:szCs w:val="26"/>
        </w:rPr>
        <w:t>ирование</w:t>
      </w:r>
      <w:r w:rsidR="009E289E" w:rsidRPr="00836D78">
        <w:rPr>
          <w:rFonts w:ascii="Times New Roman" w:hAnsi="Times New Roman"/>
          <w:sz w:val="26"/>
          <w:szCs w:val="26"/>
        </w:rPr>
        <w:t xml:space="preserve"> поступлений налога на прибыль организаций при выполнении Соглашений о разработке месторождений нефти и газа </w:t>
      </w:r>
      <w:r w:rsidRPr="00836D78">
        <w:rPr>
          <w:rFonts w:ascii="Times New Roman" w:hAnsi="Times New Roman"/>
          <w:sz w:val="26"/>
          <w:szCs w:val="26"/>
        </w:rPr>
        <w:t>не производится ввид</w:t>
      </w:r>
      <w:r w:rsidR="00DD60ED" w:rsidRPr="00836D78">
        <w:rPr>
          <w:rFonts w:ascii="Times New Roman" w:hAnsi="Times New Roman"/>
          <w:sz w:val="26"/>
          <w:szCs w:val="26"/>
        </w:rPr>
        <w:t>у</w:t>
      </w:r>
      <w:r w:rsidRPr="00836D78">
        <w:rPr>
          <w:rFonts w:ascii="Times New Roman" w:hAnsi="Times New Roman"/>
          <w:sz w:val="26"/>
          <w:szCs w:val="26"/>
        </w:rPr>
        <w:t xml:space="preserve"> отсутствия на территории субъекта плательщиков данного налога.</w:t>
      </w:r>
    </w:p>
    <w:p w:rsidR="009E289E" w:rsidRPr="00836D78" w:rsidRDefault="009E289E" w:rsidP="009E28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EC0263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8" w:name="_Toc370820775"/>
      <w:bookmarkStart w:id="19" w:name="_Toc392855893"/>
      <w:bookmarkStart w:id="20" w:name="_Toc401317621"/>
      <w:bookmarkStart w:id="21" w:name="_Toc454525471"/>
      <w:bookmarkStart w:id="22" w:name="_Toc456460801"/>
      <w:bookmarkStart w:id="23" w:name="_Toc118208094"/>
      <w:r w:rsidRPr="00836D78">
        <w:rPr>
          <w:rFonts w:ascii="Cambria" w:hAnsi="Cambria"/>
          <w:i w:val="0"/>
          <w:sz w:val="26"/>
          <w:szCs w:val="26"/>
        </w:rPr>
        <w:t xml:space="preserve">2.2. </w:t>
      </w:r>
      <w:bookmarkEnd w:id="18"/>
      <w:bookmarkEnd w:id="19"/>
      <w:bookmarkEnd w:id="20"/>
      <w:bookmarkEnd w:id="21"/>
      <w:r w:rsidRPr="00836D78">
        <w:rPr>
          <w:rFonts w:ascii="Cambria" w:hAnsi="Cambria"/>
          <w:i w:val="0"/>
          <w:sz w:val="26"/>
          <w:szCs w:val="26"/>
        </w:rPr>
        <w:t>Налог на доходы физических лиц</w:t>
      </w:r>
      <w:bookmarkEnd w:id="22"/>
      <w:r w:rsidRPr="00836D78">
        <w:rPr>
          <w:rFonts w:ascii="Cambria" w:hAnsi="Cambria"/>
          <w:i w:val="0"/>
          <w:sz w:val="26"/>
          <w:szCs w:val="26"/>
        </w:rPr>
        <w:br/>
        <w:t>182 1 01 02000 01 0000 110</w:t>
      </w:r>
      <w:bookmarkEnd w:id="23"/>
    </w:p>
    <w:p w:rsidR="000B35E3" w:rsidRPr="00836D78" w:rsidRDefault="000B35E3" w:rsidP="000B35E3">
      <w:pPr>
        <w:jc w:val="center"/>
      </w:pPr>
      <w:r w:rsidRPr="00836D78">
        <w:rPr>
          <w:rFonts w:ascii="Times New Roman" w:hAnsi="Times New Roman"/>
          <w:b/>
          <w:i/>
          <w:sz w:val="27"/>
          <w:szCs w:val="27"/>
        </w:rPr>
        <w:t>(182 1 01 02010 01 0000 110, 182 1 01 02020 01 0000 110, 182 1 01 02030 01 0000 110, 182 1 01 02040 01 0000 110, 182 1 01 02050 01 0000 110, 182 1 01 02080 01 0000 110, 182 1 01 02090 01 0000 110, 182 1 01 02100 01 0000 110, 182 1 01 02110 01 0000 110</w:t>
      </w:r>
      <w:r w:rsidR="005D067C">
        <w:rPr>
          <w:rFonts w:ascii="Times New Roman" w:hAnsi="Times New Roman"/>
          <w:b/>
          <w:i/>
          <w:sz w:val="27"/>
          <w:szCs w:val="27"/>
        </w:rPr>
        <w:t xml:space="preserve">,           </w:t>
      </w:r>
      <w:r w:rsidR="005D067C" w:rsidRPr="00AA5170">
        <w:rPr>
          <w:rFonts w:ascii="Times New Roman" w:hAnsi="Times New Roman"/>
          <w:b/>
          <w:i/>
          <w:sz w:val="27"/>
          <w:szCs w:val="27"/>
        </w:rPr>
        <w:t>182 1 01 02120 01 0000 110</w:t>
      </w:r>
      <w:r w:rsidRPr="00AA5170">
        <w:rPr>
          <w:rFonts w:ascii="Times New Roman" w:hAnsi="Times New Roman"/>
          <w:b/>
          <w:i/>
          <w:sz w:val="27"/>
          <w:szCs w:val="27"/>
        </w:rPr>
        <w:t>)</w:t>
      </w:r>
    </w:p>
    <w:p w:rsidR="000B35E3" w:rsidRPr="00836D78" w:rsidRDefault="000B35E3" w:rsidP="000B35E3"/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_Toc456460802"/>
      <w:r w:rsidRPr="00836D78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 на доходы физических лиц осуществляется в соответствии с действующим законодательством Российской Федерации о налогах и сборах.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Для расчёта налога на доходы физических лиц, используются:</w:t>
      </w:r>
    </w:p>
    <w:p w:rsidR="005A7D06" w:rsidRPr="00836D78" w:rsidRDefault="00AE4A4F" w:rsidP="005A7D0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z w:val="26"/>
          <w:szCs w:val="26"/>
        </w:rPr>
        <w:t xml:space="preserve">- показатели прогноза социально-экономического развития </w:t>
      </w:r>
      <w:r w:rsidR="003E53FC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(фонд </w:t>
      </w:r>
      <w:r w:rsidR="00C82697" w:rsidRPr="00836D78">
        <w:rPr>
          <w:rFonts w:ascii="Times New Roman" w:hAnsi="Times New Roman"/>
          <w:sz w:val="26"/>
          <w:szCs w:val="26"/>
        </w:rPr>
        <w:t xml:space="preserve">начисленной </w:t>
      </w:r>
      <w:r w:rsidRPr="00836D78">
        <w:rPr>
          <w:rFonts w:ascii="Times New Roman" w:hAnsi="Times New Roman"/>
          <w:sz w:val="26"/>
          <w:szCs w:val="26"/>
        </w:rPr>
        <w:t>заработной платы</w:t>
      </w:r>
      <w:r w:rsidR="00AF5E38" w:rsidRPr="00836D78">
        <w:rPr>
          <w:rFonts w:ascii="Times New Roman" w:hAnsi="Times New Roman"/>
          <w:sz w:val="26"/>
          <w:szCs w:val="26"/>
        </w:rPr>
        <w:t>)</w:t>
      </w:r>
      <w:r w:rsidR="000D6BF2" w:rsidRPr="00836D78">
        <w:rPr>
          <w:rFonts w:ascii="Times New Roman" w:hAnsi="Times New Roman"/>
          <w:sz w:val="26"/>
          <w:szCs w:val="26"/>
        </w:rPr>
        <w:t xml:space="preserve">, </w:t>
      </w:r>
      <w:r w:rsidRPr="00836D78">
        <w:rPr>
          <w:rFonts w:ascii="Times New Roman" w:hAnsi="Times New Roman"/>
          <w:sz w:val="26"/>
          <w:szCs w:val="26"/>
        </w:rPr>
        <w:t xml:space="preserve">разрабатываемые </w:t>
      </w:r>
      <w:r w:rsidR="003E53FC" w:rsidRPr="00836D78">
        <w:rPr>
          <w:rFonts w:ascii="Times New Roman" w:hAnsi="Times New Roman"/>
          <w:sz w:val="26"/>
          <w:szCs w:val="26"/>
        </w:rPr>
        <w:t>Департаментом экономического развития и торговли Ивановской области</w:t>
      </w:r>
      <w:r w:rsidR="005A7D06"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утверждаемые Правительством Ивановской области;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динамика налоговой базы по налогу согласно данным отчёта по форме </w:t>
      </w:r>
      <w:r w:rsidRPr="00836D78">
        <w:rPr>
          <w:rFonts w:ascii="Times New Roman" w:hAnsi="Times New Roman"/>
          <w:sz w:val="26"/>
          <w:szCs w:val="26"/>
        </w:rPr>
        <w:br/>
        <w:t>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836D78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836D78">
        <w:rPr>
          <w:rFonts w:ascii="Times New Roman" w:hAnsi="Times New Roman"/>
          <w:sz w:val="26"/>
          <w:szCs w:val="26"/>
        </w:rPr>
        <w:t>;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динамика налоговых вычетов по налогу по форме 1-ДДК «Отчет о декларировании доходов физическими лицами»; 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lastRenderedPageBreak/>
        <w:t>- налоговые ставки, льготы и преференции, предусмотренные главой 23 НК РФ «Налог на доходы физических лиц» и др. источники.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 прогнозного объёма поступлений налога на доходы физических лиц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Прогнозный объём поступлений налога на доходы физических лиц (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всего</w:t>
      </w:r>
      <w:r w:rsidRPr="00836D78">
        <w:rPr>
          <w:rFonts w:ascii="Times New Roman" w:hAnsi="Times New Roman"/>
          <w:sz w:val="26"/>
          <w:szCs w:val="26"/>
        </w:rPr>
        <w:t>) определяется как сумма прогнозных поступлений каждого вида налога на доходы физических лиц:</w:t>
      </w:r>
    </w:p>
    <w:p w:rsidR="00B645DB" w:rsidRPr="00836D78" w:rsidRDefault="00AE4A4F" w:rsidP="00B645DB">
      <w:pPr>
        <w:spacing w:before="120" w:after="12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всего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= 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1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+ 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2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+ 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3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+ 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4</w:t>
      </w:r>
      <w:r w:rsidR="00B645DB" w:rsidRPr="00836D78">
        <w:rPr>
          <w:rFonts w:ascii="Times New Roman" w:hAnsi="Times New Roman"/>
          <w:b/>
          <w:i/>
          <w:sz w:val="26"/>
          <w:szCs w:val="26"/>
        </w:rPr>
        <w:t xml:space="preserve">+ НДФЛ </w:t>
      </w:r>
      <w:r w:rsidR="00B645DB"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5</w:t>
      </w:r>
      <w:r w:rsidR="004C125D" w:rsidRPr="00836D78">
        <w:rPr>
          <w:rFonts w:ascii="Times New Roman" w:hAnsi="Times New Roman"/>
          <w:b/>
          <w:i/>
          <w:sz w:val="26"/>
          <w:szCs w:val="26"/>
        </w:rPr>
        <w:t xml:space="preserve"> + НДФЛ </w:t>
      </w:r>
      <w:r w:rsidR="00524E4E"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6</w:t>
      </w:r>
      <w:r w:rsidR="004C125D" w:rsidRPr="00836D78">
        <w:rPr>
          <w:rFonts w:ascii="Times New Roman" w:hAnsi="Times New Roman"/>
          <w:b/>
          <w:i/>
          <w:sz w:val="26"/>
          <w:szCs w:val="26"/>
        </w:rPr>
        <w:t> + НДФЛ </w:t>
      </w:r>
      <w:r w:rsidR="00524E4E"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7</w:t>
      </w:r>
      <w:r w:rsidR="004C125D" w:rsidRPr="00836D78">
        <w:rPr>
          <w:rFonts w:ascii="Times New Roman" w:hAnsi="Times New Roman"/>
          <w:b/>
          <w:i/>
          <w:sz w:val="26"/>
          <w:szCs w:val="26"/>
        </w:rPr>
        <w:t xml:space="preserve"> +</w:t>
      </w:r>
      <w:r w:rsidR="00524E4E" w:rsidRPr="00836D78">
        <w:rPr>
          <w:rFonts w:ascii="Times New Roman" w:hAnsi="Times New Roman"/>
          <w:b/>
          <w:i/>
          <w:sz w:val="26"/>
          <w:szCs w:val="26"/>
        </w:rPr>
        <w:t xml:space="preserve"> НДФЛ </w:t>
      </w:r>
      <w:r w:rsidR="00524E4E"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8</w:t>
      </w:r>
      <w:r w:rsidR="00524E4E" w:rsidRPr="00836D78">
        <w:rPr>
          <w:rFonts w:ascii="Times New Roman" w:hAnsi="Times New Roman"/>
          <w:b/>
          <w:i/>
          <w:sz w:val="26"/>
          <w:szCs w:val="26"/>
        </w:rPr>
        <w:t> +</w:t>
      </w:r>
      <w:r w:rsidR="004C125D" w:rsidRPr="00AA5170">
        <w:rPr>
          <w:rFonts w:ascii="Times New Roman" w:hAnsi="Times New Roman"/>
          <w:b/>
          <w:i/>
          <w:sz w:val="26"/>
          <w:szCs w:val="26"/>
        </w:rPr>
        <w:t>НДФЛ</w:t>
      </w:r>
      <w:r w:rsidR="005D067C" w:rsidRPr="00AA5170">
        <w:rPr>
          <w:rFonts w:ascii="Times New Roman" w:hAnsi="Times New Roman"/>
          <w:b/>
          <w:i/>
          <w:sz w:val="26"/>
          <w:szCs w:val="26"/>
        </w:rPr>
        <w:t> </w:t>
      </w:r>
      <w:r w:rsidR="00524E4E" w:rsidRPr="00AA5170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9 </w:t>
      </w:r>
      <w:r w:rsidR="005D067C" w:rsidRPr="00AA5170">
        <w:rPr>
          <w:rFonts w:ascii="Times New Roman" w:hAnsi="Times New Roman"/>
          <w:b/>
          <w:i/>
          <w:sz w:val="26"/>
          <w:szCs w:val="26"/>
        </w:rPr>
        <w:t xml:space="preserve">+ НДФЛ </w:t>
      </w:r>
      <w:r w:rsidR="005D067C" w:rsidRPr="00AA5170">
        <w:rPr>
          <w:rFonts w:ascii="Times New Roman" w:hAnsi="Times New Roman"/>
          <w:b/>
          <w:i/>
          <w:sz w:val="26"/>
          <w:szCs w:val="26"/>
          <w:vertAlign w:val="subscript"/>
        </w:rPr>
        <w:t>10</w:t>
      </w:r>
      <w:r w:rsidR="005D067C" w:rsidRPr="00836D78">
        <w:rPr>
          <w:rFonts w:ascii="Times New Roman" w:hAnsi="Times New Roman"/>
          <w:b/>
          <w:i/>
          <w:sz w:val="26"/>
          <w:szCs w:val="26"/>
        </w:rPr>
        <w:t> 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где: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1</w:t>
      </w:r>
      <w:r w:rsidRPr="00836D78">
        <w:rPr>
          <w:rFonts w:ascii="Times New Roman" w:hAnsi="Times New Roman"/>
          <w:sz w:val="26"/>
          <w:szCs w:val="26"/>
        </w:rPr>
        <w:t xml:space="preserve"> </w:t>
      </w:r>
      <w:r w:rsidR="000B35E3" w:rsidRPr="00836D78">
        <w:rPr>
          <w:rFonts w:ascii="Times New Roman" w:hAnsi="Times New Roman"/>
          <w:sz w:val="27"/>
          <w:szCs w:val="27"/>
        </w:rPr>
        <w:t>(</w:t>
      </w:r>
      <w:r w:rsidR="000B35E3" w:rsidRPr="00836D78">
        <w:rPr>
          <w:rFonts w:ascii="Times New Roman" w:hAnsi="Times New Roman"/>
          <w:b/>
          <w:i/>
          <w:sz w:val="27"/>
          <w:szCs w:val="27"/>
        </w:rPr>
        <w:t>182 1 01 02010 01 0000 110)</w:t>
      </w:r>
      <w:r w:rsidRPr="00836D78">
        <w:rPr>
          <w:rFonts w:ascii="Times New Roman" w:hAnsi="Times New Roman"/>
          <w:sz w:val="26"/>
          <w:szCs w:val="26"/>
        </w:rPr>
        <w:t>– объем поступлений по налогу на доходы физических лиц с доходов, источником которых является налоговый агент, тыс. рублей;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2</w:t>
      </w:r>
      <w:r w:rsidRPr="00836D78">
        <w:rPr>
          <w:rFonts w:ascii="Times New Roman" w:hAnsi="Times New Roman"/>
          <w:sz w:val="26"/>
          <w:szCs w:val="26"/>
        </w:rPr>
        <w:t xml:space="preserve"> </w:t>
      </w:r>
      <w:r w:rsidR="000B35E3" w:rsidRPr="00836D78">
        <w:rPr>
          <w:rFonts w:ascii="Times New Roman" w:hAnsi="Times New Roman"/>
          <w:sz w:val="27"/>
          <w:szCs w:val="27"/>
        </w:rPr>
        <w:t>(</w:t>
      </w:r>
      <w:r w:rsidR="000B35E3" w:rsidRPr="00836D78">
        <w:rPr>
          <w:rFonts w:ascii="Times New Roman" w:hAnsi="Times New Roman"/>
          <w:b/>
          <w:i/>
          <w:sz w:val="27"/>
          <w:szCs w:val="27"/>
        </w:rPr>
        <w:t>182 1 01 02020 01 0000 110)</w:t>
      </w:r>
      <w:r w:rsidR="000B35E3" w:rsidRPr="00836D78">
        <w:rPr>
          <w:rFonts w:ascii="Times New Roman" w:hAnsi="Times New Roman"/>
          <w:sz w:val="27"/>
          <w:szCs w:val="27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 xml:space="preserve">– объем поступлений по налогу на доходы физических лиц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статьей 227 НК РФ, тыс. рублей; 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3</w:t>
      </w:r>
      <w:r w:rsidRPr="00836D78">
        <w:rPr>
          <w:rFonts w:ascii="Times New Roman" w:hAnsi="Times New Roman"/>
          <w:sz w:val="26"/>
          <w:szCs w:val="26"/>
        </w:rPr>
        <w:t xml:space="preserve"> </w:t>
      </w:r>
      <w:r w:rsidR="000B35E3" w:rsidRPr="00836D78">
        <w:rPr>
          <w:rFonts w:ascii="Times New Roman" w:hAnsi="Times New Roman"/>
          <w:b/>
          <w:i/>
          <w:sz w:val="27"/>
          <w:szCs w:val="27"/>
        </w:rPr>
        <w:t>(182 1 01 02030 01 0000 110)</w:t>
      </w:r>
      <w:r w:rsidRPr="00836D78">
        <w:rPr>
          <w:rFonts w:ascii="Times New Roman" w:hAnsi="Times New Roman"/>
          <w:sz w:val="26"/>
          <w:szCs w:val="26"/>
        </w:rPr>
        <w:t>– объём поступлений по налогу на доходы физических лиц с доходов, полученных физическими лицами в соответствии со статьей 228 НК РФ, тыс. рублей;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4</w:t>
      </w:r>
      <w:r w:rsidRPr="00836D78">
        <w:rPr>
          <w:rFonts w:ascii="Times New Roman" w:hAnsi="Times New Roman"/>
          <w:sz w:val="26"/>
          <w:szCs w:val="26"/>
        </w:rPr>
        <w:t xml:space="preserve"> </w:t>
      </w:r>
      <w:r w:rsidR="000B35E3" w:rsidRPr="00836D78">
        <w:rPr>
          <w:rFonts w:ascii="Times New Roman" w:hAnsi="Times New Roman"/>
          <w:b/>
          <w:i/>
          <w:sz w:val="27"/>
          <w:szCs w:val="27"/>
        </w:rPr>
        <w:t>(182 1 01 02040 01 0000 110)</w:t>
      </w:r>
      <w:r w:rsidRPr="00836D78">
        <w:rPr>
          <w:rFonts w:ascii="Times New Roman" w:hAnsi="Times New Roman"/>
          <w:sz w:val="26"/>
          <w:szCs w:val="26"/>
        </w:rPr>
        <w:t>– объём поступлений по налогу на доходы физических лиц с иностранных граждан, осуществляющих трудовую деятельность по найму на основании патента, тыс. рублей</w:t>
      </w:r>
      <w:r w:rsidR="00B645DB" w:rsidRPr="00836D78">
        <w:rPr>
          <w:rFonts w:ascii="Times New Roman" w:hAnsi="Times New Roman"/>
          <w:sz w:val="26"/>
          <w:szCs w:val="26"/>
        </w:rPr>
        <w:t>;</w:t>
      </w:r>
    </w:p>
    <w:p w:rsidR="00B35D2A" w:rsidRPr="00836D78" w:rsidRDefault="00B645DB" w:rsidP="00B35D2A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НДФЛ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5</w:t>
      </w:r>
      <w:r w:rsidR="000B35E3"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="000B35E3" w:rsidRPr="00836D78">
        <w:rPr>
          <w:rFonts w:ascii="Times New Roman" w:hAnsi="Times New Roman"/>
          <w:b/>
          <w:i/>
          <w:sz w:val="27"/>
          <w:szCs w:val="27"/>
        </w:rPr>
        <w:t>(182 1 01 02050 01 0000 110)</w:t>
      </w:r>
      <w:r w:rsidR="000B35E3" w:rsidRPr="00836D78">
        <w:rPr>
          <w:rFonts w:ascii="Times New Roman" w:hAnsi="Times New Roman"/>
          <w:sz w:val="27"/>
          <w:szCs w:val="27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>– объём поступлений по 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</w:r>
      <w:r w:rsidR="00B35D2A" w:rsidRPr="00836D78">
        <w:rPr>
          <w:rFonts w:ascii="Times New Roman" w:hAnsi="Times New Roman"/>
          <w:sz w:val="26"/>
          <w:szCs w:val="26"/>
        </w:rPr>
        <w:t>,</w:t>
      </w:r>
      <w:r w:rsidR="00B35D2A" w:rsidRPr="00836D78">
        <w:rPr>
          <w:rFonts w:ascii="Times New Roman" w:hAnsi="Times New Roman"/>
          <w:bCs/>
          <w:color w:val="00B050"/>
          <w:sz w:val="27"/>
          <w:szCs w:val="27"/>
        </w:rPr>
        <w:t xml:space="preserve"> </w:t>
      </w:r>
      <w:r w:rsidR="00B35D2A" w:rsidRPr="00836D78">
        <w:rPr>
          <w:rFonts w:ascii="Times New Roman" w:hAnsi="Times New Roman"/>
          <w:bCs/>
          <w:sz w:val="27"/>
          <w:szCs w:val="27"/>
        </w:rPr>
        <w:t>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</w:r>
      <w:r w:rsidR="00B35D2A" w:rsidRPr="00836D78">
        <w:rPr>
          <w:rFonts w:ascii="Times New Roman" w:hAnsi="Times New Roman"/>
          <w:sz w:val="26"/>
        </w:rPr>
        <w:t>;</w:t>
      </w:r>
    </w:p>
    <w:p w:rsidR="00B35D2A" w:rsidRPr="00836D78" w:rsidRDefault="00B35D2A" w:rsidP="00B35D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>НДФЛ</w:t>
      </w:r>
      <w:r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524E4E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>6</w:t>
      </w:r>
      <w:r w:rsidRPr="00836D78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r w:rsidR="000B35E3" w:rsidRPr="00836D78">
        <w:rPr>
          <w:rFonts w:ascii="Times New Roman" w:hAnsi="Times New Roman"/>
          <w:b/>
          <w:i/>
          <w:sz w:val="27"/>
          <w:szCs w:val="27"/>
        </w:rPr>
        <w:t>(182 1 01 02080 01 0000 110)</w:t>
      </w:r>
      <w:r w:rsidRPr="00836D78">
        <w:rPr>
          <w:rFonts w:ascii="Times New Roman" w:hAnsi="Times New Roman"/>
          <w:sz w:val="26"/>
        </w:rPr>
        <w:t xml:space="preserve">– объем поступлений по налогу на доходы физических лиц </w:t>
      </w:r>
      <w:r w:rsidRPr="00836D78">
        <w:rPr>
          <w:rFonts w:ascii="Times New Roman" w:hAnsi="Times New Roman"/>
          <w:bCs/>
          <w:sz w:val="26"/>
        </w:rPr>
        <w:t>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компании);</w:t>
      </w:r>
    </w:p>
    <w:p w:rsidR="00B35D2A" w:rsidRPr="00836D78" w:rsidRDefault="00B35D2A" w:rsidP="00B35D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>НДФЛ</w:t>
      </w:r>
      <w:r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524E4E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>7</w:t>
      </w:r>
      <w:r w:rsidR="000B35E3" w:rsidRPr="00836D78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r w:rsidR="000B35E3" w:rsidRPr="00836D78">
        <w:rPr>
          <w:rFonts w:ascii="Times New Roman" w:hAnsi="Times New Roman"/>
          <w:b/>
          <w:i/>
          <w:sz w:val="27"/>
          <w:szCs w:val="27"/>
        </w:rPr>
        <w:t>(182 1 01 02090 01 0000 110)</w:t>
      </w:r>
      <w:r w:rsidRPr="00836D78">
        <w:rPr>
          <w:rFonts w:ascii="Times New Roman" w:hAnsi="Times New Roman"/>
          <w:sz w:val="26"/>
        </w:rPr>
        <w:t>– объем поступлений по налогу на доходы физических лиц</w:t>
      </w:r>
      <w:r w:rsidRPr="00836D78">
        <w:rPr>
          <w:bCs/>
          <w:sz w:val="16"/>
        </w:rPr>
        <w:t xml:space="preserve"> </w:t>
      </w:r>
      <w:r w:rsidRPr="00836D78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рублей);</w:t>
      </w:r>
    </w:p>
    <w:p w:rsidR="00B35D2A" w:rsidRPr="00836D78" w:rsidRDefault="00B35D2A" w:rsidP="00B35D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>НДФЛ</w:t>
      </w:r>
      <w:r w:rsidR="00524E4E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8</w:t>
      </w:r>
      <w:r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0B35E3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0B35E3" w:rsidRPr="00836D78">
        <w:rPr>
          <w:rFonts w:ascii="Times New Roman" w:hAnsi="Times New Roman"/>
          <w:b/>
          <w:i/>
          <w:sz w:val="27"/>
          <w:szCs w:val="27"/>
        </w:rPr>
        <w:t>(182 1 01 02100 01 0000 110)</w:t>
      </w:r>
      <w:r w:rsidR="000B35E3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836D78">
        <w:rPr>
          <w:rFonts w:ascii="Times New Roman" w:hAnsi="Times New Roman"/>
          <w:sz w:val="26"/>
        </w:rPr>
        <w:t xml:space="preserve">– объем поступлений по налогу на доходы физических лиц </w:t>
      </w:r>
      <w:r w:rsidRPr="00836D78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рублей);</w:t>
      </w:r>
    </w:p>
    <w:p w:rsidR="00AE4A4F" w:rsidRDefault="00B35D2A" w:rsidP="00524E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>НДФЛ</w:t>
      </w:r>
      <w:r w:rsidR="00524E4E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9</w:t>
      </w:r>
      <w:r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0B35E3" w:rsidRPr="00836D78">
        <w:rPr>
          <w:rFonts w:ascii="Times New Roman" w:hAnsi="Times New Roman"/>
          <w:b/>
          <w:i/>
          <w:sz w:val="27"/>
          <w:szCs w:val="27"/>
        </w:rPr>
        <w:t>(182 1 01 02110 01 0000 110)</w:t>
      </w:r>
      <w:r w:rsidR="000B35E3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836D78">
        <w:rPr>
          <w:rFonts w:ascii="Times New Roman" w:hAnsi="Times New Roman"/>
          <w:sz w:val="26"/>
        </w:rPr>
        <w:t xml:space="preserve">– объем поступлений по налогу на доходы физических лиц </w:t>
      </w:r>
      <w:r w:rsidRPr="00836D78">
        <w:rPr>
          <w:rFonts w:ascii="Times New Roman" w:hAnsi="Times New Roman"/>
          <w:bCs/>
          <w:sz w:val="26"/>
        </w:rPr>
        <w:t xml:space="preserve">с сумм прибыли контролируемой иностранной компании, полученной </w:t>
      </w:r>
      <w:r w:rsidRPr="00836D78">
        <w:rPr>
          <w:rFonts w:ascii="Times New Roman" w:hAnsi="Times New Roman"/>
          <w:bCs/>
          <w:sz w:val="26"/>
        </w:rPr>
        <w:lastRenderedPageBreak/>
        <w:t>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</w:t>
      </w:r>
      <w:r w:rsidR="005D067C">
        <w:rPr>
          <w:rFonts w:ascii="Times New Roman" w:hAnsi="Times New Roman"/>
          <w:bCs/>
          <w:sz w:val="26"/>
        </w:rPr>
        <w:t>га, превышающей 650 000 рублей);</w:t>
      </w:r>
    </w:p>
    <w:p w:rsidR="005D067C" w:rsidRPr="00AA5170" w:rsidRDefault="005D067C" w:rsidP="005D067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A5170">
        <w:rPr>
          <w:rFonts w:ascii="Times New Roman" w:hAnsi="Times New Roman"/>
          <w:b/>
          <w:i/>
          <w:sz w:val="27"/>
          <w:szCs w:val="27"/>
        </w:rPr>
        <w:t>НДФЛ</w:t>
      </w:r>
      <w:r w:rsidRPr="00AA517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10 </w:t>
      </w:r>
      <w:r w:rsidRPr="00AA5170">
        <w:rPr>
          <w:rFonts w:ascii="Times New Roman" w:hAnsi="Times New Roman"/>
          <w:b/>
          <w:i/>
          <w:sz w:val="27"/>
          <w:szCs w:val="27"/>
        </w:rPr>
        <w:t>(182 1 01 02120 01 0000 110)</w:t>
      </w:r>
      <w:r w:rsidRPr="00AA517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AA5170">
        <w:rPr>
          <w:rFonts w:ascii="Times New Roman" w:hAnsi="Times New Roman"/>
          <w:sz w:val="26"/>
        </w:rPr>
        <w:t>– объем поступлений по налогу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Федерации.</w:t>
      </w:r>
    </w:p>
    <w:p w:rsidR="00DE4A1D" w:rsidRPr="00AA5170" w:rsidRDefault="00DE4A1D" w:rsidP="005D06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sz w:val="26"/>
          <w:szCs w:val="26"/>
        </w:rPr>
        <w:t>Налог на доходы физических лиц с доходов, источником которых является</w:t>
      </w:r>
      <w:r w:rsidRPr="00836D78">
        <w:rPr>
          <w:rFonts w:ascii="Times New Roman" w:hAnsi="Times New Roman"/>
          <w:sz w:val="26"/>
          <w:szCs w:val="26"/>
        </w:rPr>
        <w:t xml:space="preserve"> налоговый агент (</w:t>
      </w:r>
      <w:r w:rsidRPr="00836D78">
        <w:rPr>
          <w:rFonts w:ascii="Times New Roman" w:hAnsi="Times New Roman"/>
          <w:b/>
          <w:sz w:val="26"/>
          <w:szCs w:val="26"/>
        </w:rPr>
        <w:t xml:space="preserve">НДФЛ </w:t>
      </w:r>
      <w:r w:rsidRPr="00836D78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836D78">
        <w:rPr>
          <w:rFonts w:ascii="Times New Roman" w:hAnsi="Times New Roman"/>
          <w:sz w:val="26"/>
          <w:szCs w:val="26"/>
        </w:rPr>
        <w:t>), рассчитывается исходя из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агентами»,1-ДДК «Отчет о декларировании доходов физическими лицами» и прогнозируемого фонда заработной платы по следующей формуле:</w:t>
      </w:r>
    </w:p>
    <w:p w:rsidR="00AE4A4F" w:rsidRPr="00836D78" w:rsidRDefault="00AE4A4F" w:rsidP="0020500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НДФЛ 1 = (D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n</w:t>
      </w:r>
      <w:r w:rsidRPr="00836D78">
        <w:rPr>
          <w:rFonts w:ascii="Times New Roman" w:hAnsi="Times New Roman"/>
          <w:b/>
          <w:i/>
          <w:sz w:val="26"/>
          <w:szCs w:val="26"/>
        </w:rPr>
        <w:t>*К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фзп/</w:t>
      </w:r>
      <w:r w:rsidRPr="00836D78">
        <w:rPr>
          <w:rFonts w:ascii="Times New Roman" w:hAnsi="Times New Roman"/>
          <w:b/>
          <w:i/>
          <w:sz w:val="26"/>
          <w:szCs w:val="26"/>
        </w:rPr>
        <w:t>100 – 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n</w:t>
      </w:r>
      <w:r w:rsidRPr="00836D78">
        <w:rPr>
          <w:rFonts w:ascii="Times New Roman" w:hAnsi="Times New Roman"/>
          <w:b/>
          <w:i/>
          <w:sz w:val="26"/>
          <w:szCs w:val="26"/>
        </w:rPr>
        <w:t>*К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v/</w:t>
      </w:r>
      <w:r w:rsidRPr="00836D78">
        <w:rPr>
          <w:rFonts w:ascii="Times New Roman" w:hAnsi="Times New Roman"/>
          <w:b/>
          <w:i/>
          <w:sz w:val="26"/>
          <w:szCs w:val="26"/>
        </w:rPr>
        <w:t>100) * S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n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/ 100 *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исч</w:t>
      </w:r>
      <w:r w:rsidRPr="00836D78">
        <w:rPr>
          <w:rFonts w:ascii="Times New Roman" w:hAnsi="Times New Roman"/>
          <w:b/>
          <w:sz w:val="26"/>
          <w:szCs w:val="26"/>
          <w:vertAlign w:val="subscript"/>
        </w:rPr>
        <w:t>. с.</w:t>
      </w:r>
      <w:r w:rsidRPr="00836D78">
        <w:rPr>
          <w:rFonts w:ascii="Times New Roman" w:hAnsi="Times New Roman"/>
          <w:b/>
          <w:sz w:val="26"/>
          <w:szCs w:val="26"/>
        </w:rPr>
        <w:t>/100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(+/-) F, 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где: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D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n</w:t>
      </w:r>
      <w:r w:rsidRPr="00836D78">
        <w:rPr>
          <w:rFonts w:ascii="Times New Roman" w:hAnsi="Times New Roman"/>
          <w:sz w:val="26"/>
          <w:szCs w:val="26"/>
        </w:rPr>
        <w:t xml:space="preserve"> – общая сумма доходов, принимаемая налоговыми агентами для расчета налоговой базы за предыдущий период, тыс. рублей (5-НДФЛ);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К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фзп</w:t>
      </w:r>
      <w:r w:rsidRPr="00836D78">
        <w:rPr>
          <w:rFonts w:ascii="Times New Roman" w:hAnsi="Times New Roman"/>
          <w:sz w:val="26"/>
          <w:szCs w:val="26"/>
        </w:rPr>
        <w:t xml:space="preserve"> – коэффициент, характеризующий динамику фонда </w:t>
      </w:r>
      <w:r w:rsidR="00C82697" w:rsidRPr="00836D78">
        <w:rPr>
          <w:rFonts w:ascii="Times New Roman" w:hAnsi="Times New Roman"/>
          <w:sz w:val="26"/>
          <w:szCs w:val="26"/>
        </w:rPr>
        <w:t xml:space="preserve">начисленной </w:t>
      </w:r>
      <w:r w:rsidRPr="00836D78">
        <w:rPr>
          <w:rFonts w:ascii="Times New Roman" w:hAnsi="Times New Roman"/>
          <w:sz w:val="26"/>
          <w:szCs w:val="26"/>
        </w:rPr>
        <w:t xml:space="preserve">заработной платы (показатели прогноза социально-экономического развития </w:t>
      </w:r>
      <w:r w:rsidR="00C82697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>);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n</w:t>
      </w:r>
      <w:r w:rsidRPr="00836D78">
        <w:rPr>
          <w:rFonts w:ascii="Times New Roman" w:hAnsi="Times New Roman"/>
          <w:sz w:val="26"/>
          <w:szCs w:val="26"/>
        </w:rPr>
        <w:t xml:space="preserve"> – сумма налоговых вычетов, предоставляемых в соответствии с законодательством, тыс. рублей (1-ДДК, 5-НДФЛ);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v</w:t>
      </w:r>
      <w:r w:rsidRPr="00836D78">
        <w:rPr>
          <w:rFonts w:ascii="Times New Roman" w:hAnsi="Times New Roman"/>
          <w:sz w:val="26"/>
          <w:szCs w:val="26"/>
        </w:rPr>
        <w:t xml:space="preserve">– коэффициент, характеризующий динамику налоговых вычетов в зависимости от изменения законодательства и других факторов; 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Sn</w:t>
      </w:r>
      <w:r w:rsidRPr="00836D78">
        <w:rPr>
          <w:rFonts w:ascii="Times New Roman" w:hAnsi="Times New Roman"/>
          <w:sz w:val="26"/>
          <w:szCs w:val="26"/>
        </w:rPr>
        <w:t xml:space="preserve"> – ставка налога (n – 13%, 30%, 35%, 15%), % (Налоговый кодекс Российской Федерации);</w:t>
      </w:r>
    </w:p>
    <w:p w:rsidR="00AE4A4F" w:rsidRPr="00836D78" w:rsidRDefault="00AE4A4F" w:rsidP="008767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исч</w:t>
      </w:r>
      <w:r w:rsidRPr="00836D78">
        <w:rPr>
          <w:rFonts w:ascii="Times New Roman" w:hAnsi="Times New Roman"/>
          <w:b/>
          <w:sz w:val="26"/>
          <w:szCs w:val="26"/>
          <w:vertAlign w:val="subscript"/>
        </w:rPr>
        <w:t>.с.</w:t>
      </w:r>
      <w:r w:rsidRPr="00836D78">
        <w:rPr>
          <w:rFonts w:ascii="Times New Roman" w:hAnsi="Times New Roman"/>
          <w:sz w:val="26"/>
          <w:szCs w:val="26"/>
        </w:rPr>
        <w:t xml:space="preserve"> – 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коэффициент, характеризующий долю </w:t>
      </w:r>
      <w:r w:rsidR="00243844"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уплаченного 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налога в исчисленной сумме налога (1-НМ, 5-НДФЛ).</w:t>
      </w:r>
      <w:r w:rsidR="008767BC" w:rsidRPr="00836D78">
        <w:rPr>
          <w:rFonts w:ascii="Times New Roman" w:hAnsi="Times New Roman"/>
          <w:sz w:val="26"/>
          <w:szCs w:val="26"/>
        </w:rPr>
        <w:t xml:space="preserve"> Показатель собираемости учитывает работу по погашению задолженности по налогу</w:t>
      </w:r>
      <w:r w:rsidR="001B42A4" w:rsidRPr="00836D78">
        <w:rPr>
          <w:rFonts w:ascii="Times New Roman" w:hAnsi="Times New Roman"/>
          <w:sz w:val="26"/>
          <w:szCs w:val="26"/>
        </w:rPr>
        <w:t>;</w:t>
      </w:r>
    </w:p>
    <w:p w:rsidR="00527992" w:rsidRPr="00836D78" w:rsidRDefault="00527992" w:rsidP="005279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836D78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27992" w:rsidRPr="00836D78" w:rsidRDefault="00527992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Прогнозный объем поступлений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</w:t>
      </w:r>
      <w:r w:rsidRPr="00836D78">
        <w:rPr>
          <w:rFonts w:ascii="Times New Roman" w:hAnsi="Times New Roman"/>
          <w:sz w:val="26"/>
          <w:szCs w:val="26"/>
        </w:rPr>
        <w:br/>
        <w:t>статьей 227 НК РФ (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2</w:t>
      </w:r>
      <w:r w:rsidRPr="00836D78">
        <w:rPr>
          <w:rFonts w:ascii="Times New Roman" w:hAnsi="Times New Roman"/>
          <w:sz w:val="26"/>
          <w:szCs w:val="26"/>
        </w:rPr>
        <w:t>); полученных физическими лицами в соответствии со статьей 228 НК РФ (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3</w:t>
      </w:r>
      <w:r w:rsidRPr="00836D78">
        <w:rPr>
          <w:rFonts w:ascii="Times New Roman" w:hAnsi="Times New Roman"/>
          <w:sz w:val="26"/>
          <w:szCs w:val="26"/>
        </w:rPr>
        <w:t>) и НДФЛ с иностранных граждан, осуществляющих трудовую деятельность по найму</w:t>
      </w:r>
      <w:r w:rsidR="00C0740F" w:rsidRPr="00836D78">
        <w:rPr>
          <w:rFonts w:ascii="Times New Roman" w:hAnsi="Times New Roman"/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>на основании патента (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4</w:t>
      </w:r>
      <w:r w:rsidRPr="00836D78">
        <w:rPr>
          <w:rFonts w:ascii="Times New Roman" w:hAnsi="Times New Roman"/>
          <w:sz w:val="26"/>
          <w:szCs w:val="26"/>
        </w:rPr>
        <w:t>)</w:t>
      </w:r>
      <w:r w:rsidR="00B645DB" w:rsidRPr="00836D78">
        <w:rPr>
          <w:rFonts w:ascii="Times New Roman" w:hAnsi="Times New Roman"/>
          <w:sz w:val="26"/>
          <w:szCs w:val="26"/>
        </w:rPr>
        <w:t xml:space="preserve"> и НДФЛ с сумм прибыли контролируемой иностранной компании, полученной физическими лицами, признаваемыми контролирующими лицами этой компании</w:t>
      </w:r>
      <w:r w:rsidR="00B645DB" w:rsidRPr="00836D78">
        <w:rPr>
          <w:rFonts w:ascii="Times New Roman" w:hAnsi="Times New Roman"/>
          <w:b/>
          <w:i/>
          <w:sz w:val="26"/>
          <w:szCs w:val="26"/>
        </w:rPr>
        <w:t xml:space="preserve"> (НДФЛ</w:t>
      </w:r>
      <w:r w:rsidR="00B645DB"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5</w:t>
      </w:r>
      <w:r w:rsidR="00B645DB" w:rsidRPr="00836D78">
        <w:rPr>
          <w:rFonts w:ascii="Times New Roman" w:hAnsi="Times New Roman"/>
          <w:b/>
          <w:i/>
          <w:sz w:val="26"/>
          <w:szCs w:val="26"/>
        </w:rPr>
        <w:t>)</w:t>
      </w:r>
      <w:r w:rsidRPr="00836D78">
        <w:rPr>
          <w:rFonts w:ascii="Times New Roman" w:hAnsi="Times New Roman"/>
          <w:sz w:val="26"/>
          <w:szCs w:val="26"/>
        </w:rPr>
        <w:t xml:space="preserve">, </w:t>
      </w:r>
      <w:r w:rsidR="00B35D2A" w:rsidRPr="00836D78">
        <w:rPr>
          <w:rFonts w:ascii="Times New Roman" w:hAnsi="Times New Roman"/>
          <w:sz w:val="27"/>
          <w:szCs w:val="27"/>
        </w:rPr>
        <w:t xml:space="preserve">НДФЛ </w:t>
      </w:r>
      <w:r w:rsidR="00B35D2A" w:rsidRPr="00836D78">
        <w:rPr>
          <w:rFonts w:ascii="Times New Roman" w:hAnsi="Times New Roman"/>
          <w:bCs/>
          <w:sz w:val="26"/>
        </w:rPr>
        <w:t xml:space="preserve">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</w:r>
      <w:r w:rsidR="00B35D2A" w:rsidRPr="00836D78">
        <w:rPr>
          <w:rFonts w:ascii="Times New Roman" w:hAnsi="Times New Roman"/>
          <w:b/>
          <w:i/>
          <w:sz w:val="27"/>
          <w:szCs w:val="27"/>
        </w:rPr>
        <w:t>(НДФЛ</w:t>
      </w:r>
      <w:r w:rsidR="00B35D2A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524E4E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>6</w:t>
      </w:r>
      <w:r w:rsidR="00B35D2A" w:rsidRPr="00836D78">
        <w:rPr>
          <w:rFonts w:ascii="Times New Roman" w:hAnsi="Times New Roman"/>
          <w:b/>
          <w:i/>
          <w:sz w:val="27"/>
          <w:szCs w:val="27"/>
        </w:rPr>
        <w:t xml:space="preserve">), </w:t>
      </w:r>
      <w:r w:rsidR="00B35D2A" w:rsidRPr="00836D78">
        <w:rPr>
          <w:rFonts w:ascii="Times New Roman" w:hAnsi="Times New Roman"/>
          <w:sz w:val="26"/>
        </w:rPr>
        <w:t>объем поступлений по налогу на доходы физических лиц</w:t>
      </w:r>
      <w:r w:rsidR="00B35D2A" w:rsidRPr="00836D78">
        <w:rPr>
          <w:bCs/>
          <w:sz w:val="16"/>
        </w:rPr>
        <w:t xml:space="preserve"> </w:t>
      </w:r>
      <w:r w:rsidR="00B35D2A" w:rsidRPr="00836D78">
        <w:rPr>
          <w:rFonts w:ascii="Times New Roman" w:hAnsi="Times New Roman"/>
          <w:bCs/>
          <w:sz w:val="26"/>
        </w:rPr>
        <w:t xml:space="preserve">с сумм прибыли контролируемой иностранной </w:t>
      </w:r>
      <w:r w:rsidR="00B35D2A" w:rsidRPr="00836D78">
        <w:rPr>
          <w:rFonts w:ascii="Times New Roman" w:hAnsi="Times New Roman"/>
          <w:bCs/>
          <w:sz w:val="26"/>
        </w:rPr>
        <w:lastRenderedPageBreak/>
        <w:t>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</w:r>
      <w:r w:rsidR="00B35D2A" w:rsidRPr="00836D78">
        <w:rPr>
          <w:rFonts w:ascii="Times New Roman" w:hAnsi="Times New Roman"/>
          <w:bCs/>
          <w:sz w:val="27"/>
          <w:szCs w:val="27"/>
        </w:rPr>
        <w:t xml:space="preserve"> (</w:t>
      </w:r>
      <w:r w:rsidR="00B35D2A" w:rsidRPr="00836D78">
        <w:rPr>
          <w:rFonts w:ascii="Times New Roman" w:hAnsi="Times New Roman"/>
          <w:b/>
          <w:i/>
          <w:sz w:val="27"/>
          <w:szCs w:val="27"/>
        </w:rPr>
        <w:t>НДФЛ</w:t>
      </w:r>
      <w:r w:rsidR="00B35D2A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524E4E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>7</w:t>
      </w:r>
      <w:r w:rsidR="00B35D2A" w:rsidRPr="00836D78">
        <w:rPr>
          <w:rFonts w:ascii="Times New Roman" w:hAnsi="Times New Roman"/>
          <w:bCs/>
          <w:sz w:val="27"/>
          <w:szCs w:val="27"/>
        </w:rPr>
        <w:t>)</w:t>
      </w:r>
      <w:r w:rsidR="00B35D2A" w:rsidRPr="00836D78">
        <w:rPr>
          <w:rFonts w:ascii="Times New Roman" w:hAnsi="Times New Roman"/>
          <w:bCs/>
          <w:sz w:val="26"/>
        </w:rPr>
        <w:t xml:space="preserve">, </w:t>
      </w:r>
      <w:r w:rsidR="00B35D2A" w:rsidRPr="00836D78">
        <w:rPr>
          <w:rFonts w:ascii="Times New Roman" w:hAnsi="Times New Roman"/>
          <w:sz w:val="26"/>
        </w:rPr>
        <w:t xml:space="preserve">поступлений по налогу на доходы физических лиц </w:t>
      </w:r>
      <w:r w:rsidR="00B35D2A" w:rsidRPr="00836D78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</w:r>
      <w:r w:rsidR="00B35D2A" w:rsidRPr="00836D78">
        <w:rPr>
          <w:rFonts w:ascii="Times New Roman" w:hAnsi="Times New Roman"/>
          <w:bCs/>
          <w:sz w:val="27"/>
          <w:szCs w:val="27"/>
        </w:rPr>
        <w:t xml:space="preserve"> (</w:t>
      </w:r>
      <w:r w:rsidR="00B35D2A" w:rsidRPr="00836D78">
        <w:rPr>
          <w:rFonts w:ascii="Times New Roman" w:hAnsi="Times New Roman"/>
          <w:b/>
          <w:i/>
          <w:sz w:val="27"/>
          <w:szCs w:val="27"/>
        </w:rPr>
        <w:t>НДФЛ</w:t>
      </w:r>
      <w:r w:rsidR="00B35D2A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524E4E" w:rsidRPr="00836D78">
        <w:rPr>
          <w:rFonts w:ascii="Times New Roman" w:hAnsi="Times New Roman"/>
          <w:b/>
          <w:i/>
          <w:sz w:val="27"/>
          <w:szCs w:val="27"/>
          <w:vertAlign w:val="subscript"/>
        </w:rPr>
        <w:t>8</w:t>
      </w:r>
      <w:r w:rsidR="00B35D2A" w:rsidRPr="00836D78">
        <w:rPr>
          <w:rFonts w:ascii="Times New Roman" w:hAnsi="Times New Roman"/>
          <w:bCs/>
          <w:sz w:val="27"/>
          <w:szCs w:val="27"/>
        </w:rPr>
        <w:t>)</w:t>
      </w:r>
      <w:r w:rsidR="00B35D2A" w:rsidRPr="00836D78">
        <w:rPr>
          <w:rFonts w:ascii="Times New Roman" w:hAnsi="Times New Roman"/>
          <w:bCs/>
          <w:sz w:val="26"/>
        </w:rPr>
        <w:t xml:space="preserve">, </w:t>
      </w:r>
      <w:r w:rsidR="00B35D2A" w:rsidRPr="00836D78">
        <w:rPr>
          <w:rFonts w:ascii="Times New Roman" w:hAnsi="Times New Roman"/>
          <w:sz w:val="26"/>
        </w:rPr>
        <w:t xml:space="preserve">объем поступлений по налогу на доходы физических лиц </w:t>
      </w:r>
      <w:r w:rsidR="00B35D2A" w:rsidRPr="00836D78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</w:r>
      <w:r w:rsidR="00B35D2A" w:rsidRPr="00836D78">
        <w:rPr>
          <w:rFonts w:ascii="Times New Roman" w:hAnsi="Times New Roman"/>
          <w:bCs/>
          <w:sz w:val="27"/>
          <w:szCs w:val="27"/>
        </w:rPr>
        <w:t xml:space="preserve"> (</w:t>
      </w:r>
      <w:r w:rsidR="00B35D2A" w:rsidRPr="005D067C">
        <w:rPr>
          <w:rFonts w:ascii="Times New Roman" w:hAnsi="Times New Roman"/>
          <w:b/>
          <w:i/>
          <w:sz w:val="27"/>
          <w:szCs w:val="27"/>
        </w:rPr>
        <w:t>НДФЛ</w:t>
      </w:r>
      <w:r w:rsidR="00B35D2A" w:rsidRPr="005D067C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524E4E" w:rsidRPr="005D067C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r w:rsidR="00B35D2A" w:rsidRPr="00AA5170">
        <w:rPr>
          <w:rFonts w:ascii="Times New Roman" w:hAnsi="Times New Roman"/>
          <w:bCs/>
          <w:sz w:val="27"/>
          <w:szCs w:val="27"/>
        </w:rPr>
        <w:t>)</w:t>
      </w:r>
      <w:r w:rsidR="005D067C" w:rsidRPr="00AA5170">
        <w:rPr>
          <w:rFonts w:ascii="Times New Roman" w:hAnsi="Times New Roman"/>
          <w:bCs/>
          <w:sz w:val="27"/>
          <w:szCs w:val="27"/>
        </w:rPr>
        <w:t>,</w:t>
      </w:r>
      <w:r w:rsidR="00B35D2A" w:rsidRPr="00AA5170">
        <w:rPr>
          <w:rFonts w:ascii="Times New Roman" w:hAnsi="Times New Roman"/>
          <w:bCs/>
          <w:sz w:val="27"/>
          <w:szCs w:val="27"/>
        </w:rPr>
        <w:t xml:space="preserve"> </w:t>
      </w:r>
      <w:r w:rsidR="005D067C" w:rsidRPr="00AA5170">
        <w:rPr>
          <w:rFonts w:ascii="Times New Roman" w:hAnsi="Times New Roman"/>
          <w:bCs/>
          <w:sz w:val="27"/>
          <w:szCs w:val="27"/>
        </w:rPr>
        <w:t>объем поступлений по налогу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 (</w:t>
      </w:r>
      <w:r w:rsidR="005D067C" w:rsidRPr="00AA5170">
        <w:rPr>
          <w:rFonts w:ascii="Times New Roman" w:hAnsi="Times New Roman"/>
          <w:b/>
          <w:i/>
          <w:sz w:val="27"/>
          <w:szCs w:val="27"/>
        </w:rPr>
        <w:t>НДФЛ</w:t>
      </w:r>
      <w:r w:rsidR="005D067C" w:rsidRPr="00AA517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10</w:t>
      </w:r>
      <w:r w:rsidR="005D067C" w:rsidRPr="00AA5170">
        <w:rPr>
          <w:rFonts w:ascii="Times New Roman" w:hAnsi="Times New Roman"/>
          <w:bCs/>
          <w:sz w:val="27"/>
          <w:szCs w:val="27"/>
        </w:rPr>
        <w:t xml:space="preserve">) </w:t>
      </w:r>
      <w:r w:rsidRPr="00AA5170">
        <w:rPr>
          <w:rFonts w:ascii="Times New Roman" w:hAnsi="Times New Roman"/>
          <w:sz w:val="26"/>
          <w:szCs w:val="26"/>
        </w:rPr>
        <w:t xml:space="preserve">рассчитывается исходя из прогнозируемого фонда </w:t>
      </w:r>
      <w:r w:rsidR="00C82697" w:rsidRPr="00AA5170">
        <w:rPr>
          <w:rFonts w:ascii="Times New Roman" w:hAnsi="Times New Roman"/>
          <w:sz w:val="26"/>
          <w:szCs w:val="26"/>
        </w:rPr>
        <w:t xml:space="preserve">начисленной </w:t>
      </w:r>
      <w:r w:rsidRPr="00AA5170">
        <w:rPr>
          <w:rFonts w:ascii="Times New Roman" w:hAnsi="Times New Roman"/>
          <w:sz w:val="26"/>
          <w:szCs w:val="26"/>
        </w:rPr>
        <w:t>заработной платы, скорректированного на долю указанных</w:t>
      </w:r>
      <w:r w:rsidRPr="00836D78">
        <w:rPr>
          <w:rFonts w:ascii="Times New Roman" w:hAnsi="Times New Roman"/>
          <w:sz w:val="26"/>
          <w:szCs w:val="26"/>
        </w:rPr>
        <w:t xml:space="preserve"> налогов сложившуюся за предыдущий период по формуле: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20500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AA5170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AA5170">
        <w:rPr>
          <w:rFonts w:ascii="Times New Roman" w:hAnsi="Times New Roman"/>
          <w:b/>
          <w:i/>
          <w:sz w:val="26"/>
          <w:szCs w:val="26"/>
          <w:vertAlign w:val="subscript"/>
        </w:rPr>
        <w:t>2-</w:t>
      </w:r>
      <w:r w:rsidR="005D067C" w:rsidRPr="00AA5170">
        <w:rPr>
          <w:rFonts w:ascii="Times New Roman" w:hAnsi="Times New Roman"/>
          <w:b/>
          <w:i/>
          <w:sz w:val="26"/>
          <w:szCs w:val="26"/>
          <w:vertAlign w:val="subscript"/>
        </w:rPr>
        <w:t>10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= ФЗП * Кn/100 (+/-)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где: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ФЗП</w:t>
      </w:r>
      <w:r w:rsidRPr="00836D78">
        <w:rPr>
          <w:rFonts w:ascii="Times New Roman" w:hAnsi="Times New Roman"/>
          <w:sz w:val="26"/>
          <w:szCs w:val="26"/>
        </w:rPr>
        <w:t xml:space="preserve"> – фонд </w:t>
      </w:r>
      <w:r w:rsidR="00C82697" w:rsidRPr="00836D78">
        <w:rPr>
          <w:rFonts w:ascii="Times New Roman" w:hAnsi="Times New Roman"/>
          <w:sz w:val="26"/>
          <w:szCs w:val="26"/>
        </w:rPr>
        <w:t xml:space="preserve">начисленной </w:t>
      </w:r>
      <w:r w:rsidRPr="00836D78">
        <w:rPr>
          <w:rFonts w:ascii="Times New Roman" w:hAnsi="Times New Roman"/>
          <w:sz w:val="26"/>
          <w:szCs w:val="26"/>
        </w:rPr>
        <w:t xml:space="preserve">заработной платы, тыс. рублей (показатели прогноза социально-экономического развития </w:t>
      </w:r>
      <w:r w:rsidR="00C82697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>);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Кn</w:t>
      </w:r>
      <w:r w:rsidRPr="00836D78">
        <w:rPr>
          <w:rFonts w:ascii="Times New Roman" w:hAnsi="Times New Roman"/>
          <w:sz w:val="26"/>
          <w:szCs w:val="26"/>
        </w:rPr>
        <w:t xml:space="preserve"> – доля налога в ФЗП за предыдущий период (показатели прогноза социально-экономического развития </w:t>
      </w:r>
      <w:r w:rsidR="00C82697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>, 1-НМ);</w:t>
      </w:r>
    </w:p>
    <w:p w:rsidR="00527992" w:rsidRPr="00836D78" w:rsidRDefault="00527992" w:rsidP="005279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836D78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27992" w:rsidRPr="00836D78" w:rsidRDefault="0088103A" w:rsidP="008810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6D78">
        <w:rPr>
          <w:rFonts w:ascii="Times New Roman" w:hAnsi="Times New Roman"/>
          <w:sz w:val="27"/>
          <w:szCs w:val="27"/>
        </w:rPr>
        <w:t>В случае отсутствия данных по поступлениям НДФЛ по отдельным видам доходов за предыдущий период, прогнозирование осуществляется исходя из данных о фактических поступлениях в текущем финансовом году с учетом динамики фонда заработной платы.</w:t>
      </w:r>
    </w:p>
    <w:p w:rsidR="00C815EB" w:rsidRPr="00836D78" w:rsidRDefault="00C815EB" w:rsidP="00C815E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Прогнозный объем поступлений налога на доходы физических лиц рассчитывается с учетом выпадающих доходов в связи с применением льгот, освобождений и преференций, предоставляемых в рамках действующего законодательства о налогах и сборах, в виде налоговых вычетов и не подлежащих налогообложению доходов, учитываемых в налогооблагаемой базе по налогу на доходы физических лиц.</w:t>
      </w:r>
    </w:p>
    <w:p w:rsidR="00BB15D4" w:rsidRPr="00836D78" w:rsidRDefault="00366018" w:rsidP="00BB15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О</w:t>
      </w:r>
      <w:r w:rsidR="00BB15D4" w:rsidRPr="00836D78">
        <w:rPr>
          <w:rFonts w:ascii="Times New Roman" w:hAnsi="Times New Roman"/>
          <w:sz w:val="26"/>
          <w:szCs w:val="26"/>
        </w:rPr>
        <w:t>бъём выпадающих доходов определяется в рамках</w:t>
      </w:r>
      <w:r w:rsidR="002807C9" w:rsidRPr="00836D78">
        <w:rPr>
          <w:rFonts w:ascii="Times New Roman" w:hAnsi="Times New Roman"/>
          <w:sz w:val="26"/>
          <w:szCs w:val="26"/>
        </w:rPr>
        <w:t>,</w:t>
      </w:r>
      <w:r w:rsidR="00BB15D4" w:rsidRPr="00836D78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Налог на доходы физических лиц зачисляется в бюджеты бюджетной системы Российской Федерации по нормативам, установленным в соответствии со статьями БК РФ</w:t>
      </w:r>
      <w:r w:rsidR="000306FF" w:rsidRPr="00836D78">
        <w:rPr>
          <w:rFonts w:ascii="Times New Roman" w:hAnsi="Times New Roman"/>
          <w:sz w:val="26"/>
          <w:szCs w:val="26"/>
        </w:rPr>
        <w:t xml:space="preserve"> и в соответствии с законодательством Ивановской области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7B4947" w:rsidRPr="00836D78" w:rsidRDefault="007B4947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6B60DE">
      <w:pPr>
        <w:pStyle w:val="20"/>
        <w:spacing w:after="240" w:line="240" w:lineRule="auto"/>
        <w:ind w:firstLine="709"/>
        <w:jc w:val="center"/>
        <w:rPr>
          <w:rFonts w:ascii="Cambria" w:hAnsi="Cambria"/>
          <w:iCs w:val="0"/>
          <w:sz w:val="26"/>
          <w:szCs w:val="26"/>
        </w:rPr>
      </w:pPr>
      <w:bookmarkStart w:id="25" w:name="_Toc456460805"/>
      <w:bookmarkStart w:id="26" w:name="_Toc118208095"/>
      <w:bookmarkEnd w:id="24"/>
      <w:r w:rsidRPr="00836D78">
        <w:rPr>
          <w:rFonts w:ascii="Cambria" w:hAnsi="Cambria"/>
          <w:i w:val="0"/>
          <w:sz w:val="26"/>
          <w:szCs w:val="26"/>
        </w:rPr>
        <w:lastRenderedPageBreak/>
        <w:t>2.</w:t>
      </w:r>
      <w:r w:rsidR="00F12B93" w:rsidRPr="00836D78">
        <w:rPr>
          <w:rFonts w:ascii="Cambria" w:hAnsi="Cambria"/>
          <w:i w:val="0"/>
          <w:sz w:val="26"/>
          <w:szCs w:val="26"/>
        </w:rPr>
        <w:t>3</w:t>
      </w:r>
      <w:r w:rsidRPr="00836D78">
        <w:rPr>
          <w:rFonts w:ascii="Cambria" w:hAnsi="Cambria"/>
          <w:i w:val="0"/>
          <w:sz w:val="26"/>
          <w:szCs w:val="26"/>
        </w:rPr>
        <w:t xml:space="preserve">. </w:t>
      </w:r>
      <w:bookmarkEnd w:id="25"/>
      <w:r w:rsidR="00160B89" w:rsidRPr="00836D78">
        <w:rPr>
          <w:rFonts w:ascii="Cambria" w:hAnsi="Cambria"/>
          <w:i w:val="0"/>
          <w:iCs w:val="0"/>
          <w:sz w:val="26"/>
          <w:szCs w:val="26"/>
        </w:rPr>
        <w:t>Акцизы по подакцизным товарам (продукции), производимым на территории Российской Федерации</w:t>
      </w:r>
      <w:r w:rsidR="00160B89" w:rsidRPr="00836D78">
        <w:rPr>
          <w:rFonts w:ascii="Cambria" w:hAnsi="Cambria"/>
          <w:i w:val="0"/>
          <w:iCs w:val="0"/>
          <w:sz w:val="26"/>
          <w:szCs w:val="26"/>
        </w:rPr>
        <w:br/>
      </w:r>
      <w:r w:rsidRPr="00836D78">
        <w:rPr>
          <w:rFonts w:ascii="Cambria" w:hAnsi="Cambria"/>
          <w:i w:val="0"/>
          <w:sz w:val="26"/>
          <w:szCs w:val="26"/>
        </w:rPr>
        <w:t>182 1 03 02000 01 0000 110</w:t>
      </w:r>
      <w:bookmarkEnd w:id="26"/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акцизов по подакцизным товарам, производимым на территории Российской Федерации, осуществляется в соответствии с действующим законодательством Российской Федерации о налогах и сборах.</w:t>
      </w:r>
    </w:p>
    <w:p w:rsidR="00AE4A4F" w:rsidRPr="00836D78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 прогнозного объёма поступлений по акцизам, производимым на территории Российской Федерации, производится отдельно по каждой группе акцизов.</w:t>
      </w:r>
    </w:p>
    <w:p w:rsidR="00E521AD" w:rsidRPr="00836D78" w:rsidRDefault="00E521AD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579E" w:rsidRPr="00AA5170" w:rsidRDefault="006C579E" w:rsidP="006C579E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27" w:name="_Toc519584951"/>
      <w:bookmarkStart w:id="28" w:name="_Toc118208096"/>
      <w:r w:rsidRPr="00836D78">
        <w:rPr>
          <w:rFonts w:eastAsia="MS Gothic"/>
          <w:kern w:val="32"/>
          <w:lang w:eastAsia="ru-RU"/>
        </w:rPr>
        <w:t>2</w:t>
      </w:r>
      <w:r w:rsidR="002A12B9" w:rsidRPr="00836D78">
        <w:rPr>
          <w:iCs/>
        </w:rPr>
        <w:t>.3</w:t>
      </w:r>
      <w:r w:rsidRPr="00836D78">
        <w:rPr>
          <w:iCs/>
        </w:rPr>
        <w:t xml:space="preserve">.1. </w:t>
      </w:r>
      <w:r w:rsidR="00160B89" w:rsidRPr="00836D78">
        <w:rPr>
          <w:i/>
        </w:rPr>
        <w:t>Акцизы на этиловый спирт из пищевого сырья</w:t>
      </w:r>
      <w:r w:rsidR="000A152F">
        <w:rPr>
          <w:i/>
        </w:rPr>
        <w:t xml:space="preserve">, </w:t>
      </w:r>
      <w:r w:rsidR="000A152F" w:rsidRPr="00AA5170">
        <w:rPr>
          <w:i/>
        </w:rPr>
        <w:t xml:space="preserve">винный спирт, виноградный спирт </w:t>
      </w:r>
      <w:r w:rsidR="00160B89" w:rsidRPr="00AA5170">
        <w:rPr>
          <w:i/>
        </w:rPr>
        <w:t xml:space="preserve">(за исключением дистиллятов винного, виноградного, плодового, коньячного, кальвадосного, вискового), производимый на территории Российской Федерации </w:t>
      </w:r>
      <w:r w:rsidR="00160B89" w:rsidRPr="00AA5170">
        <w:rPr>
          <w:i/>
        </w:rPr>
        <w:br/>
      </w:r>
      <w:r w:rsidRPr="00AA5170">
        <w:rPr>
          <w:iCs/>
        </w:rPr>
        <w:t>182 1 03 02011 01 0000 110</w:t>
      </w:r>
      <w:bookmarkEnd w:id="27"/>
      <w:bookmarkEnd w:id="28"/>
    </w:p>
    <w:p w:rsidR="006C579E" w:rsidRPr="00AA5170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sz w:val="26"/>
          <w:szCs w:val="26"/>
        </w:rPr>
        <w:t>Для расчёта поступлений акцизов на э</w:t>
      </w:r>
      <w:r w:rsidR="000A152F" w:rsidRPr="00AA5170">
        <w:rPr>
          <w:rFonts w:ascii="Times New Roman" w:hAnsi="Times New Roman"/>
          <w:sz w:val="26"/>
          <w:szCs w:val="26"/>
        </w:rPr>
        <w:t>тиловый спирт из пищевого сырья</w:t>
      </w:r>
      <w:r w:rsidR="000A152F" w:rsidRPr="00AA5170">
        <w:rPr>
          <w:rFonts w:ascii="Times New Roman" w:hAnsi="Times New Roman"/>
          <w:sz w:val="27"/>
          <w:szCs w:val="27"/>
        </w:rPr>
        <w:t>,</w:t>
      </w:r>
      <w:r w:rsidR="000A152F" w:rsidRPr="00AA5170">
        <w:rPr>
          <w:rFonts w:ascii="Times New Roman" w:hAnsi="Times New Roman"/>
          <w:i/>
          <w:color w:val="FF0000"/>
          <w:sz w:val="27"/>
          <w:szCs w:val="27"/>
        </w:rPr>
        <w:t xml:space="preserve"> </w:t>
      </w:r>
      <w:r w:rsidR="000A152F" w:rsidRPr="00AA5170">
        <w:rPr>
          <w:rFonts w:ascii="Times New Roman" w:hAnsi="Times New Roman"/>
          <w:sz w:val="27"/>
          <w:szCs w:val="27"/>
        </w:rPr>
        <w:t>винный спирт, виноградный спирт</w:t>
      </w:r>
      <w:r w:rsidR="000A152F" w:rsidRPr="00AA5170">
        <w:rPr>
          <w:rFonts w:ascii="Times New Roman" w:hAnsi="Times New Roman"/>
          <w:sz w:val="26"/>
          <w:szCs w:val="26"/>
        </w:rPr>
        <w:t xml:space="preserve"> </w:t>
      </w:r>
      <w:r w:rsidRPr="00AA5170">
        <w:rPr>
          <w:rFonts w:ascii="Times New Roman" w:hAnsi="Times New Roman"/>
          <w:sz w:val="26"/>
          <w:szCs w:val="26"/>
        </w:rPr>
        <w:t>(за исключением дистиллятов винного, виноградного, плодового, коньячного, кальвадосного, вискового) используются:</w:t>
      </w:r>
    </w:p>
    <w:p w:rsidR="00950F6F" w:rsidRPr="00AA5170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sz w:val="26"/>
          <w:szCs w:val="26"/>
        </w:rPr>
        <w:t xml:space="preserve">- </w:t>
      </w:r>
      <w:r w:rsidR="00950F6F" w:rsidRPr="00AA5170">
        <w:rPr>
          <w:rFonts w:ascii="Times New Roman" w:hAnsi="Times New Roman"/>
          <w:sz w:val="26"/>
          <w:szCs w:val="26"/>
        </w:rPr>
        <w:t>показатели отчета по форме №5-АЛ</w:t>
      </w:r>
    </w:p>
    <w:p w:rsidR="006C579E" w:rsidRPr="00AA5170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AA5170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AA5170">
        <w:rPr>
          <w:rFonts w:ascii="Times New Roman" w:hAnsi="Times New Roman"/>
          <w:sz w:val="26"/>
          <w:szCs w:val="26"/>
        </w:rPr>
        <w:t>;</w:t>
      </w:r>
    </w:p>
    <w:p w:rsidR="006C579E" w:rsidRPr="00AA5170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sz w:val="26"/>
          <w:szCs w:val="26"/>
        </w:rPr>
        <w:t>- налоговые ставки, предусмотренные главой 22 НК РФ «Акцизы».</w:t>
      </w:r>
    </w:p>
    <w:p w:rsidR="006C579E" w:rsidRPr="00AA5170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sz w:val="26"/>
          <w:szCs w:val="26"/>
        </w:rPr>
        <w:t xml:space="preserve">Расчёт поступлений акцизов на этиловый спирт из пищевого сырья </w:t>
      </w:r>
      <w:r w:rsidR="000A152F" w:rsidRPr="00AA5170">
        <w:rPr>
          <w:rFonts w:ascii="Times New Roman" w:hAnsi="Times New Roman"/>
          <w:sz w:val="27"/>
          <w:szCs w:val="27"/>
        </w:rPr>
        <w:t>винный спирт, виноградный спирт</w:t>
      </w:r>
      <w:r w:rsidR="000A152F" w:rsidRPr="00AA5170">
        <w:rPr>
          <w:rFonts w:ascii="Times New Roman" w:hAnsi="Times New Roman"/>
          <w:sz w:val="26"/>
          <w:szCs w:val="26"/>
        </w:rPr>
        <w:t xml:space="preserve"> </w:t>
      </w:r>
      <w:r w:rsidRPr="00AA5170">
        <w:rPr>
          <w:rFonts w:ascii="Times New Roman" w:hAnsi="Times New Roman"/>
          <w:sz w:val="26"/>
          <w:szCs w:val="26"/>
        </w:rPr>
        <w:t>(за исключением дистиллятов винного, виноградного, плодового, коньячного, кальвадосного, вискового)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6C579E" w:rsidRPr="00AA5170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sz w:val="26"/>
          <w:szCs w:val="26"/>
        </w:rPr>
        <w:t>Поступления акцизов на этиловый спирт из пищевого сырья</w:t>
      </w:r>
      <w:r w:rsidR="000A152F" w:rsidRPr="00AA5170">
        <w:rPr>
          <w:rFonts w:ascii="Times New Roman" w:hAnsi="Times New Roman"/>
          <w:sz w:val="26"/>
          <w:szCs w:val="26"/>
        </w:rPr>
        <w:t xml:space="preserve">, </w:t>
      </w:r>
      <w:r w:rsidR="000A152F" w:rsidRPr="00AA5170">
        <w:rPr>
          <w:rFonts w:ascii="Times New Roman" w:hAnsi="Times New Roman"/>
          <w:sz w:val="27"/>
          <w:szCs w:val="27"/>
        </w:rPr>
        <w:t>винный спирт, виноградный спирт</w:t>
      </w:r>
      <w:r w:rsidR="000A152F" w:rsidRPr="00AA5170">
        <w:rPr>
          <w:rFonts w:ascii="Times New Roman" w:hAnsi="Times New Roman"/>
          <w:sz w:val="26"/>
          <w:szCs w:val="26"/>
        </w:rPr>
        <w:t xml:space="preserve"> </w:t>
      </w:r>
      <w:r w:rsidRPr="00AA5170">
        <w:rPr>
          <w:rFonts w:ascii="Times New Roman" w:hAnsi="Times New Roman"/>
          <w:sz w:val="26"/>
          <w:szCs w:val="26"/>
        </w:rPr>
        <w:t>(за исключением дистиллятов винного, виноградного, плодового, коньячного, кальвадосного, вискового) (</w:t>
      </w:r>
      <w:r w:rsidRPr="00AA5170">
        <w:rPr>
          <w:rFonts w:ascii="Times New Roman" w:hAnsi="Times New Roman"/>
          <w:b/>
          <w:i/>
          <w:sz w:val="26"/>
          <w:szCs w:val="26"/>
        </w:rPr>
        <w:t>А</w:t>
      </w:r>
      <w:r w:rsidRPr="00AA5170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r w:rsidRPr="00AA5170">
        <w:rPr>
          <w:rFonts w:ascii="Times New Roman" w:hAnsi="Times New Roman"/>
          <w:sz w:val="26"/>
          <w:szCs w:val="26"/>
        </w:rPr>
        <w:t>) определяется исходя из следующего алгоритма расчёта (формуле):</w:t>
      </w:r>
    </w:p>
    <w:p w:rsidR="006C579E" w:rsidRPr="00AA5170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579E" w:rsidRPr="00AA5170" w:rsidRDefault="006C579E" w:rsidP="006C579E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AA5170">
        <w:rPr>
          <w:rFonts w:ascii="Times New Roman" w:hAnsi="Times New Roman"/>
          <w:b/>
          <w:i/>
          <w:sz w:val="26"/>
          <w:szCs w:val="26"/>
        </w:rPr>
        <w:t>А</w:t>
      </w:r>
      <w:r w:rsidRPr="00AA5170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r w:rsidRPr="00AA5170">
        <w:rPr>
          <w:rFonts w:ascii="Times New Roman" w:hAnsi="Times New Roman"/>
          <w:b/>
          <w:i/>
          <w:sz w:val="26"/>
          <w:szCs w:val="26"/>
        </w:rPr>
        <w:t>= ∑(</w:t>
      </w:r>
      <w:r w:rsidRPr="00AA5170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AA5170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r w:rsidRPr="00AA5170">
        <w:rPr>
          <w:rFonts w:ascii="Times New Roman" w:hAnsi="Times New Roman"/>
          <w:b/>
          <w:i/>
          <w:sz w:val="26"/>
          <w:szCs w:val="26"/>
        </w:rPr>
        <w:t>*(100-</w:t>
      </w:r>
      <w:r w:rsidRPr="00AA5170">
        <w:rPr>
          <w:rFonts w:ascii="Times New Roman" w:hAnsi="Times New Roman"/>
          <w:b/>
          <w:i/>
          <w:sz w:val="26"/>
          <w:szCs w:val="26"/>
          <w:lang w:val="en-US"/>
        </w:rPr>
        <w:t>d</w:t>
      </w:r>
      <w:r w:rsidRPr="00AA5170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r w:rsidRPr="00AA5170">
        <w:rPr>
          <w:rFonts w:ascii="Times New Roman" w:hAnsi="Times New Roman"/>
          <w:b/>
          <w:i/>
          <w:sz w:val="26"/>
          <w:szCs w:val="26"/>
        </w:rPr>
        <w:t>)*</w:t>
      </w:r>
      <w:r w:rsidRPr="00AA5170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AA5170">
        <w:rPr>
          <w:rFonts w:ascii="Times New Roman" w:hAnsi="Times New Roman"/>
          <w:b/>
          <w:i/>
          <w:sz w:val="26"/>
          <w:szCs w:val="26"/>
        </w:rPr>
        <w:t>)*</w:t>
      </w:r>
      <w:r w:rsidRPr="00AA5170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AA5170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AA5170">
        <w:rPr>
          <w:rFonts w:ascii="Times New Roman" w:hAnsi="Times New Roman"/>
          <w:b/>
          <w:i/>
          <w:sz w:val="26"/>
          <w:szCs w:val="26"/>
        </w:rPr>
        <w:t xml:space="preserve"> (+/-) </w:t>
      </w:r>
      <w:r w:rsidRPr="00AA5170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AA5170">
        <w:rPr>
          <w:rFonts w:ascii="Times New Roman" w:hAnsi="Times New Roman"/>
          <w:b/>
          <w:i/>
          <w:sz w:val="26"/>
          <w:szCs w:val="26"/>
        </w:rPr>
        <w:t xml:space="preserve"> (+/-) </w:t>
      </w:r>
      <w:r w:rsidRPr="00AA5170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AA5170">
        <w:rPr>
          <w:rFonts w:ascii="Times New Roman" w:hAnsi="Times New Roman"/>
          <w:b/>
          <w:i/>
          <w:sz w:val="26"/>
          <w:szCs w:val="26"/>
        </w:rPr>
        <w:t>,</w:t>
      </w:r>
    </w:p>
    <w:p w:rsidR="006C579E" w:rsidRPr="00AA5170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sz w:val="26"/>
          <w:szCs w:val="26"/>
        </w:rPr>
        <w:t>где,</w:t>
      </w:r>
    </w:p>
    <w:p w:rsidR="006C579E" w:rsidRPr="00AA5170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b/>
          <w:i/>
          <w:sz w:val="26"/>
          <w:szCs w:val="26"/>
        </w:rPr>
        <w:t>V</w:t>
      </w:r>
      <w:r w:rsidRPr="00AA5170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r w:rsidRPr="00AA5170">
        <w:rPr>
          <w:rFonts w:ascii="Times New Roman" w:hAnsi="Times New Roman"/>
          <w:sz w:val="26"/>
          <w:szCs w:val="26"/>
        </w:rPr>
        <w:t xml:space="preserve"> – налогооблагаемый объем реализации этилового спирта из пищевого сырья </w:t>
      </w:r>
      <w:r w:rsidR="000A152F" w:rsidRPr="00AA5170">
        <w:rPr>
          <w:rFonts w:ascii="Times New Roman" w:hAnsi="Times New Roman"/>
          <w:sz w:val="27"/>
          <w:szCs w:val="27"/>
        </w:rPr>
        <w:t>винный спирт, виноградный спирт</w:t>
      </w:r>
      <w:r w:rsidR="000A152F" w:rsidRPr="00AA5170">
        <w:rPr>
          <w:rFonts w:ascii="Times New Roman" w:hAnsi="Times New Roman"/>
          <w:sz w:val="26"/>
          <w:szCs w:val="26"/>
        </w:rPr>
        <w:t xml:space="preserve"> </w:t>
      </w:r>
      <w:r w:rsidRPr="00AA5170">
        <w:rPr>
          <w:rFonts w:ascii="Times New Roman" w:hAnsi="Times New Roman"/>
          <w:sz w:val="26"/>
          <w:szCs w:val="26"/>
        </w:rPr>
        <w:t>(за исключением дистиллятов винного, виноградного, плодового, коньячного, кальвадосного, вискового),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показателями отчета по форме №5-АЛ);</w:t>
      </w:r>
    </w:p>
    <w:p w:rsidR="006C579E" w:rsidRPr="00AA5170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b/>
          <w:i/>
          <w:sz w:val="26"/>
          <w:szCs w:val="26"/>
        </w:rPr>
        <w:t>d</w:t>
      </w:r>
      <w:r w:rsidRPr="00AA5170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r w:rsidRPr="00AA5170">
        <w:rPr>
          <w:rFonts w:ascii="Times New Roman" w:hAnsi="Times New Roman"/>
          <w:sz w:val="26"/>
          <w:szCs w:val="26"/>
        </w:rPr>
        <w:t xml:space="preserve"> – доля этилового спирта</w:t>
      </w:r>
      <w:r w:rsidR="000B6315" w:rsidRPr="00AA5170">
        <w:rPr>
          <w:rFonts w:ascii="Times New Roman" w:hAnsi="Times New Roman"/>
          <w:sz w:val="27"/>
          <w:szCs w:val="27"/>
        </w:rPr>
        <w:t xml:space="preserve">, винного спирта, виноградного спирта, </w:t>
      </w:r>
      <w:r w:rsidRPr="00AA5170">
        <w:rPr>
          <w:rFonts w:ascii="Times New Roman" w:hAnsi="Times New Roman"/>
          <w:sz w:val="26"/>
          <w:szCs w:val="26"/>
        </w:rPr>
        <w:t>облагаемого по ставке 0% (в соответствии с показателями макроэкономического развития, и (или) с данными Росалкогольрегулирования);</w:t>
      </w:r>
      <w:r w:rsidR="00141285" w:rsidRPr="00AA5170">
        <w:rPr>
          <w:rFonts w:ascii="Times New Roman" w:hAnsi="Times New Roman"/>
          <w:sz w:val="26"/>
          <w:szCs w:val="26"/>
        </w:rPr>
        <w:t>,</w:t>
      </w:r>
    </w:p>
    <w:p w:rsidR="006C579E" w:rsidRPr="00836D78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b/>
          <w:i/>
          <w:sz w:val="26"/>
          <w:szCs w:val="26"/>
        </w:rPr>
        <w:t>S</w:t>
      </w:r>
      <w:r w:rsidRPr="00AA5170">
        <w:rPr>
          <w:rFonts w:ascii="Times New Roman" w:hAnsi="Times New Roman"/>
          <w:sz w:val="26"/>
          <w:szCs w:val="26"/>
        </w:rPr>
        <w:t xml:space="preserve"> – ставка акциза, рублей за 1 литр безводного этилового спирта;</w:t>
      </w:r>
    </w:p>
    <w:p w:rsidR="006C579E" w:rsidRPr="00836D78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lastRenderedPageBreak/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836D78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 работу по погашению задолженности по налогу,%. </w:t>
      </w:r>
    </w:p>
    <w:p w:rsidR="006C579E" w:rsidRPr="00836D78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6C579E" w:rsidRPr="00836D78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836D78">
        <w:rPr>
          <w:rFonts w:ascii="Times New Roman" w:hAnsi="Times New Roman"/>
          <w:sz w:val="26"/>
          <w:szCs w:val="26"/>
        </w:rPr>
        <w:t>– переходящие платежи, тыс. рублей;</w:t>
      </w:r>
    </w:p>
    <w:p w:rsidR="00B35D2A" w:rsidRPr="00836D78" w:rsidRDefault="00B35D2A" w:rsidP="00B35D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836D78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B35D2A" w:rsidRPr="00836D78" w:rsidRDefault="00B35D2A" w:rsidP="006044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579E" w:rsidRPr="00836D78" w:rsidRDefault="006C579E" w:rsidP="006C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Выпадающие доходы в связи с применением льгот, освобождений и преференций, предоставляемых в рамках действующего законодательства </w:t>
      </w:r>
      <w:r w:rsidR="000F02F2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 xml:space="preserve">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6C579E" w:rsidRPr="00836D78" w:rsidRDefault="006C579E" w:rsidP="006C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Объем выпадающих доходов определяется в рамках прописанного</w:t>
      </w:r>
      <w:r w:rsidR="00A41558" w:rsidRPr="00836D78">
        <w:rPr>
          <w:rFonts w:ascii="Times New Roman" w:hAnsi="Times New Roman"/>
          <w:sz w:val="26"/>
          <w:szCs w:val="26"/>
        </w:rPr>
        <w:t>,</w:t>
      </w:r>
      <w:r w:rsidRPr="00836D78">
        <w:rPr>
          <w:rFonts w:ascii="Times New Roman" w:hAnsi="Times New Roman"/>
          <w:sz w:val="26"/>
          <w:szCs w:val="26"/>
        </w:rPr>
        <w:t xml:space="preserve"> алгоритма расчета прогнозного объема поступлений налога.</w:t>
      </w:r>
    </w:p>
    <w:p w:rsidR="006C579E" w:rsidRPr="00836D78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Акцизы на этиловый спирт из пищевого сырья </w:t>
      </w:r>
      <w:r w:rsidR="000A152F" w:rsidRPr="00AA5170">
        <w:rPr>
          <w:rFonts w:ascii="Times New Roman" w:hAnsi="Times New Roman"/>
          <w:sz w:val="27"/>
          <w:szCs w:val="27"/>
        </w:rPr>
        <w:t>винный спирт, виноградный спирт</w:t>
      </w:r>
      <w:r w:rsidR="000A152F" w:rsidRPr="00AA5170">
        <w:rPr>
          <w:rFonts w:ascii="Times New Roman" w:hAnsi="Times New Roman"/>
          <w:sz w:val="26"/>
          <w:szCs w:val="26"/>
        </w:rPr>
        <w:t xml:space="preserve"> </w:t>
      </w:r>
      <w:r w:rsidRPr="00AA5170">
        <w:rPr>
          <w:rFonts w:ascii="Times New Roman" w:hAnsi="Times New Roman"/>
          <w:sz w:val="26"/>
          <w:szCs w:val="26"/>
        </w:rPr>
        <w:t>(за исключением дистиллятов винного, виноградного, плодового, коньячного, кальвадосного, вискового), зачисляются в бюджеты бюджетной системы Российской</w:t>
      </w:r>
      <w:r w:rsidRPr="00836D78">
        <w:rPr>
          <w:rFonts w:ascii="Times New Roman" w:hAnsi="Times New Roman"/>
          <w:sz w:val="26"/>
          <w:szCs w:val="26"/>
        </w:rPr>
        <w:t xml:space="preserve"> Федерации по нормативам, установленным в соответствии со статьями БК РФ.</w:t>
      </w:r>
    </w:p>
    <w:p w:rsidR="00DD60ED" w:rsidRPr="00836D78" w:rsidRDefault="00DD60ED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6DFC" w:rsidRPr="00836D78" w:rsidRDefault="00426DFC" w:rsidP="00426DFC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29" w:name="_Toc118208097"/>
      <w:bookmarkStart w:id="30" w:name="_Toc519584953"/>
      <w:r w:rsidRPr="00836D78">
        <w:rPr>
          <w:i/>
        </w:rPr>
        <w:t>2.</w:t>
      </w:r>
      <w:r w:rsidR="008D7948" w:rsidRPr="00836D78">
        <w:rPr>
          <w:i/>
        </w:rPr>
        <w:t>3</w:t>
      </w:r>
      <w:r w:rsidRPr="00836D78">
        <w:rPr>
          <w:i/>
        </w:rPr>
        <w:t xml:space="preserve">.2. Акцизы на этиловый спирт из непищевого сырья, производимый на территории Российской Федерации </w:t>
      </w:r>
      <w:r w:rsidRPr="00836D78">
        <w:rPr>
          <w:i/>
        </w:rPr>
        <w:br/>
        <w:t>182 1 03 02012 01 0000 110</w:t>
      </w:r>
      <w:bookmarkEnd w:id="29"/>
    </w:p>
    <w:p w:rsidR="00426DFC" w:rsidRPr="00836D78" w:rsidRDefault="00426DFC" w:rsidP="00426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</w:t>
      </w:r>
      <w:r w:rsidR="000412F9" w:rsidRPr="00836D78">
        <w:rPr>
          <w:rFonts w:ascii="Times New Roman" w:hAnsi="Times New Roman"/>
          <w:sz w:val="26"/>
          <w:szCs w:val="26"/>
        </w:rPr>
        <w:t>ирование</w:t>
      </w:r>
      <w:r w:rsidRPr="00836D78">
        <w:rPr>
          <w:rFonts w:ascii="Times New Roman" w:hAnsi="Times New Roman"/>
          <w:sz w:val="26"/>
          <w:szCs w:val="26"/>
        </w:rPr>
        <w:t xml:space="preserve"> поступлений акцизов на этиловый спирт из непищевого сырья, производимый на территории Российской Федерации, не производится ввиду отсутствия на территории субъекта плательщиков данн</w:t>
      </w:r>
      <w:r w:rsidR="002807C9" w:rsidRPr="00836D78">
        <w:rPr>
          <w:rFonts w:ascii="Times New Roman" w:hAnsi="Times New Roman"/>
          <w:sz w:val="26"/>
          <w:szCs w:val="26"/>
        </w:rPr>
        <w:t>ых</w:t>
      </w:r>
      <w:r w:rsidR="007827E9" w:rsidRPr="00836D78">
        <w:rPr>
          <w:rFonts w:ascii="Times New Roman" w:hAnsi="Times New Roman"/>
          <w:sz w:val="26"/>
          <w:szCs w:val="26"/>
        </w:rPr>
        <w:t xml:space="preserve"> акцизов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426DFC" w:rsidRPr="00836D78" w:rsidRDefault="00426DFC" w:rsidP="00DD648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</w:p>
    <w:p w:rsidR="004E0662" w:rsidRPr="00836D78" w:rsidRDefault="004E0662" w:rsidP="00DD648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31" w:name="_Toc118208098"/>
      <w:r w:rsidRPr="00836D78">
        <w:rPr>
          <w:i/>
        </w:rPr>
        <w:t>2.</w:t>
      </w:r>
      <w:r w:rsidR="002A12B9" w:rsidRPr="00836D78">
        <w:rPr>
          <w:i/>
        </w:rPr>
        <w:t>3</w:t>
      </w:r>
      <w:r w:rsidRPr="00836D78">
        <w:rPr>
          <w:i/>
        </w:rPr>
        <w:t>.</w:t>
      </w:r>
      <w:r w:rsidR="008D7948" w:rsidRPr="00836D78">
        <w:rPr>
          <w:i/>
        </w:rPr>
        <w:t>3</w:t>
      </w:r>
      <w:r w:rsidRPr="00836D78">
        <w:rPr>
          <w:i/>
        </w:rPr>
        <w:t xml:space="preserve">. Акцизы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  </w:t>
      </w:r>
      <w:r w:rsidRPr="00836D78">
        <w:rPr>
          <w:i/>
        </w:rPr>
        <w:br/>
        <w:t>182 1 03 02013 01 0000 110</w:t>
      </w:r>
      <w:bookmarkEnd w:id="30"/>
      <w:bookmarkEnd w:id="31"/>
    </w:p>
    <w:p w:rsidR="00DD60ED" w:rsidRPr="00836D78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</w:t>
      </w:r>
      <w:r w:rsidR="00972862" w:rsidRPr="00836D78">
        <w:rPr>
          <w:rFonts w:ascii="Times New Roman" w:hAnsi="Times New Roman"/>
          <w:sz w:val="26"/>
          <w:szCs w:val="26"/>
        </w:rPr>
        <w:t>ирование</w:t>
      </w:r>
      <w:r w:rsidRPr="00836D78">
        <w:rPr>
          <w:rFonts w:ascii="Times New Roman" w:hAnsi="Times New Roman"/>
          <w:sz w:val="26"/>
          <w:szCs w:val="26"/>
        </w:rPr>
        <w:t xml:space="preserve"> поступлений акцизов на этиловый спирт из пищевого сырья (дистилляты винный, виноградный, плодовый, коньячный, кальвадосный, висковый)</w:t>
      </w:r>
      <w:r w:rsidR="00426DFC" w:rsidRPr="00836D78">
        <w:rPr>
          <w:rFonts w:ascii="Times New Roman" w:hAnsi="Times New Roman"/>
          <w:sz w:val="26"/>
          <w:szCs w:val="26"/>
        </w:rPr>
        <w:t>, производимый на территории Российской Федерации,</w:t>
      </w:r>
      <w:r w:rsidRPr="00836D78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</w:t>
      </w:r>
      <w:r w:rsidR="002807C9" w:rsidRPr="00836D78">
        <w:rPr>
          <w:rFonts w:ascii="Times New Roman" w:hAnsi="Times New Roman"/>
          <w:sz w:val="26"/>
          <w:szCs w:val="26"/>
        </w:rPr>
        <w:t>ых</w:t>
      </w:r>
      <w:r w:rsidR="007827E9" w:rsidRPr="00836D78">
        <w:rPr>
          <w:rFonts w:ascii="Times New Roman" w:hAnsi="Times New Roman"/>
          <w:sz w:val="26"/>
          <w:szCs w:val="26"/>
        </w:rPr>
        <w:t xml:space="preserve"> акцизов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426DFC" w:rsidRPr="00836D78" w:rsidRDefault="00426DFC" w:rsidP="00426DFC">
      <w:pPr>
        <w:rPr>
          <w:sz w:val="26"/>
          <w:szCs w:val="26"/>
        </w:rPr>
      </w:pPr>
      <w:bookmarkStart w:id="32" w:name="_Toc519584954"/>
    </w:p>
    <w:p w:rsidR="00105CAA" w:rsidRPr="00836D78" w:rsidRDefault="00105CAA" w:rsidP="00DD648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33" w:name="_Toc118208099"/>
      <w:r w:rsidRPr="00836D78">
        <w:rPr>
          <w:i/>
        </w:rPr>
        <w:lastRenderedPageBreak/>
        <w:t>2.</w:t>
      </w:r>
      <w:r w:rsidR="002A12B9" w:rsidRPr="00836D78">
        <w:rPr>
          <w:i/>
        </w:rPr>
        <w:t>3</w:t>
      </w:r>
      <w:r w:rsidRPr="00836D78">
        <w:rPr>
          <w:i/>
        </w:rPr>
        <w:t>.</w:t>
      </w:r>
      <w:r w:rsidR="008D7948" w:rsidRPr="00836D78">
        <w:rPr>
          <w:i/>
        </w:rPr>
        <w:t>4</w:t>
      </w:r>
      <w:r w:rsidRPr="00836D78">
        <w:rPr>
          <w:i/>
        </w:rPr>
        <w:t>. Акцизы на спиртосодержащую продукцию, производимую на территории Российской Федерации</w:t>
      </w:r>
      <w:r w:rsidRPr="00836D78">
        <w:rPr>
          <w:i/>
        </w:rPr>
        <w:br/>
        <w:t>182 1 03 02020 01 0000 110</w:t>
      </w:r>
      <w:bookmarkEnd w:id="32"/>
      <w:bookmarkEnd w:id="33"/>
    </w:p>
    <w:p w:rsidR="00DD60ED" w:rsidRPr="00836D78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</w:t>
      </w:r>
      <w:r w:rsidR="00972862" w:rsidRPr="00836D78">
        <w:rPr>
          <w:rFonts w:ascii="Times New Roman" w:hAnsi="Times New Roman"/>
          <w:sz w:val="26"/>
          <w:szCs w:val="26"/>
        </w:rPr>
        <w:t xml:space="preserve">ирование </w:t>
      </w:r>
      <w:r w:rsidRPr="00836D78">
        <w:rPr>
          <w:rFonts w:ascii="Times New Roman" w:hAnsi="Times New Roman"/>
          <w:sz w:val="26"/>
          <w:szCs w:val="26"/>
        </w:rPr>
        <w:t>поступлений акцизов на спиртосодержащую продукцию</w:t>
      </w:r>
      <w:r w:rsidR="00364EFD" w:rsidRPr="00836D78">
        <w:rPr>
          <w:rFonts w:ascii="Times New Roman" w:hAnsi="Times New Roman"/>
          <w:sz w:val="26"/>
          <w:szCs w:val="26"/>
        </w:rPr>
        <w:t>, производимую на территории Российской Федерации,</w:t>
      </w:r>
      <w:r w:rsidRPr="00836D78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</w:t>
      </w:r>
      <w:r w:rsidR="002807C9" w:rsidRPr="00836D78">
        <w:rPr>
          <w:rFonts w:ascii="Times New Roman" w:hAnsi="Times New Roman"/>
          <w:sz w:val="26"/>
          <w:szCs w:val="26"/>
        </w:rPr>
        <w:t>ых</w:t>
      </w:r>
      <w:r w:rsidRPr="00836D78">
        <w:rPr>
          <w:rFonts w:ascii="Times New Roman" w:hAnsi="Times New Roman"/>
          <w:sz w:val="26"/>
          <w:szCs w:val="26"/>
        </w:rPr>
        <w:t xml:space="preserve"> </w:t>
      </w:r>
      <w:r w:rsidR="007827E9" w:rsidRPr="00836D78">
        <w:rPr>
          <w:rFonts w:ascii="Times New Roman" w:hAnsi="Times New Roman"/>
          <w:sz w:val="26"/>
          <w:szCs w:val="26"/>
        </w:rPr>
        <w:t>акцизов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364EFD" w:rsidRPr="00836D78" w:rsidRDefault="00364EF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1558" w:rsidRPr="00AA5170" w:rsidRDefault="00A41558" w:rsidP="00A41558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34" w:name="_Toc33625346"/>
      <w:bookmarkStart w:id="35" w:name="_Toc118208100"/>
      <w:r w:rsidRPr="00836D78">
        <w:rPr>
          <w:i/>
        </w:rPr>
        <w:t>2.</w:t>
      </w:r>
      <w:r w:rsidR="008D7948" w:rsidRPr="00836D78">
        <w:rPr>
          <w:i/>
        </w:rPr>
        <w:t>3</w:t>
      </w:r>
      <w:r w:rsidRPr="00836D78">
        <w:rPr>
          <w:i/>
        </w:rPr>
        <w:t xml:space="preserve">.5. Акцизы </w:t>
      </w:r>
      <w:r w:rsidRPr="00FC2D17">
        <w:rPr>
          <w:i/>
        </w:rPr>
        <w:t xml:space="preserve">на </w:t>
      </w:r>
      <w:r w:rsidRPr="00836D78">
        <w:rPr>
          <w:i/>
        </w:rPr>
        <w:t>виноградное сусло,</w:t>
      </w:r>
      <w:r w:rsidR="000A152F" w:rsidRPr="000A152F">
        <w:rPr>
          <w:rFonts w:ascii="Times New Roman" w:hAnsi="Times New Roman"/>
          <w:i/>
          <w:color w:val="00B050"/>
          <w:sz w:val="27"/>
          <w:szCs w:val="27"/>
        </w:rPr>
        <w:t xml:space="preserve"> </w:t>
      </w:r>
      <w:r w:rsidR="000A152F" w:rsidRPr="00AA5170">
        <w:rPr>
          <w:rFonts w:ascii="Times New Roman" w:hAnsi="Times New Roman"/>
          <w:i/>
          <w:sz w:val="27"/>
          <w:szCs w:val="27"/>
        </w:rPr>
        <w:t>плодовое сусло, плодовые сброженные материалы</w:t>
      </w:r>
      <w:r w:rsidRPr="00AA5170">
        <w:rPr>
          <w:i/>
        </w:rPr>
        <w:t>, производимые на территории Российской Федерации, кроме производимых из подакцизного винограда</w:t>
      </w:r>
      <w:r w:rsidRPr="00AA5170">
        <w:rPr>
          <w:i/>
        </w:rPr>
        <w:br/>
        <w:t>182 1 03 02021 01 0000 110</w:t>
      </w:r>
      <w:bookmarkEnd w:id="34"/>
      <w:bookmarkEnd w:id="35"/>
    </w:p>
    <w:p w:rsidR="00364EFD" w:rsidRPr="00AA5170" w:rsidRDefault="00364EFD" w:rsidP="00552D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6" w:name="_Toc33625347"/>
      <w:r w:rsidRPr="00AA5170">
        <w:rPr>
          <w:rFonts w:ascii="Times New Roman" w:hAnsi="Times New Roman"/>
          <w:sz w:val="26"/>
          <w:szCs w:val="26"/>
        </w:rPr>
        <w:t>Прогноз</w:t>
      </w:r>
      <w:r w:rsidR="00972862" w:rsidRPr="00AA5170">
        <w:rPr>
          <w:rFonts w:ascii="Times New Roman" w:hAnsi="Times New Roman"/>
          <w:sz w:val="26"/>
          <w:szCs w:val="26"/>
        </w:rPr>
        <w:t>ирование</w:t>
      </w:r>
      <w:r w:rsidRPr="00AA5170">
        <w:rPr>
          <w:rFonts w:ascii="Times New Roman" w:hAnsi="Times New Roman"/>
          <w:sz w:val="26"/>
          <w:szCs w:val="26"/>
        </w:rPr>
        <w:t xml:space="preserve"> поступлений акцизов на виноградное сусло, </w:t>
      </w:r>
      <w:r w:rsidR="000A152F" w:rsidRPr="00AA5170">
        <w:rPr>
          <w:rFonts w:ascii="Times New Roman" w:hAnsi="Times New Roman"/>
          <w:sz w:val="27"/>
          <w:szCs w:val="27"/>
        </w:rPr>
        <w:t>плодовое сусло, плодовые сброженные материалы</w:t>
      </w:r>
      <w:r w:rsidRPr="00AA5170">
        <w:rPr>
          <w:rFonts w:ascii="Times New Roman" w:hAnsi="Times New Roman"/>
          <w:sz w:val="26"/>
          <w:szCs w:val="26"/>
        </w:rPr>
        <w:t>, производимые на территории Российской Федерации, кроме производимых из подакцизного винограда, не производится ввиду отсутствия на территории субъекта плательщиков данн</w:t>
      </w:r>
      <w:r w:rsidR="002807C9" w:rsidRPr="00AA5170">
        <w:rPr>
          <w:rFonts w:ascii="Times New Roman" w:hAnsi="Times New Roman"/>
          <w:sz w:val="26"/>
          <w:szCs w:val="26"/>
        </w:rPr>
        <w:t>ых</w:t>
      </w:r>
      <w:r w:rsidR="007827E9" w:rsidRPr="00AA5170">
        <w:rPr>
          <w:rFonts w:ascii="Times New Roman" w:hAnsi="Times New Roman"/>
          <w:sz w:val="26"/>
          <w:szCs w:val="26"/>
        </w:rPr>
        <w:t xml:space="preserve"> акцизов</w:t>
      </w:r>
      <w:r w:rsidRPr="00AA5170">
        <w:rPr>
          <w:rFonts w:ascii="Times New Roman" w:hAnsi="Times New Roman"/>
          <w:sz w:val="26"/>
          <w:szCs w:val="26"/>
        </w:rPr>
        <w:t>.</w:t>
      </w:r>
    </w:p>
    <w:p w:rsidR="00552D6F" w:rsidRPr="00AA5170" w:rsidRDefault="00552D6F" w:rsidP="00552D6F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A41558" w:rsidRPr="00AA5170" w:rsidRDefault="00A41558" w:rsidP="00A41558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37" w:name="_Toc118208101"/>
      <w:r w:rsidRPr="00AA5170">
        <w:rPr>
          <w:i/>
        </w:rPr>
        <w:t>2.</w:t>
      </w:r>
      <w:r w:rsidR="008D7948" w:rsidRPr="00AA5170">
        <w:rPr>
          <w:i/>
        </w:rPr>
        <w:t>3</w:t>
      </w:r>
      <w:r w:rsidRPr="00AA5170">
        <w:rPr>
          <w:i/>
        </w:rPr>
        <w:t xml:space="preserve">.6. Акцизы на </w:t>
      </w:r>
      <w:r w:rsidR="009E4B16" w:rsidRPr="00AA5170">
        <w:rPr>
          <w:i/>
        </w:rPr>
        <w:t xml:space="preserve">вино наливом, </w:t>
      </w:r>
      <w:r w:rsidRPr="00AA5170">
        <w:rPr>
          <w:i/>
        </w:rPr>
        <w:t>виноградное сусло, производимые на территории Российской Федерации из подакцизного винограда</w:t>
      </w:r>
      <w:r w:rsidRPr="00AA5170">
        <w:rPr>
          <w:i/>
        </w:rPr>
        <w:br/>
        <w:t>182 1 03 02022 01 0000 110</w:t>
      </w:r>
      <w:bookmarkEnd w:id="36"/>
      <w:bookmarkEnd w:id="37"/>
    </w:p>
    <w:p w:rsidR="00364EFD" w:rsidRPr="00836D78" w:rsidRDefault="00364EFD" w:rsidP="00364E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sz w:val="26"/>
          <w:szCs w:val="26"/>
        </w:rPr>
        <w:t>Прогноз</w:t>
      </w:r>
      <w:r w:rsidR="00972862" w:rsidRPr="00AA5170">
        <w:rPr>
          <w:rFonts w:ascii="Times New Roman" w:hAnsi="Times New Roman"/>
          <w:sz w:val="26"/>
          <w:szCs w:val="26"/>
        </w:rPr>
        <w:t>ирование</w:t>
      </w:r>
      <w:r w:rsidR="006A3CE9" w:rsidRPr="00AA5170">
        <w:rPr>
          <w:rFonts w:ascii="Times New Roman" w:hAnsi="Times New Roman"/>
          <w:sz w:val="26"/>
          <w:szCs w:val="26"/>
        </w:rPr>
        <w:t xml:space="preserve"> поступлений акцизов</w:t>
      </w:r>
      <w:r w:rsidRPr="00AA5170">
        <w:rPr>
          <w:rFonts w:ascii="Times New Roman" w:hAnsi="Times New Roman"/>
          <w:sz w:val="26"/>
          <w:szCs w:val="26"/>
        </w:rPr>
        <w:t xml:space="preserve"> </w:t>
      </w:r>
      <w:r w:rsidR="009E4B16" w:rsidRPr="00AA5170">
        <w:rPr>
          <w:rFonts w:ascii="Times New Roman" w:hAnsi="Times New Roman"/>
          <w:sz w:val="26"/>
          <w:szCs w:val="26"/>
        </w:rPr>
        <w:t>на вино наливом,</w:t>
      </w:r>
      <w:r w:rsidRPr="00AA5170">
        <w:rPr>
          <w:rFonts w:ascii="Times New Roman" w:hAnsi="Times New Roman"/>
          <w:sz w:val="26"/>
          <w:szCs w:val="26"/>
        </w:rPr>
        <w:t xml:space="preserve"> виноградное сусло,  производимые на территории Российской Федерации, из подакцизного винограда, не производится ввиду отсутствия на территории субъекта плательщиков данн</w:t>
      </w:r>
      <w:r w:rsidR="007827E9" w:rsidRPr="00AA5170">
        <w:rPr>
          <w:rFonts w:ascii="Times New Roman" w:hAnsi="Times New Roman"/>
          <w:sz w:val="26"/>
          <w:szCs w:val="26"/>
        </w:rPr>
        <w:t>ых акцизов</w:t>
      </w:r>
      <w:r w:rsidRPr="00AA5170">
        <w:rPr>
          <w:rFonts w:ascii="Times New Roman" w:hAnsi="Times New Roman"/>
          <w:sz w:val="26"/>
          <w:szCs w:val="26"/>
        </w:rPr>
        <w:t>.</w:t>
      </w:r>
    </w:p>
    <w:p w:rsidR="00364EFD" w:rsidRPr="00836D78" w:rsidRDefault="00364EFD" w:rsidP="00364E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38" w:name="_Toc118208102"/>
      <w:r w:rsidRPr="00836D78">
        <w:rPr>
          <w:i/>
        </w:rPr>
        <w:t>2.</w:t>
      </w:r>
      <w:r w:rsidR="00F12B93" w:rsidRPr="00836D78">
        <w:rPr>
          <w:i/>
        </w:rPr>
        <w:t>3</w:t>
      </w:r>
      <w:r w:rsidRPr="00836D78">
        <w:rPr>
          <w:i/>
        </w:rPr>
        <w:t>.</w:t>
      </w:r>
      <w:r w:rsidR="008D7948" w:rsidRPr="00836D78">
        <w:rPr>
          <w:i/>
        </w:rPr>
        <w:t>7</w:t>
      </w:r>
      <w:r w:rsidRPr="00836D78">
        <w:rPr>
          <w:i/>
        </w:rPr>
        <w:t>. Акцизы на автомобильный бензин, производимый на территории Российской Федерации</w:t>
      </w:r>
      <w:r w:rsidRPr="00836D78">
        <w:rPr>
          <w:i/>
        </w:rPr>
        <w:br/>
        <w:t>182 1 03 02041 01 0000 110</w:t>
      </w:r>
      <w:bookmarkEnd w:id="38"/>
    </w:p>
    <w:p w:rsidR="00EA02A9" w:rsidRPr="00836D78" w:rsidRDefault="00EA02A9" w:rsidP="00EA02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</w:t>
      </w:r>
      <w:r w:rsidR="00972862" w:rsidRPr="00836D78">
        <w:rPr>
          <w:rFonts w:ascii="Times New Roman" w:hAnsi="Times New Roman"/>
          <w:sz w:val="26"/>
          <w:szCs w:val="26"/>
        </w:rPr>
        <w:t>ирование</w:t>
      </w:r>
      <w:r w:rsidRPr="00836D78">
        <w:rPr>
          <w:rFonts w:ascii="Times New Roman" w:hAnsi="Times New Roman"/>
          <w:sz w:val="26"/>
          <w:szCs w:val="26"/>
        </w:rPr>
        <w:t xml:space="preserve"> поступлений акцизов на автомобильный бензин</w:t>
      </w:r>
      <w:r w:rsidR="00364EFD" w:rsidRPr="00836D78">
        <w:rPr>
          <w:rFonts w:ascii="Times New Roman" w:hAnsi="Times New Roman"/>
          <w:sz w:val="26"/>
          <w:szCs w:val="26"/>
        </w:rPr>
        <w:t>, пр</w:t>
      </w:r>
      <w:r w:rsidR="001A6606" w:rsidRPr="00836D78">
        <w:rPr>
          <w:rFonts w:ascii="Times New Roman" w:hAnsi="Times New Roman"/>
          <w:sz w:val="26"/>
          <w:szCs w:val="26"/>
        </w:rPr>
        <w:t>о</w:t>
      </w:r>
      <w:r w:rsidR="00364EFD" w:rsidRPr="00836D78">
        <w:rPr>
          <w:rFonts w:ascii="Times New Roman" w:hAnsi="Times New Roman"/>
          <w:sz w:val="26"/>
          <w:szCs w:val="26"/>
        </w:rPr>
        <w:t>изводимый на территории Российской Федерации,</w:t>
      </w:r>
      <w:r w:rsidRPr="00836D78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</w:t>
      </w:r>
      <w:r w:rsidR="002807C9" w:rsidRPr="00836D78">
        <w:rPr>
          <w:rFonts w:ascii="Times New Roman" w:hAnsi="Times New Roman"/>
          <w:sz w:val="26"/>
          <w:szCs w:val="26"/>
        </w:rPr>
        <w:t>ых</w:t>
      </w:r>
      <w:r w:rsidRPr="00836D78">
        <w:rPr>
          <w:rFonts w:ascii="Times New Roman" w:hAnsi="Times New Roman"/>
          <w:sz w:val="26"/>
          <w:szCs w:val="26"/>
        </w:rPr>
        <w:t xml:space="preserve"> </w:t>
      </w:r>
      <w:r w:rsidR="007827E9" w:rsidRPr="00836D78">
        <w:rPr>
          <w:rFonts w:ascii="Times New Roman" w:hAnsi="Times New Roman"/>
          <w:sz w:val="26"/>
          <w:szCs w:val="26"/>
        </w:rPr>
        <w:t>акцизов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E521AD" w:rsidRPr="00836D78" w:rsidRDefault="00E521AD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</w:p>
    <w:p w:rsidR="00AE4A4F" w:rsidRPr="00836D78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39" w:name="_Toc118208103"/>
      <w:r w:rsidRPr="00836D78">
        <w:rPr>
          <w:i/>
        </w:rPr>
        <w:t>2.</w:t>
      </w:r>
      <w:r w:rsidR="00F12B93" w:rsidRPr="00836D78">
        <w:rPr>
          <w:i/>
        </w:rPr>
        <w:t>3</w:t>
      </w:r>
      <w:r w:rsidRPr="00836D78">
        <w:rPr>
          <w:i/>
        </w:rPr>
        <w:t>.</w:t>
      </w:r>
      <w:r w:rsidR="008D7948" w:rsidRPr="00836D78">
        <w:rPr>
          <w:i/>
        </w:rPr>
        <w:t>8</w:t>
      </w:r>
      <w:r w:rsidRPr="00836D78">
        <w:rPr>
          <w:i/>
        </w:rPr>
        <w:t xml:space="preserve">. Акцизы на прямогонный бензин, производимый на территории Российской Федерации </w:t>
      </w:r>
      <w:r w:rsidRPr="00836D78">
        <w:rPr>
          <w:i/>
        </w:rPr>
        <w:br/>
        <w:t>182 1 03 02042 01 0000 110</w:t>
      </w:r>
      <w:bookmarkEnd w:id="39"/>
    </w:p>
    <w:p w:rsidR="00AE4A4F" w:rsidRPr="00836D78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Для расчёта поступлений акцизов на прямогонный бензин используются:</w:t>
      </w:r>
    </w:p>
    <w:p w:rsidR="00AE4A4F" w:rsidRPr="00836D78" w:rsidRDefault="00AE4A4F" w:rsidP="000C276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- динамика налоговой базы по акцизу, сложившаяся за предыдущие периоды, согласно данным отчета по форме № 5-НП ««Отчёт о налоговой базе и структуре начислений по акцизам на нефтепродукты»;</w:t>
      </w:r>
    </w:p>
    <w:p w:rsidR="00AE4A4F" w:rsidRPr="00836D78" w:rsidRDefault="00AE4A4F" w:rsidP="000C2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836D78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836D78">
        <w:rPr>
          <w:rFonts w:ascii="Times New Roman" w:hAnsi="Times New Roman"/>
          <w:sz w:val="26"/>
          <w:szCs w:val="26"/>
        </w:rPr>
        <w:t>;</w:t>
      </w:r>
    </w:p>
    <w:p w:rsidR="00AE4A4F" w:rsidRPr="00836D78" w:rsidRDefault="00AE4A4F" w:rsidP="000C276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</w:t>
      </w:r>
      <w:r w:rsidRPr="00836D78">
        <w:rPr>
          <w:rFonts w:ascii="Times New Roman" w:hAnsi="Times New Roman"/>
          <w:bCs/>
          <w:sz w:val="26"/>
          <w:szCs w:val="26"/>
        </w:rPr>
        <w:t xml:space="preserve">налоговые ставки, </w:t>
      </w:r>
      <w:r w:rsidRPr="00836D78">
        <w:rPr>
          <w:rFonts w:ascii="Times New Roman" w:hAnsi="Times New Roman"/>
          <w:sz w:val="26"/>
          <w:szCs w:val="26"/>
        </w:rPr>
        <w:t>коэффициенты (применяемые к начислениям для расчета возврата) и преференции,</w:t>
      </w:r>
      <w:r w:rsidRPr="00836D78">
        <w:rPr>
          <w:rFonts w:ascii="Times New Roman" w:hAnsi="Times New Roman"/>
          <w:bCs/>
          <w:sz w:val="26"/>
          <w:szCs w:val="26"/>
        </w:rPr>
        <w:t xml:space="preserve"> предусмотренные главой 22 НК РФ «Акцизы</w:t>
      </w:r>
      <w:r w:rsidRPr="00836D78">
        <w:rPr>
          <w:rFonts w:ascii="Times New Roman" w:hAnsi="Times New Roman"/>
          <w:sz w:val="26"/>
          <w:szCs w:val="26"/>
        </w:rPr>
        <w:t>»;</w:t>
      </w:r>
    </w:p>
    <w:p w:rsidR="00AE4A4F" w:rsidRPr="00836D78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lastRenderedPageBreak/>
        <w:t>Расчёт поступлений акцизов на прямогонный бензин осуществляется по методу прямого расчёта, основанного на непосредственном использовании прогнозных значений объемных показателей, размера ставок, коэффициентов для расчета вычета и других показателей, определяющих поступления акцизов.</w:t>
      </w:r>
    </w:p>
    <w:p w:rsidR="00AE4A4F" w:rsidRPr="00836D78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Поступления </w:t>
      </w:r>
      <w:r w:rsidR="006044D8" w:rsidRPr="00836D78">
        <w:rPr>
          <w:rFonts w:ascii="Times New Roman" w:hAnsi="Times New Roman"/>
          <w:sz w:val="26"/>
          <w:szCs w:val="26"/>
        </w:rPr>
        <w:t xml:space="preserve">(возмещения) </w:t>
      </w:r>
      <w:r w:rsidRPr="00836D78">
        <w:rPr>
          <w:rFonts w:ascii="Times New Roman" w:hAnsi="Times New Roman"/>
          <w:sz w:val="26"/>
          <w:szCs w:val="26"/>
        </w:rPr>
        <w:t>акцизов на прямогонный бензин (</w:t>
      </w:r>
      <w:r w:rsidRPr="00836D78">
        <w:rPr>
          <w:rFonts w:ascii="Times New Roman" w:hAnsi="Times New Roman"/>
          <w:b/>
          <w:i/>
          <w:sz w:val="26"/>
          <w:szCs w:val="26"/>
        </w:rPr>
        <w:t>А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836D78">
        <w:rPr>
          <w:rFonts w:ascii="Times New Roman" w:hAnsi="Times New Roman"/>
          <w:sz w:val="26"/>
          <w:szCs w:val="26"/>
        </w:rPr>
        <w:t>) определяется исходя из следующего алгоритма расчёта (формуле):</w:t>
      </w:r>
    </w:p>
    <w:p w:rsidR="00AE4A4F" w:rsidRPr="00836D78" w:rsidRDefault="00AE4A4F" w:rsidP="000C2764">
      <w:pPr>
        <w:spacing w:before="240" w:after="240"/>
        <w:jc w:val="center"/>
        <w:rPr>
          <w:rFonts w:ascii="Times New Roman" w:hAnsi="Times New Roman"/>
          <w:b/>
          <w:i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А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ПБ </w:t>
      </w:r>
      <w:r w:rsidRPr="00836D78">
        <w:rPr>
          <w:rFonts w:ascii="Times New Roman" w:hAnsi="Times New Roman"/>
          <w:b/>
          <w:i/>
          <w:sz w:val="26"/>
          <w:szCs w:val="26"/>
        </w:rPr>
        <w:t>=</w:t>
      </w:r>
      <w:r w:rsidR="00CD697F" w:rsidRPr="00836D78">
        <w:rPr>
          <w:rFonts w:ascii="Times New Roman" w:hAnsi="Times New Roman"/>
          <w:b/>
          <w:i/>
          <w:sz w:val="26"/>
          <w:szCs w:val="26"/>
        </w:rPr>
        <w:t>∑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(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ПБ </w:t>
      </w:r>
      <w:r w:rsidRPr="00836D78">
        <w:rPr>
          <w:rFonts w:ascii="Times New Roman" w:hAnsi="Times New Roman"/>
          <w:b/>
          <w:i/>
          <w:sz w:val="26"/>
          <w:szCs w:val="26"/>
        </w:rPr>
        <w:t>*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) ×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 .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+ </w:t>
      </w:r>
    </w:p>
    <w:p w:rsidR="00AE4A4F" w:rsidRPr="00836D78" w:rsidRDefault="00AE4A4F" w:rsidP="000C2764">
      <w:pPr>
        <w:spacing w:before="240" w:after="240"/>
        <w:jc w:val="center"/>
        <w:rPr>
          <w:rFonts w:ascii="Times New Roman" w:hAnsi="Times New Roman"/>
          <w:b/>
          <w:i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+</w:t>
      </w:r>
      <w:r w:rsidR="00CD697F" w:rsidRPr="00836D78">
        <w:rPr>
          <w:rFonts w:ascii="Times New Roman" w:hAnsi="Times New Roman"/>
          <w:b/>
          <w:i/>
          <w:sz w:val="26"/>
          <w:szCs w:val="26"/>
        </w:rPr>
        <w:t>∑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((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ПБн </w:t>
      </w:r>
      <w:r w:rsidRPr="00836D78">
        <w:rPr>
          <w:rFonts w:ascii="Times New Roman" w:hAnsi="Times New Roman"/>
          <w:b/>
          <w:i/>
          <w:sz w:val="26"/>
          <w:szCs w:val="26"/>
        </w:rPr>
        <w:t>*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836D78">
        <w:rPr>
          <w:rFonts w:ascii="Times New Roman" w:hAnsi="Times New Roman"/>
          <w:b/>
          <w:i/>
          <w:sz w:val="26"/>
          <w:szCs w:val="26"/>
        </w:rPr>
        <w:t>) – (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ПБн </w:t>
      </w:r>
      <w:r w:rsidRPr="00836D78">
        <w:rPr>
          <w:rFonts w:ascii="Times New Roman" w:hAnsi="Times New Roman"/>
          <w:b/>
          <w:i/>
          <w:sz w:val="26"/>
          <w:szCs w:val="26"/>
        </w:rPr>
        <w:t>*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836D78">
        <w:rPr>
          <w:rFonts w:ascii="Times New Roman" w:hAnsi="Times New Roman"/>
          <w:b/>
          <w:i/>
          <w:sz w:val="26"/>
          <w:szCs w:val="26"/>
        </w:rPr>
        <w:t>)× К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)×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 .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(+/-)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836D78">
        <w:rPr>
          <w:rFonts w:ascii="Times New Roman" w:hAnsi="Times New Roman"/>
          <w:b/>
          <w:i/>
          <w:sz w:val="26"/>
          <w:szCs w:val="26"/>
        </w:rPr>
        <w:t>,</w:t>
      </w:r>
    </w:p>
    <w:p w:rsidR="00AE4A4F" w:rsidRPr="00836D78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где,</w:t>
      </w:r>
    </w:p>
    <w:p w:rsidR="00AE4A4F" w:rsidRPr="00836D78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836D78">
        <w:rPr>
          <w:rFonts w:ascii="Times New Roman" w:hAnsi="Times New Roman"/>
          <w:sz w:val="26"/>
          <w:szCs w:val="26"/>
        </w:rPr>
        <w:t xml:space="preserve"> – налогооблагаемый объем прямогонного бензина, тонны (с учетом распределения по долям в соответствии с данными оперативного анализа налоговых деклараций, и (или) с показателями отчета по форме №5-НП);</w:t>
      </w:r>
    </w:p>
    <w:p w:rsidR="00AE4A4F" w:rsidRPr="00836D78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ПБн</w:t>
      </w:r>
      <w:r w:rsidRPr="00836D78">
        <w:rPr>
          <w:rFonts w:ascii="Times New Roman" w:hAnsi="Times New Roman"/>
          <w:sz w:val="26"/>
          <w:szCs w:val="26"/>
        </w:rPr>
        <w:t xml:space="preserve"> – налогооблагаемый объем прямогонного бензина, использованного для производства продукции нефтехимии, тонны (с учетом распределения по долям в соответствии с данными оперативного анализа налоговых деклараций, и (или) с показателями отчета по форме №5-НП);</w:t>
      </w:r>
    </w:p>
    <w:p w:rsidR="00AE4A4F" w:rsidRPr="00836D78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836D78">
        <w:rPr>
          <w:rFonts w:ascii="Times New Roman" w:hAnsi="Times New Roman"/>
          <w:sz w:val="26"/>
          <w:szCs w:val="26"/>
        </w:rPr>
        <w:t xml:space="preserve"> – ставка акциза на прямогонный бензин, рублей за 1 тонну;</w:t>
      </w:r>
    </w:p>
    <w:p w:rsidR="00AE4A4F" w:rsidRPr="00836D78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К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836D78">
        <w:rPr>
          <w:rFonts w:ascii="Times New Roman" w:hAnsi="Times New Roman"/>
          <w:sz w:val="26"/>
          <w:szCs w:val="26"/>
        </w:rPr>
        <w:t>– коэффициент для расчета налогового вычета</w:t>
      </w:r>
      <w:r w:rsidR="00B35D2A" w:rsidRPr="00836D78">
        <w:rPr>
          <w:rFonts w:ascii="Times New Roman" w:hAnsi="Times New Roman"/>
          <w:sz w:val="26"/>
          <w:szCs w:val="26"/>
        </w:rPr>
        <w:t xml:space="preserve">, </w:t>
      </w:r>
      <w:r w:rsidR="00B35D2A" w:rsidRPr="00836D78">
        <w:rPr>
          <w:rFonts w:ascii="Times New Roman" w:hAnsi="Times New Roman"/>
          <w:sz w:val="27"/>
          <w:szCs w:val="27"/>
        </w:rPr>
        <w:t>установленный пунктом 15 статьи 200 НК РФ;</w:t>
      </w:r>
    </w:p>
    <w:p w:rsidR="00AE4A4F" w:rsidRPr="00836D78" w:rsidRDefault="00AE4A4F" w:rsidP="000C2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836D78">
        <w:rPr>
          <w:rFonts w:ascii="Times New Roman" w:hAnsi="Times New Roman"/>
          <w:sz w:val="26"/>
          <w:szCs w:val="26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</w:t>
      </w:r>
      <w:r w:rsidR="00CD697F" w:rsidRPr="00836D78">
        <w:rPr>
          <w:rFonts w:ascii="Times New Roman" w:hAnsi="Times New Roman"/>
          <w:sz w:val="26"/>
          <w:szCs w:val="26"/>
        </w:rPr>
        <w:t xml:space="preserve"> учитывает  работу по погашению задолженности по налогу,</w:t>
      </w:r>
      <w:r w:rsidRPr="00836D78">
        <w:rPr>
          <w:rFonts w:ascii="Times New Roman" w:hAnsi="Times New Roman"/>
          <w:sz w:val="26"/>
          <w:szCs w:val="26"/>
        </w:rPr>
        <w:t xml:space="preserve"> %.</w:t>
      </w:r>
    </w:p>
    <w:p w:rsidR="00AE4A4F" w:rsidRPr="00836D78" w:rsidRDefault="00AE4A4F" w:rsidP="000C2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AE4A4F" w:rsidRPr="00836D78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836D78">
        <w:rPr>
          <w:rFonts w:ascii="Times New Roman" w:hAnsi="Times New Roman"/>
          <w:sz w:val="26"/>
          <w:szCs w:val="26"/>
        </w:rPr>
        <w:t xml:space="preserve"> – переходящие платежи, тыс. рублей;</w:t>
      </w:r>
    </w:p>
    <w:p w:rsidR="0088103A" w:rsidRPr="00836D78" w:rsidRDefault="0088103A" w:rsidP="008810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836D78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CD697F" w:rsidRPr="00836D78" w:rsidRDefault="00CD697F" w:rsidP="00CD69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CD697F" w:rsidRPr="00836D78" w:rsidRDefault="00CD697F" w:rsidP="00CD69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Объем выпадающих доходов определяется в рамках</w:t>
      </w:r>
      <w:r w:rsidR="002807C9" w:rsidRPr="00836D78">
        <w:rPr>
          <w:rFonts w:ascii="Times New Roman" w:hAnsi="Times New Roman"/>
          <w:sz w:val="26"/>
          <w:szCs w:val="26"/>
        </w:rPr>
        <w:t>,</w:t>
      </w:r>
      <w:r w:rsidRPr="00836D78">
        <w:rPr>
          <w:rFonts w:ascii="Times New Roman" w:hAnsi="Times New Roman"/>
          <w:sz w:val="26"/>
          <w:szCs w:val="26"/>
        </w:rPr>
        <w:t xml:space="preserve"> прописанного алгоритма расчета прогнозного объема поступлений налога.</w:t>
      </w:r>
    </w:p>
    <w:p w:rsidR="00AE4A4F" w:rsidRPr="00836D78" w:rsidRDefault="00AE4A4F" w:rsidP="000C2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Акцизы на прямогонный бензин,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5A7D06" w:rsidRPr="00836D78" w:rsidRDefault="005A7D06" w:rsidP="000C2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40" w:name="_Toc118208104"/>
      <w:r w:rsidRPr="00836D78">
        <w:rPr>
          <w:i/>
        </w:rPr>
        <w:lastRenderedPageBreak/>
        <w:t>2.</w:t>
      </w:r>
      <w:r w:rsidR="00F12B93" w:rsidRPr="00836D78">
        <w:rPr>
          <w:i/>
        </w:rPr>
        <w:t>3</w:t>
      </w:r>
      <w:r w:rsidRPr="00836D78">
        <w:rPr>
          <w:i/>
        </w:rPr>
        <w:t>.</w:t>
      </w:r>
      <w:r w:rsidR="008D7948" w:rsidRPr="00836D78">
        <w:rPr>
          <w:i/>
        </w:rPr>
        <w:t>9</w:t>
      </w:r>
      <w:r w:rsidRPr="00836D78">
        <w:rPr>
          <w:i/>
        </w:rPr>
        <w:t>. Акцизы на дизельное топливо, производимое на территории Российской Федерации</w:t>
      </w:r>
      <w:r w:rsidRPr="00836D78">
        <w:rPr>
          <w:i/>
        </w:rPr>
        <w:br/>
        <w:t>182 1 03 02070 01 0000 110</w:t>
      </w:r>
      <w:bookmarkEnd w:id="40"/>
    </w:p>
    <w:p w:rsidR="00EA02A9" w:rsidRPr="00836D78" w:rsidRDefault="00EA02A9" w:rsidP="00EA02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</w:t>
      </w:r>
      <w:r w:rsidR="00972862" w:rsidRPr="00836D78">
        <w:rPr>
          <w:rFonts w:ascii="Times New Roman" w:hAnsi="Times New Roman"/>
          <w:sz w:val="26"/>
          <w:szCs w:val="26"/>
        </w:rPr>
        <w:t>ирование</w:t>
      </w:r>
      <w:r w:rsidRPr="00836D78">
        <w:rPr>
          <w:rFonts w:ascii="Times New Roman" w:hAnsi="Times New Roman"/>
          <w:sz w:val="26"/>
          <w:szCs w:val="26"/>
        </w:rPr>
        <w:t xml:space="preserve"> поступлений акцизов на дизельное топливо</w:t>
      </w:r>
      <w:r w:rsidR="00536435" w:rsidRPr="00836D78">
        <w:rPr>
          <w:rFonts w:ascii="Times New Roman" w:hAnsi="Times New Roman"/>
          <w:sz w:val="26"/>
          <w:szCs w:val="26"/>
        </w:rPr>
        <w:t>, производимое на территории Российской Федерации,</w:t>
      </w:r>
      <w:r w:rsidRPr="00836D78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</w:t>
      </w:r>
      <w:r w:rsidR="002807C9" w:rsidRPr="00836D78">
        <w:rPr>
          <w:rFonts w:ascii="Times New Roman" w:hAnsi="Times New Roman"/>
          <w:sz w:val="26"/>
          <w:szCs w:val="26"/>
        </w:rPr>
        <w:t>ых</w:t>
      </w:r>
      <w:r w:rsidR="007827E9" w:rsidRPr="00836D78">
        <w:rPr>
          <w:rFonts w:ascii="Times New Roman" w:hAnsi="Times New Roman"/>
          <w:sz w:val="26"/>
          <w:szCs w:val="26"/>
        </w:rPr>
        <w:t xml:space="preserve"> акцизов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536435" w:rsidRPr="00836D78" w:rsidRDefault="00536435" w:rsidP="00EA02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41" w:name="_Toc118208105"/>
      <w:r w:rsidRPr="00836D78">
        <w:rPr>
          <w:i/>
        </w:rPr>
        <w:t>2.</w:t>
      </w:r>
      <w:r w:rsidR="00F12B93" w:rsidRPr="00836D78">
        <w:rPr>
          <w:i/>
        </w:rPr>
        <w:t>3</w:t>
      </w:r>
      <w:r w:rsidRPr="00836D78">
        <w:rPr>
          <w:i/>
        </w:rPr>
        <w:t>.</w:t>
      </w:r>
      <w:r w:rsidR="008D7948" w:rsidRPr="00836D78">
        <w:rPr>
          <w:i/>
        </w:rPr>
        <w:t>10</w:t>
      </w:r>
      <w:r w:rsidRPr="00836D78">
        <w:rPr>
          <w:i/>
        </w:rPr>
        <w:t>. Акцизы на моторные масла для дизельных и (или) карбюраторных (инжекторных) двигателей, производимые на территории Российской Федерации 182 1 03 02080 01 0000 110</w:t>
      </w:r>
      <w:bookmarkEnd w:id="41"/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Для расчёта поступлений акцизов на моторные масла для дизельных и (или) карбюраторных (инжекторных) двигателей</w:t>
      </w:r>
      <w:r w:rsidR="00536435" w:rsidRPr="00836D78">
        <w:rPr>
          <w:rFonts w:ascii="Times New Roman" w:hAnsi="Times New Roman"/>
          <w:sz w:val="26"/>
          <w:szCs w:val="26"/>
        </w:rPr>
        <w:t>, производимые на территории Российской Федерации,</w:t>
      </w:r>
      <w:r w:rsidRPr="00836D78">
        <w:rPr>
          <w:rFonts w:ascii="Times New Roman" w:hAnsi="Times New Roman"/>
          <w:sz w:val="26"/>
          <w:szCs w:val="26"/>
        </w:rPr>
        <w:t xml:space="preserve"> используются:</w:t>
      </w:r>
    </w:p>
    <w:p w:rsidR="00AE4A4F" w:rsidRPr="00836D78" w:rsidRDefault="00AE4A4F" w:rsidP="009961D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динамика налоговой базы по акцизу сложившаяся за предыдущие периоды, а также анализ структуры налоговой базы согласно данным отчета по форме </w:t>
      </w:r>
      <w:r w:rsidRPr="00836D78">
        <w:rPr>
          <w:rFonts w:ascii="Times New Roman" w:hAnsi="Times New Roman"/>
          <w:sz w:val="26"/>
          <w:szCs w:val="26"/>
        </w:rPr>
        <w:br/>
        <w:t>№ 5-НП «Отчёт о налоговой базе и структуре начислений по акцизам на нефтепродукты»;</w:t>
      </w:r>
    </w:p>
    <w:p w:rsidR="00AE4A4F" w:rsidRPr="00836D78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836D78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836D78">
        <w:rPr>
          <w:rFonts w:ascii="Times New Roman" w:hAnsi="Times New Roman"/>
          <w:sz w:val="26"/>
          <w:szCs w:val="26"/>
        </w:rPr>
        <w:t>;</w:t>
      </w:r>
    </w:p>
    <w:p w:rsidR="00AE4A4F" w:rsidRPr="00836D78" w:rsidRDefault="00AE4A4F" w:rsidP="009961D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</w:t>
      </w:r>
      <w:r w:rsidRPr="00836D78">
        <w:rPr>
          <w:rFonts w:ascii="Times New Roman" w:hAnsi="Times New Roman"/>
          <w:bCs/>
          <w:sz w:val="26"/>
          <w:szCs w:val="26"/>
        </w:rPr>
        <w:t>налоговые ставки, предусмотренные главой 22 НК РФ «Акцизы</w:t>
      </w:r>
      <w:r w:rsidRPr="00836D78">
        <w:rPr>
          <w:rFonts w:ascii="Times New Roman" w:hAnsi="Times New Roman"/>
          <w:sz w:val="26"/>
          <w:szCs w:val="26"/>
        </w:rPr>
        <w:t>».</w:t>
      </w:r>
    </w:p>
    <w:p w:rsidR="00637E07" w:rsidRPr="00836D78" w:rsidRDefault="00637E07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 поступлений акцизов на моторные масла для дизельных и (или) карбюраторных (инжекторных) двигателей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637E07" w:rsidRPr="00836D78" w:rsidRDefault="00637E07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Поступления акцизов на моторные масла для дизельных и (или) карбюраторных (инжекторных) (</w:t>
      </w:r>
      <w:r w:rsidRPr="00836D78">
        <w:rPr>
          <w:rFonts w:ascii="Times New Roman" w:hAnsi="Times New Roman"/>
          <w:b/>
          <w:i/>
          <w:sz w:val="26"/>
          <w:szCs w:val="26"/>
        </w:rPr>
        <w:t>А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ММ</w:t>
      </w:r>
      <w:r w:rsidRPr="00836D78">
        <w:rPr>
          <w:rFonts w:ascii="Times New Roman" w:hAnsi="Times New Roman"/>
          <w:sz w:val="26"/>
          <w:szCs w:val="26"/>
        </w:rPr>
        <w:t>) двигателей определяется исходя из следующего алгоритма расчёта (формуле):</w:t>
      </w:r>
    </w:p>
    <w:p w:rsidR="00AE4A4F" w:rsidRPr="00836D78" w:rsidRDefault="00AE4A4F" w:rsidP="009961D1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А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ММ 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= </w:t>
      </w:r>
      <w:r w:rsidR="00CD697F" w:rsidRPr="00836D78">
        <w:rPr>
          <w:rFonts w:ascii="Times New Roman" w:hAnsi="Times New Roman"/>
          <w:b/>
          <w:i/>
          <w:sz w:val="26"/>
          <w:szCs w:val="26"/>
        </w:rPr>
        <w:t xml:space="preserve">∑ </w:t>
      </w:r>
      <w:r w:rsidRPr="00836D78">
        <w:rPr>
          <w:rFonts w:ascii="Times New Roman" w:hAnsi="Times New Roman"/>
          <w:b/>
          <w:i/>
          <w:sz w:val="26"/>
          <w:szCs w:val="26"/>
        </w:rPr>
        <w:t>(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ММ </w:t>
      </w:r>
      <w:r w:rsidRPr="00836D78">
        <w:rPr>
          <w:rFonts w:ascii="Times New Roman" w:hAnsi="Times New Roman"/>
          <w:b/>
          <w:i/>
          <w:sz w:val="26"/>
          <w:szCs w:val="26"/>
        </w:rPr>
        <w:t>*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ММ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) *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соб </w:t>
      </w:r>
      <w:r w:rsidRPr="00836D78">
        <w:rPr>
          <w:rFonts w:ascii="Times New Roman" w:hAnsi="Times New Roman"/>
          <w:b/>
          <w:i/>
          <w:sz w:val="26"/>
          <w:szCs w:val="26"/>
        </w:rPr>
        <w:t>(+/-)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(+/-)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836D78">
        <w:rPr>
          <w:rFonts w:ascii="Times New Roman" w:hAnsi="Times New Roman"/>
          <w:b/>
          <w:i/>
          <w:sz w:val="26"/>
          <w:szCs w:val="26"/>
        </w:rPr>
        <w:t>,</w:t>
      </w: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где,</w:t>
      </w: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ММ</w:t>
      </w:r>
      <w:r w:rsidRPr="00836D78">
        <w:rPr>
          <w:rFonts w:ascii="Times New Roman" w:hAnsi="Times New Roman"/>
          <w:sz w:val="26"/>
          <w:szCs w:val="26"/>
        </w:rPr>
        <w:t xml:space="preserve"> – налогооблагаемый объем реализации моторных масел для дизельных и (или) карбюраторных (инжекторных) двигателей, тонны (с учетом распределения по долям в соответствии с данными оперативного анализа налоговых деклараций, и (или) с показателями отчета по форме №5-НП);</w:t>
      </w: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ММ</w:t>
      </w:r>
      <w:r w:rsidRPr="00836D78">
        <w:rPr>
          <w:rFonts w:ascii="Times New Roman" w:hAnsi="Times New Roman"/>
          <w:sz w:val="26"/>
          <w:szCs w:val="26"/>
        </w:rPr>
        <w:t xml:space="preserve"> – ставка акциза на моторные масла для дизельных и (или) карбюраторных (инжекторных) двигателей, рублей за 1 тонну;</w:t>
      </w:r>
    </w:p>
    <w:p w:rsidR="00AE4A4F" w:rsidRPr="00836D78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836D78">
        <w:rPr>
          <w:rFonts w:ascii="Times New Roman" w:hAnsi="Times New Roman"/>
          <w:sz w:val="26"/>
          <w:szCs w:val="26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</w:t>
      </w:r>
      <w:r w:rsidR="00CD697F" w:rsidRPr="00836D78">
        <w:rPr>
          <w:rFonts w:ascii="Times New Roman" w:hAnsi="Times New Roman"/>
          <w:sz w:val="26"/>
          <w:szCs w:val="26"/>
        </w:rPr>
        <w:t xml:space="preserve"> учитывает  работу по погашению задолженности по налогу,</w:t>
      </w:r>
      <w:r w:rsidRPr="00836D78">
        <w:rPr>
          <w:rFonts w:ascii="Times New Roman" w:hAnsi="Times New Roman"/>
          <w:sz w:val="26"/>
          <w:szCs w:val="26"/>
        </w:rPr>
        <w:t xml:space="preserve"> %.</w:t>
      </w:r>
    </w:p>
    <w:p w:rsidR="00AE4A4F" w:rsidRPr="00836D78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lastRenderedPageBreak/>
        <w:t>P</w:t>
      </w:r>
      <w:r w:rsidRPr="00836D78">
        <w:rPr>
          <w:rFonts w:ascii="Times New Roman" w:hAnsi="Times New Roman"/>
          <w:sz w:val="26"/>
          <w:szCs w:val="26"/>
        </w:rPr>
        <w:t>– переходящие платежи, тыс. рублей;</w:t>
      </w:r>
    </w:p>
    <w:p w:rsidR="00B35D2A" w:rsidRPr="00836D78" w:rsidRDefault="00B35D2A" w:rsidP="00B35D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836D78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B35D2A" w:rsidRPr="00836D78" w:rsidRDefault="00B35D2A" w:rsidP="006044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697F" w:rsidRPr="00836D78" w:rsidRDefault="00CD697F" w:rsidP="00CD69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836B85" w:rsidRPr="00836D78" w:rsidRDefault="00CD697F" w:rsidP="00836B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Объем выпадающих доходов определяется в рамках</w:t>
      </w:r>
      <w:r w:rsidR="002807C9" w:rsidRPr="00836D78">
        <w:rPr>
          <w:rFonts w:ascii="Times New Roman" w:hAnsi="Times New Roman"/>
          <w:sz w:val="26"/>
          <w:szCs w:val="26"/>
        </w:rPr>
        <w:t>,</w:t>
      </w:r>
      <w:r w:rsidRPr="00836D78">
        <w:rPr>
          <w:rFonts w:ascii="Times New Roman" w:hAnsi="Times New Roman"/>
          <w:sz w:val="26"/>
          <w:szCs w:val="26"/>
        </w:rPr>
        <w:t xml:space="preserve"> прописанного алгоритма расчета прогнозного объема поступлений налога.</w:t>
      </w:r>
    </w:p>
    <w:p w:rsidR="00AE4A4F" w:rsidRPr="00836D78" w:rsidRDefault="00AE4A4F" w:rsidP="00836B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Акцизы на моторные масла для дизельных и (или) карбюраторных (инжекторных) двигателей,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7E7A83" w:rsidRPr="00836D78" w:rsidRDefault="007E7A83" w:rsidP="00836B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5CAA" w:rsidRPr="00AA5170" w:rsidRDefault="00105CAA" w:rsidP="00105CAA">
      <w:pPr>
        <w:pStyle w:val="3"/>
        <w:tabs>
          <w:tab w:val="left" w:pos="1701"/>
        </w:tabs>
        <w:spacing w:before="120" w:after="120" w:line="240" w:lineRule="auto"/>
        <w:ind w:left="1418" w:right="1134"/>
        <w:jc w:val="center"/>
        <w:rPr>
          <w:i/>
        </w:rPr>
      </w:pPr>
      <w:bookmarkStart w:id="42" w:name="_Toc519584961"/>
      <w:bookmarkStart w:id="43" w:name="_Toc118208106"/>
      <w:r w:rsidRPr="00AA5170">
        <w:rPr>
          <w:i/>
        </w:rPr>
        <w:t>2.</w:t>
      </w:r>
      <w:r w:rsidR="002A12B9" w:rsidRPr="00AA5170">
        <w:rPr>
          <w:i/>
        </w:rPr>
        <w:t>3</w:t>
      </w:r>
      <w:r w:rsidRPr="00AA5170">
        <w:rPr>
          <w:i/>
        </w:rPr>
        <w:t>.</w:t>
      </w:r>
      <w:r w:rsidR="008D7948" w:rsidRPr="00AA5170">
        <w:rPr>
          <w:i/>
        </w:rPr>
        <w:t>11</w:t>
      </w:r>
      <w:r w:rsidRPr="00AA5170">
        <w:rPr>
          <w:i/>
        </w:rPr>
        <w:t xml:space="preserve">. </w:t>
      </w:r>
      <w:r w:rsidR="009E4B16" w:rsidRPr="00AA5170">
        <w:rPr>
          <w:rFonts w:ascii="Times New Roman" w:hAnsi="Times New Roman"/>
          <w:i/>
          <w:sz w:val="27"/>
          <w:szCs w:val="27"/>
        </w:rPr>
        <w:t>Акцизы на вина, вина наливом, плодовую алкогольную продукцию, игристые вина, включая российское шампанское, а также виноградосодержащие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производимые на территории Российской Федерации, кроме производимых из подакцизного винограда</w:t>
      </w:r>
      <w:r w:rsidRPr="00AA5170">
        <w:rPr>
          <w:i/>
        </w:rPr>
        <w:br/>
        <w:t>182 1 03 02090 01 0000 110</w:t>
      </w:r>
      <w:bookmarkEnd w:id="42"/>
      <w:bookmarkEnd w:id="43"/>
    </w:p>
    <w:p w:rsidR="00DD60ED" w:rsidRPr="00AA5170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sz w:val="26"/>
          <w:szCs w:val="26"/>
        </w:rPr>
        <w:t>Прогноз</w:t>
      </w:r>
      <w:r w:rsidR="00972862" w:rsidRPr="00AA5170">
        <w:rPr>
          <w:rFonts w:ascii="Times New Roman" w:hAnsi="Times New Roman"/>
          <w:sz w:val="26"/>
          <w:szCs w:val="26"/>
        </w:rPr>
        <w:t>ирование</w:t>
      </w:r>
      <w:r w:rsidRPr="00AA5170">
        <w:rPr>
          <w:rFonts w:ascii="Times New Roman" w:hAnsi="Times New Roman"/>
          <w:sz w:val="26"/>
          <w:szCs w:val="26"/>
        </w:rPr>
        <w:t xml:space="preserve"> поступлений акцизов на вина, </w:t>
      </w:r>
      <w:r w:rsidR="009E4B16" w:rsidRPr="00AA5170">
        <w:rPr>
          <w:rFonts w:ascii="Times New Roman" w:hAnsi="Times New Roman"/>
          <w:sz w:val="26"/>
          <w:szCs w:val="26"/>
        </w:rPr>
        <w:t>вина наливом,</w:t>
      </w:r>
      <w:r w:rsidRPr="00AA5170">
        <w:rPr>
          <w:rFonts w:ascii="Times New Roman" w:hAnsi="Times New Roman"/>
          <w:sz w:val="26"/>
          <w:szCs w:val="26"/>
        </w:rPr>
        <w:t xml:space="preserve"> </w:t>
      </w:r>
      <w:r w:rsidR="009E4B16" w:rsidRPr="00AA5170">
        <w:rPr>
          <w:rFonts w:ascii="Times New Roman" w:hAnsi="Times New Roman"/>
          <w:sz w:val="27"/>
          <w:szCs w:val="27"/>
        </w:rPr>
        <w:t>плодовую алкогольную продукцию</w:t>
      </w:r>
      <w:r w:rsidR="009E4B16" w:rsidRPr="00AA5170">
        <w:rPr>
          <w:rFonts w:ascii="Times New Roman" w:hAnsi="Times New Roman"/>
          <w:sz w:val="26"/>
          <w:szCs w:val="26"/>
        </w:rPr>
        <w:t xml:space="preserve"> </w:t>
      </w:r>
      <w:r w:rsidRPr="00AA5170">
        <w:rPr>
          <w:rFonts w:ascii="Times New Roman" w:hAnsi="Times New Roman"/>
          <w:sz w:val="26"/>
          <w:szCs w:val="26"/>
        </w:rPr>
        <w:t xml:space="preserve">игристые вина </w:t>
      </w:r>
      <w:r w:rsidR="009E4B16" w:rsidRPr="00AA5170">
        <w:rPr>
          <w:rFonts w:ascii="Times New Roman" w:hAnsi="Times New Roman"/>
          <w:sz w:val="27"/>
          <w:szCs w:val="27"/>
        </w:rPr>
        <w:t xml:space="preserve">включая российское </w:t>
      </w:r>
      <w:r w:rsidRPr="00AA5170">
        <w:rPr>
          <w:rFonts w:ascii="Times New Roman" w:hAnsi="Times New Roman"/>
          <w:sz w:val="26"/>
          <w:szCs w:val="26"/>
        </w:rPr>
        <w:t xml:space="preserve">шампанские, </w:t>
      </w:r>
      <w:r w:rsidR="009E4B16" w:rsidRPr="00AA5170">
        <w:rPr>
          <w:rFonts w:ascii="Times New Roman" w:hAnsi="Times New Roman"/>
          <w:sz w:val="27"/>
          <w:szCs w:val="27"/>
        </w:rPr>
        <w:t>а также виноградосодержащие напитки, плодовые алкогольные напитки</w:t>
      </w:r>
      <w:r w:rsidR="009E4B16" w:rsidRPr="00AA5170">
        <w:rPr>
          <w:rFonts w:ascii="Times New Roman" w:hAnsi="Times New Roman"/>
          <w:sz w:val="26"/>
          <w:szCs w:val="26"/>
        </w:rPr>
        <w:t xml:space="preserve"> </w:t>
      </w:r>
      <w:r w:rsidRPr="00AA5170">
        <w:rPr>
          <w:rFonts w:ascii="Times New Roman" w:hAnsi="Times New Roman"/>
          <w:sz w:val="26"/>
          <w:szCs w:val="26"/>
        </w:rPr>
        <w:t xml:space="preserve">изготавливаемые без добавления ректификованного этилового спирта, произведенного из пищевого сырья, и (или) </w:t>
      </w:r>
      <w:r w:rsidR="009E4B16" w:rsidRPr="00AA5170">
        <w:rPr>
          <w:rFonts w:ascii="Times New Roman" w:hAnsi="Times New Roman"/>
          <w:sz w:val="27"/>
          <w:szCs w:val="27"/>
        </w:rPr>
        <w:t>без добавления спиртованных виноградного или иного плодового сусл</w:t>
      </w:r>
      <w:r w:rsidR="00FF3D91" w:rsidRPr="00AA5170">
        <w:rPr>
          <w:rFonts w:ascii="Times New Roman" w:hAnsi="Times New Roman"/>
          <w:sz w:val="27"/>
          <w:szCs w:val="27"/>
        </w:rPr>
        <w:t>а</w:t>
      </w:r>
      <w:r w:rsidR="009E4B16" w:rsidRPr="00AA5170">
        <w:rPr>
          <w:rFonts w:ascii="Times New Roman" w:hAnsi="Times New Roman"/>
          <w:sz w:val="27"/>
          <w:szCs w:val="27"/>
        </w:rPr>
        <w:t>, и (или) без добавления дистиллятов, и (или) без добавления крепленого (ликерного) вина)</w:t>
      </w:r>
      <w:r w:rsidR="007E7A83" w:rsidRPr="00AA5170">
        <w:rPr>
          <w:rFonts w:ascii="Times New Roman" w:hAnsi="Times New Roman"/>
          <w:sz w:val="26"/>
          <w:szCs w:val="26"/>
        </w:rPr>
        <w:t xml:space="preserve">, кроме производимых из подакцизного винограда, </w:t>
      </w:r>
      <w:r w:rsidRPr="00AA5170">
        <w:rPr>
          <w:rFonts w:ascii="Times New Roman" w:hAnsi="Times New Roman"/>
          <w:sz w:val="26"/>
          <w:szCs w:val="26"/>
        </w:rPr>
        <w:t>не производится ввиду отсутствия на территории субъекта плательщиков данн</w:t>
      </w:r>
      <w:r w:rsidR="002807C9" w:rsidRPr="00AA5170">
        <w:rPr>
          <w:rFonts w:ascii="Times New Roman" w:hAnsi="Times New Roman"/>
          <w:sz w:val="26"/>
          <w:szCs w:val="26"/>
        </w:rPr>
        <w:t>ых</w:t>
      </w:r>
      <w:r w:rsidRPr="00AA5170">
        <w:rPr>
          <w:rFonts w:ascii="Times New Roman" w:hAnsi="Times New Roman"/>
          <w:sz w:val="26"/>
          <w:szCs w:val="26"/>
        </w:rPr>
        <w:t xml:space="preserve"> </w:t>
      </w:r>
      <w:r w:rsidR="007827E9" w:rsidRPr="00AA5170">
        <w:rPr>
          <w:rFonts w:ascii="Times New Roman" w:hAnsi="Times New Roman"/>
          <w:sz w:val="26"/>
          <w:szCs w:val="26"/>
        </w:rPr>
        <w:t>акцизов</w:t>
      </w:r>
      <w:r w:rsidRPr="00AA5170">
        <w:rPr>
          <w:rFonts w:ascii="Times New Roman" w:hAnsi="Times New Roman"/>
          <w:sz w:val="26"/>
          <w:szCs w:val="26"/>
        </w:rPr>
        <w:t>.</w:t>
      </w:r>
    </w:p>
    <w:p w:rsidR="007E7A83" w:rsidRPr="00AA5170" w:rsidRDefault="007E7A83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7A83" w:rsidRPr="00836D78" w:rsidRDefault="007E7A83" w:rsidP="007E7A83">
      <w:pPr>
        <w:pStyle w:val="3"/>
        <w:tabs>
          <w:tab w:val="left" w:pos="1701"/>
        </w:tabs>
        <w:spacing w:before="120" w:after="120" w:line="240" w:lineRule="auto"/>
        <w:ind w:left="1418" w:right="1134"/>
        <w:jc w:val="center"/>
        <w:rPr>
          <w:i/>
        </w:rPr>
      </w:pPr>
      <w:bookmarkStart w:id="44" w:name="_Toc33625355"/>
      <w:bookmarkStart w:id="45" w:name="_Toc118208107"/>
      <w:r w:rsidRPr="00AA5170">
        <w:rPr>
          <w:i/>
        </w:rPr>
        <w:t>2.</w:t>
      </w:r>
      <w:r w:rsidR="008D7948" w:rsidRPr="00AA5170">
        <w:rPr>
          <w:i/>
        </w:rPr>
        <w:t>3</w:t>
      </w:r>
      <w:r w:rsidRPr="00AA5170">
        <w:rPr>
          <w:i/>
        </w:rPr>
        <w:t>.1</w:t>
      </w:r>
      <w:r w:rsidR="008D7948" w:rsidRPr="00AA5170">
        <w:rPr>
          <w:i/>
        </w:rPr>
        <w:t>2</w:t>
      </w:r>
      <w:r w:rsidRPr="00AA5170">
        <w:rPr>
          <w:i/>
        </w:rPr>
        <w:t xml:space="preserve">. Акцизы на вина, игристые вина </w:t>
      </w:r>
      <w:r w:rsidR="00FF3D91" w:rsidRPr="00AA5170">
        <w:rPr>
          <w:rFonts w:ascii="Times New Roman" w:hAnsi="Times New Roman"/>
          <w:i/>
          <w:sz w:val="27"/>
          <w:szCs w:val="27"/>
        </w:rPr>
        <w:t xml:space="preserve">включая российское </w:t>
      </w:r>
      <w:r w:rsidRPr="00BE72F7">
        <w:rPr>
          <w:i/>
        </w:rPr>
        <w:t>шампанск</w:t>
      </w:r>
      <w:r w:rsidR="00975D35">
        <w:rPr>
          <w:i/>
        </w:rPr>
        <w:t>о</w:t>
      </w:r>
      <w:r w:rsidRPr="00BE72F7">
        <w:rPr>
          <w:i/>
        </w:rPr>
        <w:t>е,</w:t>
      </w:r>
      <w:r w:rsidRPr="00836D78">
        <w:rPr>
          <w:i/>
        </w:rPr>
        <w:t xml:space="preserve"> производимые на территории Российской Федерации из подакцизного винограда</w:t>
      </w:r>
      <w:r w:rsidRPr="00836D78">
        <w:rPr>
          <w:i/>
        </w:rPr>
        <w:br/>
        <w:t>182 1 03 02091 01 0000 110</w:t>
      </w:r>
      <w:bookmarkEnd w:id="44"/>
      <w:bookmarkEnd w:id="45"/>
    </w:p>
    <w:p w:rsidR="007E7A83" w:rsidRPr="00836D78" w:rsidRDefault="007E7A83" w:rsidP="007E7A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</w:t>
      </w:r>
      <w:r w:rsidR="00972862" w:rsidRPr="00836D78">
        <w:rPr>
          <w:rFonts w:ascii="Times New Roman" w:hAnsi="Times New Roman"/>
          <w:sz w:val="26"/>
          <w:szCs w:val="26"/>
        </w:rPr>
        <w:t>ирование</w:t>
      </w:r>
      <w:r w:rsidRPr="00836D78">
        <w:rPr>
          <w:rFonts w:ascii="Times New Roman" w:hAnsi="Times New Roman"/>
          <w:sz w:val="26"/>
          <w:szCs w:val="26"/>
        </w:rPr>
        <w:t xml:space="preserve"> поступлений акцизов на вина, </w:t>
      </w:r>
      <w:r w:rsidR="00A46DD5" w:rsidRPr="00A46DD5">
        <w:rPr>
          <w:rFonts w:ascii="Times New Roman" w:hAnsi="Times New Roman"/>
          <w:sz w:val="26"/>
          <w:szCs w:val="26"/>
        </w:rPr>
        <w:t xml:space="preserve">игристые </w:t>
      </w:r>
      <w:r w:rsidR="00A46DD5" w:rsidRPr="00AA5170">
        <w:rPr>
          <w:rFonts w:ascii="Times New Roman" w:hAnsi="Times New Roman"/>
          <w:sz w:val="26"/>
          <w:szCs w:val="26"/>
        </w:rPr>
        <w:t>вина</w:t>
      </w:r>
      <w:r w:rsidR="00A46DD5" w:rsidRPr="00AA5170">
        <w:rPr>
          <w:i/>
        </w:rPr>
        <w:t xml:space="preserve"> </w:t>
      </w:r>
      <w:r w:rsidR="00FF3D91" w:rsidRPr="00AA5170">
        <w:rPr>
          <w:rFonts w:ascii="Times New Roman" w:hAnsi="Times New Roman"/>
          <w:sz w:val="27"/>
          <w:szCs w:val="27"/>
        </w:rPr>
        <w:t xml:space="preserve">включая российское </w:t>
      </w:r>
      <w:r w:rsidR="00FF3D91" w:rsidRPr="00BE72F7">
        <w:rPr>
          <w:rFonts w:ascii="Times New Roman" w:hAnsi="Times New Roman"/>
          <w:sz w:val="27"/>
          <w:szCs w:val="27"/>
        </w:rPr>
        <w:t>шампанские</w:t>
      </w:r>
      <w:r w:rsidRPr="00BE72F7">
        <w:rPr>
          <w:rFonts w:ascii="Times New Roman" w:hAnsi="Times New Roman"/>
          <w:sz w:val="26"/>
          <w:szCs w:val="26"/>
        </w:rPr>
        <w:t>,</w:t>
      </w:r>
      <w:r w:rsidRPr="00836D78">
        <w:rPr>
          <w:rFonts w:ascii="Times New Roman" w:hAnsi="Times New Roman"/>
          <w:sz w:val="26"/>
          <w:szCs w:val="26"/>
        </w:rPr>
        <w:t xml:space="preserve"> производимые на территории Российской Федерации из подакцизного винограда, не производится ввиду отсутствия на территории субъекта плательщиков данн</w:t>
      </w:r>
      <w:r w:rsidR="002807C9" w:rsidRPr="00836D78">
        <w:rPr>
          <w:rFonts w:ascii="Times New Roman" w:hAnsi="Times New Roman"/>
          <w:sz w:val="26"/>
          <w:szCs w:val="26"/>
        </w:rPr>
        <w:t>ых</w:t>
      </w:r>
      <w:r w:rsidR="007827E9" w:rsidRPr="00836D78">
        <w:rPr>
          <w:rFonts w:ascii="Times New Roman" w:hAnsi="Times New Roman"/>
          <w:sz w:val="26"/>
          <w:szCs w:val="26"/>
        </w:rPr>
        <w:t xml:space="preserve"> акцизов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7E7A83" w:rsidRPr="00836D78" w:rsidRDefault="007E7A83" w:rsidP="007E7A83">
      <w:pPr>
        <w:rPr>
          <w:sz w:val="26"/>
          <w:szCs w:val="26"/>
        </w:rPr>
      </w:pPr>
    </w:p>
    <w:p w:rsidR="00AE4A4F" w:rsidRPr="00836D78" w:rsidRDefault="00AE4A4F" w:rsidP="006B60DE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46" w:name="_Toc118208108"/>
      <w:r w:rsidRPr="00836D78">
        <w:rPr>
          <w:i/>
        </w:rPr>
        <w:t>2.</w:t>
      </w:r>
      <w:r w:rsidR="00F12B93" w:rsidRPr="00836D78">
        <w:rPr>
          <w:i/>
        </w:rPr>
        <w:t>3</w:t>
      </w:r>
      <w:r w:rsidRPr="00836D78">
        <w:rPr>
          <w:i/>
        </w:rPr>
        <w:t>.</w:t>
      </w:r>
      <w:r w:rsidR="008D7948" w:rsidRPr="00836D78">
        <w:rPr>
          <w:i/>
        </w:rPr>
        <w:t>13</w:t>
      </w:r>
      <w:r w:rsidRPr="00836D78">
        <w:rPr>
          <w:i/>
        </w:rPr>
        <w:t xml:space="preserve">. Акцизы на </w:t>
      </w:r>
      <w:r w:rsidRPr="00AA5170">
        <w:rPr>
          <w:i/>
        </w:rPr>
        <w:t>пиво,</w:t>
      </w:r>
      <w:r w:rsidR="00A46DD5" w:rsidRPr="00AA5170">
        <w:rPr>
          <w:rFonts w:ascii="Times New Roman" w:hAnsi="Times New Roman"/>
          <w:i/>
          <w:sz w:val="27"/>
          <w:szCs w:val="27"/>
        </w:rPr>
        <w:t xml:space="preserve"> напитки, изготавливаемые на основе пива, </w:t>
      </w:r>
      <w:r w:rsidRPr="00AA5170">
        <w:rPr>
          <w:i/>
        </w:rPr>
        <w:t xml:space="preserve"> производим</w:t>
      </w:r>
      <w:r w:rsidR="003E7D8F">
        <w:rPr>
          <w:i/>
        </w:rPr>
        <w:t>ы</w:t>
      </w:r>
      <w:r w:rsidRPr="00AA5170">
        <w:rPr>
          <w:i/>
        </w:rPr>
        <w:t>е на территории Российской Федерации</w:t>
      </w:r>
      <w:r w:rsidRPr="00836D78">
        <w:rPr>
          <w:i/>
        </w:rPr>
        <w:t xml:space="preserve"> </w:t>
      </w:r>
      <w:r w:rsidRPr="00836D78">
        <w:rPr>
          <w:i/>
        </w:rPr>
        <w:br/>
        <w:t>182 1 03 02100 01 0000 110</w:t>
      </w:r>
      <w:bookmarkEnd w:id="46"/>
    </w:p>
    <w:p w:rsidR="00AE4A4F" w:rsidRPr="00836D78" w:rsidRDefault="00AE4A4F" w:rsidP="009961D1">
      <w:pPr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Для расчёта поступлений акцизов на пиво используются:</w:t>
      </w:r>
    </w:p>
    <w:p w:rsidR="000038D3" w:rsidRPr="00836D78" w:rsidRDefault="00AE4A4F" w:rsidP="000038D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z w:val="26"/>
          <w:szCs w:val="26"/>
        </w:rPr>
        <w:t xml:space="preserve">- показатели прогноза социально-экономического развития </w:t>
      </w:r>
      <w:r w:rsidR="00DC6949" w:rsidRPr="00836D78">
        <w:rPr>
          <w:rFonts w:ascii="Times New Roman" w:hAnsi="Times New Roman"/>
          <w:sz w:val="26"/>
          <w:szCs w:val="26"/>
        </w:rPr>
        <w:t xml:space="preserve">Ивановской области </w:t>
      </w:r>
      <w:r w:rsidRPr="00836D78">
        <w:rPr>
          <w:rFonts w:ascii="Times New Roman" w:hAnsi="Times New Roman"/>
          <w:sz w:val="26"/>
          <w:szCs w:val="26"/>
        </w:rPr>
        <w:t>(</w:t>
      </w:r>
      <w:r w:rsidRPr="00836D78">
        <w:rPr>
          <w:rFonts w:ascii="Times New Roman" w:hAnsi="Times New Roman"/>
          <w:bCs/>
          <w:sz w:val="26"/>
          <w:szCs w:val="26"/>
        </w:rPr>
        <w:t xml:space="preserve">объём </w:t>
      </w:r>
      <w:r w:rsidR="00DC6949" w:rsidRPr="00836D78">
        <w:rPr>
          <w:rFonts w:ascii="Times New Roman" w:hAnsi="Times New Roman"/>
          <w:bCs/>
          <w:sz w:val="26"/>
          <w:szCs w:val="26"/>
        </w:rPr>
        <w:t>производства</w:t>
      </w:r>
      <w:r w:rsidRPr="00836D78">
        <w:rPr>
          <w:rFonts w:ascii="Times New Roman" w:hAnsi="Times New Roman"/>
          <w:bCs/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>пива</w:t>
      </w:r>
      <w:r w:rsidR="00DC6949" w:rsidRPr="00836D78">
        <w:rPr>
          <w:rFonts w:ascii="Times New Roman" w:hAnsi="Times New Roman"/>
          <w:sz w:val="26"/>
          <w:szCs w:val="26"/>
        </w:rPr>
        <w:t xml:space="preserve"> в натуральном выражении</w:t>
      </w:r>
      <w:r w:rsidRPr="00836D78">
        <w:rPr>
          <w:rFonts w:ascii="Times New Roman" w:hAnsi="Times New Roman"/>
          <w:sz w:val="26"/>
          <w:szCs w:val="26"/>
        </w:rPr>
        <w:t xml:space="preserve">), разрабатываемые </w:t>
      </w:r>
      <w:r w:rsidR="00DC6949" w:rsidRPr="00836D78">
        <w:rPr>
          <w:rFonts w:ascii="Times New Roman" w:hAnsi="Times New Roman"/>
          <w:sz w:val="26"/>
          <w:szCs w:val="26"/>
        </w:rPr>
        <w:t xml:space="preserve">Департаментом </w:t>
      </w:r>
      <w:r w:rsidRPr="00836D78">
        <w:rPr>
          <w:rFonts w:ascii="Times New Roman" w:hAnsi="Times New Roman"/>
          <w:sz w:val="26"/>
          <w:szCs w:val="26"/>
        </w:rPr>
        <w:t>эконом</w:t>
      </w:r>
      <w:r w:rsidR="00DC6949" w:rsidRPr="00836D78">
        <w:rPr>
          <w:rFonts w:ascii="Times New Roman" w:hAnsi="Times New Roman"/>
          <w:sz w:val="26"/>
          <w:szCs w:val="26"/>
        </w:rPr>
        <w:t xml:space="preserve">ического </w:t>
      </w:r>
      <w:r w:rsidRPr="00836D78">
        <w:rPr>
          <w:rFonts w:ascii="Times New Roman" w:hAnsi="Times New Roman"/>
          <w:sz w:val="26"/>
          <w:szCs w:val="26"/>
        </w:rPr>
        <w:t xml:space="preserve">развития </w:t>
      </w:r>
      <w:r w:rsidR="00DC6949" w:rsidRPr="00836D78">
        <w:rPr>
          <w:rFonts w:ascii="Times New Roman" w:hAnsi="Times New Roman"/>
          <w:sz w:val="26"/>
          <w:szCs w:val="26"/>
        </w:rPr>
        <w:t>и торговли Ивановской области</w:t>
      </w:r>
      <w:r w:rsidR="000038D3"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утверждаемые Правительством Ивановской области;</w:t>
      </w:r>
    </w:p>
    <w:p w:rsidR="00AE4A4F" w:rsidRPr="00836D78" w:rsidRDefault="00AE4A4F" w:rsidP="009961D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- динамика налоговой базы по акцизу согласно данным отчета по форме № 5-ПВ «Отчёт о налоговой базе и структуре начислений по акцизам на пиво», сложившаяся за предыдущие периоды;</w:t>
      </w:r>
    </w:p>
    <w:p w:rsidR="00AE4A4F" w:rsidRPr="00836D78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836D78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836D78">
        <w:rPr>
          <w:rFonts w:ascii="Times New Roman" w:hAnsi="Times New Roman"/>
          <w:sz w:val="26"/>
          <w:szCs w:val="26"/>
        </w:rPr>
        <w:t>;</w:t>
      </w:r>
    </w:p>
    <w:p w:rsidR="00AE4A4F" w:rsidRPr="00836D78" w:rsidRDefault="00AE4A4F" w:rsidP="009961D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</w:t>
      </w:r>
      <w:r w:rsidRPr="00836D78">
        <w:rPr>
          <w:rFonts w:ascii="Times New Roman" w:hAnsi="Times New Roman"/>
          <w:bCs/>
          <w:sz w:val="26"/>
          <w:szCs w:val="26"/>
        </w:rPr>
        <w:t>налоговые ставки, предусмотренные главой 22 НК РФ «Акцизы</w:t>
      </w:r>
      <w:r w:rsidRPr="00836D78">
        <w:rPr>
          <w:rFonts w:ascii="Times New Roman" w:hAnsi="Times New Roman"/>
          <w:sz w:val="26"/>
          <w:szCs w:val="26"/>
        </w:rPr>
        <w:t>».</w:t>
      </w: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Расчёт поступлений акцизов на </w:t>
      </w:r>
      <w:r w:rsidRPr="00AA5170">
        <w:rPr>
          <w:rFonts w:ascii="Times New Roman" w:hAnsi="Times New Roman"/>
          <w:sz w:val="26"/>
          <w:szCs w:val="26"/>
        </w:rPr>
        <w:t xml:space="preserve">пиво </w:t>
      </w:r>
      <w:r w:rsidR="00A46DD5" w:rsidRPr="00AA5170">
        <w:rPr>
          <w:rFonts w:ascii="Times New Roman" w:hAnsi="Times New Roman"/>
          <w:sz w:val="27"/>
          <w:szCs w:val="27"/>
        </w:rPr>
        <w:t xml:space="preserve">напитки, изготавливаемые на основе пива, </w:t>
      </w:r>
      <w:r w:rsidRPr="00AA5170">
        <w:rPr>
          <w:rFonts w:ascii="Times New Roman" w:hAnsi="Times New Roman"/>
          <w:sz w:val="26"/>
          <w:szCs w:val="26"/>
        </w:rPr>
        <w:t>осуществляется по методу прямого расчёта, основанного на непосредственном</w:t>
      </w:r>
      <w:r w:rsidRPr="00836D78">
        <w:rPr>
          <w:rFonts w:ascii="Times New Roman" w:hAnsi="Times New Roman"/>
          <w:sz w:val="26"/>
          <w:szCs w:val="26"/>
        </w:rPr>
        <w:t xml:space="preserve">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Основные параметры прогноза представлены по </w:t>
      </w:r>
      <w:r w:rsidR="00D73949" w:rsidRPr="00836D78">
        <w:rPr>
          <w:rFonts w:ascii="Times New Roman" w:hAnsi="Times New Roman"/>
          <w:sz w:val="26"/>
          <w:szCs w:val="26"/>
        </w:rPr>
        <w:t xml:space="preserve">следующему </w:t>
      </w:r>
      <w:r w:rsidRPr="00836D78">
        <w:rPr>
          <w:rFonts w:ascii="Times New Roman" w:hAnsi="Times New Roman"/>
          <w:sz w:val="26"/>
          <w:szCs w:val="26"/>
        </w:rPr>
        <w:t>вид</w:t>
      </w:r>
      <w:r w:rsidR="00D73949" w:rsidRPr="00836D78">
        <w:rPr>
          <w:rFonts w:ascii="Times New Roman" w:hAnsi="Times New Roman"/>
          <w:sz w:val="26"/>
          <w:szCs w:val="26"/>
        </w:rPr>
        <w:t>у</w:t>
      </w:r>
      <w:r w:rsidRPr="00836D78">
        <w:rPr>
          <w:rFonts w:ascii="Times New Roman" w:hAnsi="Times New Roman"/>
          <w:sz w:val="26"/>
          <w:szCs w:val="26"/>
        </w:rPr>
        <w:t>: пиво с нормативным содержанием объемной доли этилового спирта от 0,5% до 8,6%.</w:t>
      </w: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Поступления акцизов на пиво (</w:t>
      </w:r>
      <w:r w:rsidRPr="00836D78">
        <w:rPr>
          <w:rFonts w:ascii="Times New Roman" w:hAnsi="Times New Roman"/>
          <w:b/>
          <w:i/>
          <w:sz w:val="26"/>
          <w:szCs w:val="26"/>
        </w:rPr>
        <w:t>А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ПВ</w:t>
      </w:r>
      <w:r w:rsidRPr="00836D78">
        <w:rPr>
          <w:rFonts w:ascii="Times New Roman" w:hAnsi="Times New Roman"/>
          <w:sz w:val="26"/>
          <w:szCs w:val="26"/>
        </w:rPr>
        <w:t>) определяется исходя из следующего алгоритма расчёта (формуле):</w:t>
      </w:r>
    </w:p>
    <w:p w:rsidR="00AE4A4F" w:rsidRPr="00836D78" w:rsidRDefault="00AE4A4F" w:rsidP="009961D1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9961D1">
      <w:pPr>
        <w:spacing w:after="0"/>
        <w:jc w:val="center"/>
        <w:rPr>
          <w:rFonts w:ascii="Times New Roman" w:hAnsi="Times New Roman"/>
          <w:b/>
          <w:i/>
          <w:sz w:val="26"/>
          <w:szCs w:val="26"/>
          <w:lang w:val="en-US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А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ПВ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 xml:space="preserve">= </w:t>
      </w:r>
      <w:r w:rsidR="00CD697F" w:rsidRPr="00836D78">
        <w:rPr>
          <w:rFonts w:ascii="Times New Roman" w:hAnsi="Times New Roman"/>
          <w:b/>
          <w:i/>
          <w:sz w:val="26"/>
          <w:szCs w:val="26"/>
          <w:lang w:val="en-US"/>
        </w:rPr>
        <w:t xml:space="preserve">∑(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(V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ПВ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 xml:space="preserve">*S*K 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  <w:lang w:val="en-US"/>
        </w:rPr>
        <w:t>.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)(+/-)P (+/-)F</w:t>
      </w:r>
      <w:r w:rsidR="00CD697F" w:rsidRPr="00836D78">
        <w:rPr>
          <w:rFonts w:ascii="Times New Roman" w:hAnsi="Times New Roman"/>
          <w:b/>
          <w:i/>
          <w:sz w:val="26"/>
          <w:szCs w:val="26"/>
          <w:lang w:val="en-US"/>
        </w:rPr>
        <w:t>)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,</w:t>
      </w: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где,</w:t>
      </w: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ПВ</w:t>
      </w:r>
      <w:r w:rsidRPr="00836D78">
        <w:rPr>
          <w:rFonts w:ascii="Times New Roman" w:hAnsi="Times New Roman"/>
          <w:sz w:val="26"/>
          <w:szCs w:val="26"/>
        </w:rPr>
        <w:t>– налогооблагаемый объем реализации пива в соответствии с нормативным содержанием объемной доли этилового спирта, л. в соответствии с показателями макроэкономического развития, и (или) с данными оперативного анализа налоговых деклараций, и (или) с показателями отчета по форме №5-ПВ);</w:t>
      </w: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836D78">
        <w:rPr>
          <w:rFonts w:ascii="Times New Roman" w:hAnsi="Times New Roman"/>
          <w:sz w:val="26"/>
          <w:szCs w:val="26"/>
        </w:rPr>
        <w:t xml:space="preserve"> – ставка акциза в соответствии с нормативным содержанием объемной доли этилового спирта, рублей за 1 литр;</w:t>
      </w:r>
    </w:p>
    <w:p w:rsidR="00AE4A4F" w:rsidRPr="00836D78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836D78">
        <w:rPr>
          <w:rFonts w:ascii="Times New Roman" w:hAnsi="Times New Roman"/>
          <w:sz w:val="26"/>
          <w:szCs w:val="26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</w:t>
      </w:r>
      <w:r w:rsidR="00CD697F" w:rsidRPr="00836D78">
        <w:rPr>
          <w:rFonts w:ascii="Times New Roman" w:hAnsi="Times New Roman"/>
          <w:sz w:val="26"/>
          <w:szCs w:val="26"/>
        </w:rPr>
        <w:t xml:space="preserve"> учитывает  работу по погашению задолженности по налогу,</w:t>
      </w:r>
      <w:r w:rsidRPr="00836D78">
        <w:rPr>
          <w:rFonts w:ascii="Times New Roman" w:hAnsi="Times New Roman"/>
          <w:sz w:val="26"/>
          <w:szCs w:val="26"/>
        </w:rPr>
        <w:t xml:space="preserve"> %.</w:t>
      </w:r>
    </w:p>
    <w:p w:rsidR="00AE4A4F" w:rsidRPr="00836D78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AE4A4F" w:rsidRPr="00836D78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836D78">
        <w:rPr>
          <w:rFonts w:ascii="Times New Roman" w:hAnsi="Times New Roman"/>
          <w:sz w:val="26"/>
          <w:szCs w:val="26"/>
        </w:rPr>
        <w:t>– переходящие платежи, тыс. рублей;</w:t>
      </w:r>
    </w:p>
    <w:p w:rsidR="005441EB" w:rsidRPr="00836D78" w:rsidRDefault="005441EB" w:rsidP="005441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836D78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</w:t>
      </w:r>
      <w:r w:rsidRPr="00836D78">
        <w:rPr>
          <w:rFonts w:ascii="Times New Roman" w:hAnsi="Times New Roman"/>
          <w:sz w:val="27"/>
          <w:szCs w:val="27"/>
        </w:rPr>
        <w:lastRenderedPageBreak/>
        <w:t xml:space="preserve">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441EB" w:rsidRPr="00836D78" w:rsidRDefault="005441EB" w:rsidP="007F7B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15EB" w:rsidRPr="00836D78" w:rsidRDefault="00C815EB" w:rsidP="00AF2A3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</w:t>
      </w:r>
      <w:r w:rsidR="00C5587E" w:rsidRPr="00836D78">
        <w:rPr>
          <w:rFonts w:ascii="Times New Roman" w:hAnsi="Times New Roman"/>
          <w:sz w:val="26"/>
          <w:szCs w:val="26"/>
        </w:rPr>
        <w:t xml:space="preserve"> о налогах и сборах</w:t>
      </w:r>
      <w:r w:rsidRPr="00836D78">
        <w:rPr>
          <w:rFonts w:ascii="Times New Roman" w:hAnsi="Times New Roman"/>
          <w:sz w:val="26"/>
          <w:szCs w:val="26"/>
        </w:rPr>
        <w:t>, при формировании прогнозного объёма поступлений учитываются</w:t>
      </w:r>
      <w:r w:rsidR="00AF2A3D" w:rsidRPr="00836D78">
        <w:rPr>
          <w:rFonts w:ascii="Times New Roman" w:hAnsi="Times New Roman"/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>в налогооблагаемой базе в виде исключения объёмных показателей, неподлежащих налогообложению, либо облагаемых по ставке 0</w:t>
      </w:r>
      <w:r w:rsidR="00F25CEE" w:rsidRPr="00836D78">
        <w:rPr>
          <w:rFonts w:ascii="Times New Roman" w:hAnsi="Times New Roman"/>
          <w:sz w:val="26"/>
          <w:szCs w:val="26"/>
        </w:rPr>
        <w:t>.</w:t>
      </w:r>
    </w:p>
    <w:p w:rsidR="00C815EB" w:rsidRPr="00836D78" w:rsidRDefault="00C815EB" w:rsidP="00C815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836D78">
        <w:rPr>
          <w:rFonts w:ascii="Times New Roman" w:hAnsi="Times New Roman"/>
          <w:sz w:val="26"/>
          <w:szCs w:val="26"/>
        </w:rPr>
        <w:t>,</w:t>
      </w:r>
      <w:r w:rsidRPr="00836D78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AE4A4F" w:rsidRPr="00836D78" w:rsidRDefault="00AE4A4F" w:rsidP="009961D1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Акцизы на </w:t>
      </w:r>
      <w:r w:rsidRPr="00AA5170">
        <w:rPr>
          <w:rFonts w:ascii="Times New Roman" w:hAnsi="Times New Roman"/>
          <w:sz w:val="26"/>
          <w:szCs w:val="26"/>
        </w:rPr>
        <w:t xml:space="preserve">пиво, </w:t>
      </w:r>
      <w:r w:rsidR="00A46DD5" w:rsidRPr="00AA5170">
        <w:rPr>
          <w:rFonts w:ascii="Times New Roman" w:hAnsi="Times New Roman"/>
          <w:sz w:val="27"/>
          <w:szCs w:val="27"/>
        </w:rPr>
        <w:t xml:space="preserve">напитки, изготавливаемые на основе пива, </w:t>
      </w:r>
      <w:r w:rsidRPr="00AA5170">
        <w:rPr>
          <w:rFonts w:ascii="Times New Roman" w:hAnsi="Times New Roman"/>
          <w:sz w:val="26"/>
          <w:szCs w:val="26"/>
        </w:rPr>
        <w:t>зачисляются в бюджеты бюджетной системы Российской Федерации по нормативам, установленным</w:t>
      </w:r>
      <w:r w:rsidRPr="00836D78">
        <w:rPr>
          <w:rFonts w:ascii="Times New Roman" w:hAnsi="Times New Roman"/>
          <w:sz w:val="26"/>
          <w:szCs w:val="26"/>
        </w:rPr>
        <w:t xml:space="preserve"> в соответствии со статьями БК РФ.</w:t>
      </w:r>
    </w:p>
    <w:p w:rsidR="004C1FD2" w:rsidRPr="00836D78" w:rsidRDefault="004C1FD2" w:rsidP="009961D1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5B29" w:rsidRPr="00425B29" w:rsidRDefault="008E4DA9" w:rsidP="00425B29">
      <w:pPr>
        <w:pStyle w:val="3"/>
        <w:tabs>
          <w:tab w:val="left" w:pos="1985"/>
        </w:tabs>
        <w:spacing w:before="100" w:beforeAutospacing="1" w:after="0" w:line="240" w:lineRule="auto"/>
        <w:ind w:left="1984" w:right="1134"/>
        <w:jc w:val="center"/>
        <w:rPr>
          <w:i/>
        </w:rPr>
      </w:pPr>
      <w:bookmarkStart w:id="47" w:name="_Toc33625360"/>
      <w:bookmarkStart w:id="48" w:name="_Toc118208109"/>
      <w:r w:rsidRPr="00836D78">
        <w:rPr>
          <w:i/>
        </w:rPr>
        <w:t>2.</w:t>
      </w:r>
      <w:r w:rsidR="008D7948" w:rsidRPr="00836D78">
        <w:rPr>
          <w:i/>
        </w:rPr>
        <w:t>3</w:t>
      </w:r>
      <w:r w:rsidRPr="00836D78">
        <w:rPr>
          <w:i/>
        </w:rPr>
        <w:t>.1</w:t>
      </w:r>
      <w:r w:rsidR="008D7948" w:rsidRPr="00836D78">
        <w:rPr>
          <w:i/>
        </w:rPr>
        <w:t>4</w:t>
      </w:r>
      <w:r w:rsidRPr="00836D78">
        <w:rPr>
          <w:i/>
        </w:rPr>
        <w:t xml:space="preserve">. Акцизы на алкогольную продукцию с объемной долей этилового спирта свыше 9 процентов (за исключением пива, </w:t>
      </w:r>
      <w:r w:rsidRPr="00AA5170">
        <w:rPr>
          <w:i/>
        </w:rPr>
        <w:t>вин,</w:t>
      </w:r>
      <w:r w:rsidR="00B15662" w:rsidRPr="00AA5170">
        <w:rPr>
          <w:rFonts w:ascii="Times New Roman" w:hAnsi="Times New Roman"/>
          <w:i/>
          <w:sz w:val="27"/>
          <w:szCs w:val="27"/>
        </w:rPr>
        <w:t xml:space="preserve"> (кроме крепленного (ликерного) вина)</w:t>
      </w:r>
      <w:r w:rsidRPr="00AA5170">
        <w:rPr>
          <w:i/>
        </w:rPr>
        <w:t xml:space="preserve"> </w:t>
      </w:r>
      <w:r w:rsidR="00B15662" w:rsidRPr="00AA5170">
        <w:rPr>
          <w:rFonts w:ascii="Times New Roman" w:hAnsi="Times New Roman"/>
          <w:i/>
          <w:sz w:val="27"/>
          <w:szCs w:val="27"/>
        </w:rPr>
        <w:t>вин наливом, плодовой алкогольной продукции</w:t>
      </w:r>
      <w:r w:rsidR="00B15662" w:rsidRPr="00AA5170">
        <w:rPr>
          <w:i/>
        </w:rPr>
        <w:t xml:space="preserve"> , </w:t>
      </w:r>
      <w:r w:rsidRPr="00AA5170">
        <w:rPr>
          <w:i/>
        </w:rPr>
        <w:t xml:space="preserve">игристых вин </w:t>
      </w:r>
      <w:r w:rsidR="00B15662" w:rsidRPr="00AA5170">
        <w:rPr>
          <w:rFonts w:ascii="Times New Roman" w:hAnsi="Times New Roman"/>
          <w:i/>
          <w:sz w:val="27"/>
          <w:szCs w:val="27"/>
        </w:rPr>
        <w:t>включая российское шампанское, а также за исключением виноградосодержащих</w:t>
      </w:r>
      <w:r w:rsidRPr="00AA5170">
        <w:rPr>
          <w:i/>
        </w:rPr>
        <w:t xml:space="preserve"> напитков</w:t>
      </w:r>
      <w:r w:rsidRPr="00836D78">
        <w:rPr>
          <w:i/>
        </w:rPr>
        <w:t xml:space="preserve">, </w:t>
      </w:r>
      <w:r w:rsidR="00AF1983">
        <w:rPr>
          <w:i/>
        </w:rPr>
        <w:t xml:space="preserve">плодовых алкогольных напитков, </w:t>
      </w:r>
      <w:r w:rsidRPr="00836D78">
        <w:rPr>
          <w:i/>
        </w:rPr>
        <w:t xml:space="preserve">изготавливаемых без добавления ректификованного этилового спирта, произведенного из пищевого сырья, и (или) </w:t>
      </w:r>
      <w:r w:rsidR="00B15662" w:rsidRPr="00AA5170">
        <w:rPr>
          <w:i/>
        </w:rPr>
        <w:t xml:space="preserve">без добавления </w:t>
      </w:r>
      <w:r w:rsidRPr="00AA5170">
        <w:rPr>
          <w:i/>
        </w:rPr>
        <w:t xml:space="preserve">спиртованных виноградного или иного </w:t>
      </w:r>
      <w:r w:rsidR="00B15662" w:rsidRPr="00AA5170">
        <w:rPr>
          <w:i/>
        </w:rPr>
        <w:t xml:space="preserve">плодового </w:t>
      </w:r>
      <w:r w:rsidRPr="00AA5170">
        <w:rPr>
          <w:i/>
        </w:rPr>
        <w:t xml:space="preserve">сусла, и (или) </w:t>
      </w:r>
      <w:r w:rsidR="00B15662" w:rsidRPr="00AA5170">
        <w:rPr>
          <w:i/>
        </w:rPr>
        <w:t xml:space="preserve">без добавления </w:t>
      </w:r>
      <w:r w:rsidRPr="00AA5170">
        <w:rPr>
          <w:i/>
        </w:rPr>
        <w:t>дистиллят</w:t>
      </w:r>
      <w:r w:rsidR="00B15662" w:rsidRPr="00AA5170">
        <w:rPr>
          <w:i/>
        </w:rPr>
        <w:t>ов</w:t>
      </w:r>
      <w:r w:rsidRPr="00AA5170">
        <w:rPr>
          <w:i/>
        </w:rPr>
        <w:t xml:space="preserve">, </w:t>
      </w:r>
      <w:r w:rsidR="00B15662" w:rsidRPr="00AA5170">
        <w:rPr>
          <w:rFonts w:ascii="Times New Roman" w:hAnsi="Times New Roman"/>
          <w:i/>
          <w:sz w:val="27"/>
          <w:szCs w:val="27"/>
        </w:rPr>
        <w:t>и (или) без добавления крепленого (ликерного) ви</w:t>
      </w:r>
      <w:r w:rsidR="00AF1983">
        <w:rPr>
          <w:rFonts w:ascii="Times New Roman" w:hAnsi="Times New Roman"/>
          <w:i/>
          <w:sz w:val="27"/>
          <w:szCs w:val="27"/>
        </w:rPr>
        <w:t>на</w:t>
      </w:r>
      <w:r w:rsidR="00B15662" w:rsidRPr="00AA5170">
        <w:rPr>
          <w:i/>
        </w:rPr>
        <w:t xml:space="preserve"> </w:t>
      </w:r>
      <w:r w:rsidRPr="00AA5170">
        <w:rPr>
          <w:i/>
        </w:rPr>
        <w:t>, производимую на территории Российской Федерации, кроме производимой из подакцизного винограда</w:t>
      </w:r>
      <w:r w:rsidRPr="00AA5170">
        <w:rPr>
          <w:i/>
        </w:rPr>
        <w:br/>
        <w:t>182 1 03 02111 01 0000 110</w:t>
      </w:r>
      <w:bookmarkEnd w:id="47"/>
      <w:bookmarkEnd w:id="48"/>
    </w:p>
    <w:p w:rsidR="008E4DA9" w:rsidRPr="00836D78" w:rsidRDefault="008E4DA9" w:rsidP="008E4D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170">
        <w:rPr>
          <w:rFonts w:ascii="Times New Roman" w:hAnsi="Times New Roman"/>
          <w:sz w:val="26"/>
          <w:szCs w:val="26"/>
        </w:rPr>
        <w:t xml:space="preserve">Для расчёта поступлений акцизов </w:t>
      </w:r>
      <w:r w:rsidR="005966FA" w:rsidRPr="00AA5170">
        <w:rPr>
          <w:rFonts w:ascii="Times New Roman" w:hAnsi="Times New Roman"/>
          <w:sz w:val="27"/>
          <w:szCs w:val="27"/>
        </w:rPr>
        <w:t>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виноградосодержалщх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</w:t>
      </w:r>
      <w:r w:rsidR="00BE72F7" w:rsidRPr="00AA5170">
        <w:rPr>
          <w:rFonts w:ascii="Times New Roman" w:hAnsi="Times New Roman"/>
          <w:sz w:val="27"/>
          <w:szCs w:val="27"/>
        </w:rPr>
        <w:t>)</w:t>
      </w:r>
      <w:r w:rsidRPr="00836D78">
        <w:rPr>
          <w:rFonts w:ascii="Times New Roman" w:hAnsi="Times New Roman"/>
          <w:sz w:val="26"/>
          <w:szCs w:val="26"/>
        </w:rPr>
        <w:t>, кроме производимой из подакцизного винограда, используются:</w:t>
      </w:r>
    </w:p>
    <w:p w:rsidR="000038D3" w:rsidRPr="00836D78" w:rsidRDefault="00AE4A4F" w:rsidP="000038D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z w:val="26"/>
          <w:szCs w:val="26"/>
        </w:rPr>
        <w:t xml:space="preserve">- показатели прогноза социально-экономического развития </w:t>
      </w:r>
      <w:r w:rsidR="006F259D" w:rsidRPr="00836D78">
        <w:rPr>
          <w:rFonts w:ascii="Times New Roman" w:hAnsi="Times New Roman"/>
          <w:sz w:val="26"/>
          <w:szCs w:val="26"/>
        </w:rPr>
        <w:t>Ивановской области</w:t>
      </w:r>
      <w:r w:rsidRPr="00836D78">
        <w:rPr>
          <w:rFonts w:ascii="Times New Roman" w:hAnsi="Times New Roman"/>
          <w:sz w:val="26"/>
          <w:szCs w:val="26"/>
        </w:rPr>
        <w:t xml:space="preserve"> (</w:t>
      </w:r>
      <w:r w:rsidRPr="00836D78">
        <w:rPr>
          <w:rFonts w:ascii="Times New Roman" w:hAnsi="Times New Roman"/>
          <w:bCs/>
          <w:sz w:val="26"/>
          <w:szCs w:val="26"/>
        </w:rPr>
        <w:t xml:space="preserve">объём </w:t>
      </w:r>
      <w:r w:rsidR="00B46DAD" w:rsidRPr="00836D78">
        <w:rPr>
          <w:rFonts w:ascii="Times New Roman" w:hAnsi="Times New Roman"/>
          <w:bCs/>
          <w:sz w:val="26"/>
          <w:szCs w:val="26"/>
        </w:rPr>
        <w:t>производства в натуральном выражении</w:t>
      </w:r>
      <w:r w:rsidRPr="00836D78">
        <w:rPr>
          <w:rFonts w:ascii="Times New Roman" w:hAnsi="Times New Roman"/>
          <w:bCs/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 xml:space="preserve">алкогольной продукции с объемной долей этилового спирта свыше 9 процентов </w:t>
      </w:r>
      <w:r w:rsidR="005966FA" w:rsidRPr="00AA5170">
        <w:rPr>
          <w:rFonts w:ascii="Times New Roman" w:hAnsi="Times New Roman"/>
          <w:sz w:val="27"/>
          <w:szCs w:val="27"/>
        </w:rPr>
        <w:t xml:space="preserve">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виноградосодержалщх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</w:t>
      </w:r>
      <w:r w:rsidR="005966FA" w:rsidRPr="00AA5170">
        <w:rPr>
          <w:rFonts w:ascii="Times New Roman" w:hAnsi="Times New Roman"/>
          <w:sz w:val="27"/>
          <w:szCs w:val="27"/>
        </w:rPr>
        <w:lastRenderedPageBreak/>
        <w:t>добавления дистиллятов, и (или) без добавления крепленого (ликерного) вина</w:t>
      </w:r>
      <w:r w:rsidR="00BE72F7">
        <w:rPr>
          <w:rFonts w:ascii="Times New Roman" w:hAnsi="Times New Roman"/>
          <w:sz w:val="27"/>
          <w:szCs w:val="27"/>
        </w:rPr>
        <w:t>)</w:t>
      </w:r>
      <w:r w:rsidR="008E4DA9" w:rsidRPr="00836D78">
        <w:rPr>
          <w:rFonts w:ascii="Times New Roman" w:hAnsi="Times New Roman"/>
          <w:sz w:val="26"/>
          <w:szCs w:val="26"/>
        </w:rPr>
        <w:t xml:space="preserve">, кроме производимой из подакцизного винограда, </w:t>
      </w:r>
      <w:r w:rsidRPr="00836D78">
        <w:rPr>
          <w:rFonts w:ascii="Times New Roman" w:hAnsi="Times New Roman"/>
          <w:sz w:val="26"/>
          <w:szCs w:val="26"/>
        </w:rPr>
        <w:t xml:space="preserve"> разрабатываемые </w:t>
      </w:r>
      <w:r w:rsidR="00B46DAD" w:rsidRPr="00836D78">
        <w:rPr>
          <w:rFonts w:ascii="Times New Roman" w:hAnsi="Times New Roman"/>
          <w:sz w:val="26"/>
          <w:szCs w:val="26"/>
        </w:rPr>
        <w:t>Департаментом эко</w:t>
      </w:r>
      <w:r w:rsidRPr="00836D78">
        <w:rPr>
          <w:rFonts w:ascii="Times New Roman" w:hAnsi="Times New Roman"/>
          <w:sz w:val="26"/>
          <w:szCs w:val="26"/>
        </w:rPr>
        <w:t>ном</w:t>
      </w:r>
      <w:r w:rsidR="00B46DAD" w:rsidRPr="00836D78">
        <w:rPr>
          <w:rFonts w:ascii="Times New Roman" w:hAnsi="Times New Roman"/>
          <w:sz w:val="26"/>
          <w:szCs w:val="26"/>
        </w:rPr>
        <w:t xml:space="preserve">ического </w:t>
      </w:r>
      <w:r w:rsidRPr="00836D78">
        <w:rPr>
          <w:rFonts w:ascii="Times New Roman" w:hAnsi="Times New Roman"/>
          <w:sz w:val="26"/>
          <w:szCs w:val="26"/>
        </w:rPr>
        <w:t xml:space="preserve">развития </w:t>
      </w:r>
      <w:r w:rsidR="00B46DAD" w:rsidRPr="00836D78">
        <w:rPr>
          <w:rFonts w:ascii="Times New Roman" w:hAnsi="Times New Roman"/>
          <w:sz w:val="26"/>
          <w:szCs w:val="26"/>
        </w:rPr>
        <w:t>и торговли Ивановской области</w:t>
      </w:r>
      <w:r w:rsidR="000038D3"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утверждаемые Правительством Ивановской области;</w:t>
      </w:r>
    </w:p>
    <w:p w:rsidR="00AE4A4F" w:rsidRPr="00836D78" w:rsidRDefault="00AE4A4F" w:rsidP="00EC0D2C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AE4A4F" w:rsidRPr="00836D78" w:rsidRDefault="00AE4A4F" w:rsidP="00EC0D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836D78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836D78">
        <w:rPr>
          <w:rFonts w:ascii="Times New Roman" w:hAnsi="Times New Roman"/>
          <w:sz w:val="26"/>
          <w:szCs w:val="26"/>
        </w:rPr>
        <w:t>;</w:t>
      </w:r>
    </w:p>
    <w:p w:rsidR="00AE4A4F" w:rsidRPr="00836D78" w:rsidRDefault="00AE4A4F" w:rsidP="00EC0D2C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- </w:t>
      </w:r>
      <w:r w:rsidRPr="00836D78">
        <w:rPr>
          <w:rFonts w:ascii="Times New Roman" w:hAnsi="Times New Roman"/>
          <w:bCs/>
          <w:sz w:val="26"/>
          <w:szCs w:val="26"/>
        </w:rPr>
        <w:t>налоговые ставки, предусмотренные главой 22 НК РФ «Акцизы</w:t>
      </w:r>
      <w:r w:rsidRPr="00836D78">
        <w:rPr>
          <w:rFonts w:ascii="Times New Roman" w:hAnsi="Times New Roman"/>
          <w:sz w:val="26"/>
          <w:szCs w:val="26"/>
        </w:rPr>
        <w:t>».</w:t>
      </w:r>
    </w:p>
    <w:p w:rsidR="00A90B24" w:rsidRPr="00836D78" w:rsidRDefault="00A90B24" w:rsidP="00A90B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 xml:space="preserve">Расчёт поступлений акцизов на алкогольную продукцию с объемной долей этилового спирта свыше 9 процентов </w:t>
      </w:r>
      <w:r w:rsidR="005966FA" w:rsidRPr="00FF446B">
        <w:rPr>
          <w:rFonts w:ascii="Times New Roman" w:hAnsi="Times New Roman"/>
          <w:sz w:val="27"/>
          <w:szCs w:val="27"/>
        </w:rPr>
        <w:t>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виноградосодержалщх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</w:r>
      <w:r w:rsidR="00FF446B">
        <w:rPr>
          <w:rFonts w:ascii="Times New Roman" w:hAnsi="Times New Roman"/>
          <w:sz w:val="27"/>
          <w:szCs w:val="27"/>
        </w:rPr>
        <w:t>,</w:t>
      </w:r>
      <w:r w:rsidRPr="00836D78">
        <w:rPr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>кроме производимой из подакцизного винограда осуществляется по методу прямого расчёта, основанного на непосредственном использовании прогнозных значений объемных показателей с учётом крепости, размера ставок и других показателей,</w:t>
      </w:r>
      <w:r w:rsidRPr="00836D78">
        <w:rPr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>определяющих поступления акцизов (уровень собираемости и др.).</w:t>
      </w:r>
    </w:p>
    <w:p w:rsidR="00AE4A4F" w:rsidRPr="00836D78" w:rsidRDefault="00AE4A4F" w:rsidP="00EC0D2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Поступления акцизов на алкогольную продукцию с объемной долей этилового спирта свыше 9%</w:t>
      </w:r>
      <w:r w:rsidR="00A90B24" w:rsidRPr="00836D78">
        <w:rPr>
          <w:rFonts w:ascii="Times New Roman" w:hAnsi="Times New Roman"/>
          <w:sz w:val="26"/>
          <w:szCs w:val="26"/>
        </w:rPr>
        <w:t>,</w:t>
      </w:r>
      <w:r w:rsidR="00A90B24" w:rsidRPr="00836D78">
        <w:rPr>
          <w:sz w:val="26"/>
          <w:szCs w:val="26"/>
        </w:rPr>
        <w:t xml:space="preserve"> </w:t>
      </w:r>
      <w:r w:rsidR="00A90B24" w:rsidRPr="00836D78">
        <w:rPr>
          <w:rFonts w:ascii="Times New Roman" w:hAnsi="Times New Roman"/>
          <w:sz w:val="26"/>
          <w:szCs w:val="26"/>
        </w:rPr>
        <w:t xml:space="preserve">кроме производимой из подакцизного винограда, </w:t>
      </w:r>
      <w:r w:rsidRPr="00836D78">
        <w:rPr>
          <w:rFonts w:ascii="Times New Roman" w:hAnsi="Times New Roman"/>
          <w:sz w:val="26"/>
          <w:szCs w:val="26"/>
        </w:rPr>
        <w:t>(</w:t>
      </w:r>
      <w:r w:rsidRPr="00836D78">
        <w:rPr>
          <w:rFonts w:ascii="Times New Roman" w:hAnsi="Times New Roman"/>
          <w:b/>
          <w:i/>
          <w:sz w:val="26"/>
          <w:szCs w:val="26"/>
        </w:rPr>
        <w:t>А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АЛ св9%</w:t>
      </w:r>
      <w:r w:rsidRPr="00836D78">
        <w:rPr>
          <w:rFonts w:ascii="Times New Roman" w:hAnsi="Times New Roman"/>
          <w:sz w:val="26"/>
          <w:szCs w:val="26"/>
        </w:rPr>
        <w:t>)</w:t>
      </w:r>
      <w:r w:rsidR="00E1347F" w:rsidRPr="00836D78">
        <w:rPr>
          <w:rFonts w:ascii="Times New Roman" w:hAnsi="Times New Roman"/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>определяется исходя из следующего алгоритма расчёта (формуле):</w:t>
      </w:r>
    </w:p>
    <w:p w:rsidR="00AE4A4F" w:rsidRPr="00836D78" w:rsidRDefault="00AE4A4F" w:rsidP="00EC0D2C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</w:rPr>
        <w:t>А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АЛ св9%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= </w:t>
      </w:r>
      <w:r w:rsidR="00791BFA" w:rsidRPr="00836D78">
        <w:rPr>
          <w:rFonts w:ascii="Times New Roman" w:hAnsi="Times New Roman"/>
          <w:b/>
          <w:i/>
          <w:sz w:val="26"/>
          <w:szCs w:val="26"/>
        </w:rPr>
        <w:t xml:space="preserve">∑ </w:t>
      </w:r>
      <w:r w:rsidRPr="00836D78">
        <w:rPr>
          <w:rFonts w:ascii="Times New Roman" w:hAnsi="Times New Roman"/>
          <w:b/>
          <w:i/>
          <w:sz w:val="26"/>
          <w:szCs w:val="26"/>
        </w:rPr>
        <w:t>(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АЛ св9%</w:t>
      </w:r>
      <w:r w:rsidRPr="00836D78">
        <w:rPr>
          <w:rFonts w:ascii="Times New Roman" w:hAnsi="Times New Roman"/>
          <w:b/>
          <w:i/>
          <w:sz w:val="26"/>
          <w:szCs w:val="26"/>
        </w:rPr>
        <w:t>*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*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836D78">
        <w:rPr>
          <w:rFonts w:ascii="Times New Roman" w:hAnsi="Times New Roman"/>
          <w:b/>
          <w:i/>
          <w:sz w:val="26"/>
          <w:szCs w:val="26"/>
        </w:rPr>
        <w:t>)(+/-)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(+/-)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836D78">
        <w:rPr>
          <w:rFonts w:ascii="Times New Roman" w:hAnsi="Times New Roman"/>
          <w:b/>
          <w:i/>
          <w:sz w:val="26"/>
          <w:szCs w:val="26"/>
        </w:rPr>
        <w:t>,</w:t>
      </w:r>
    </w:p>
    <w:p w:rsidR="00AE4A4F" w:rsidRPr="00836D78" w:rsidRDefault="00AE4A4F" w:rsidP="00EC0D2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где,</w:t>
      </w:r>
    </w:p>
    <w:p w:rsidR="00AE4A4F" w:rsidRPr="00836D78" w:rsidRDefault="00AE4A4F" w:rsidP="00EC0D2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АЛсв9%</w:t>
      </w:r>
      <w:r w:rsidRPr="00836D78">
        <w:rPr>
          <w:rFonts w:ascii="Times New Roman" w:hAnsi="Times New Roman"/>
          <w:sz w:val="26"/>
          <w:szCs w:val="26"/>
        </w:rPr>
        <w:t xml:space="preserve"> – налогооблагаемый объем реализации алкогольной продукции с объемной долей этилового спирта свыше 9%, </w:t>
      </w:r>
      <w:r w:rsidR="00A90B24" w:rsidRPr="00836D78">
        <w:rPr>
          <w:rFonts w:ascii="Times New Roman" w:hAnsi="Times New Roman"/>
          <w:sz w:val="26"/>
          <w:szCs w:val="26"/>
        </w:rPr>
        <w:t>кроме производимой из подакцизного винограда,</w:t>
      </w:r>
      <w:r w:rsidR="00552D6F" w:rsidRPr="00836D78">
        <w:rPr>
          <w:rFonts w:ascii="Times New Roman" w:hAnsi="Times New Roman"/>
          <w:sz w:val="26"/>
          <w:szCs w:val="26"/>
        </w:rPr>
        <w:t xml:space="preserve"> </w:t>
      </w:r>
      <w:r w:rsidRPr="00836D78">
        <w:rPr>
          <w:rFonts w:ascii="Times New Roman" w:hAnsi="Times New Roman"/>
          <w:sz w:val="26"/>
          <w:szCs w:val="26"/>
        </w:rPr>
        <w:t>литры безводного этилового спирта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показателями отчета по форме №5-АЛ);</w:t>
      </w:r>
    </w:p>
    <w:p w:rsidR="00AE4A4F" w:rsidRPr="00836D78" w:rsidRDefault="00AE4A4F" w:rsidP="00EC0D2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 –</w:t>
      </w:r>
      <w:r w:rsidRPr="00836D78">
        <w:rPr>
          <w:rFonts w:ascii="Times New Roman" w:hAnsi="Times New Roman"/>
          <w:sz w:val="26"/>
          <w:szCs w:val="26"/>
        </w:rPr>
        <w:t xml:space="preserve"> ставка акциза, рублей за 1 литр безводного этилового спирта, содержащегося в подакцизном товаре;</w:t>
      </w:r>
    </w:p>
    <w:p w:rsidR="00AE4A4F" w:rsidRPr="00836D78" w:rsidRDefault="00AE4A4F" w:rsidP="00EC0D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836D78">
        <w:rPr>
          <w:rFonts w:ascii="Times New Roman" w:hAnsi="Times New Roman"/>
          <w:sz w:val="26"/>
          <w:szCs w:val="26"/>
        </w:rPr>
        <w:t xml:space="preserve">–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r w:rsidR="00791BFA" w:rsidRPr="00836D78">
        <w:rPr>
          <w:rFonts w:ascii="Times New Roman" w:hAnsi="Times New Roman"/>
          <w:sz w:val="26"/>
          <w:szCs w:val="26"/>
        </w:rPr>
        <w:t xml:space="preserve">учитывает  работу по погашению задолженности по налогу, </w:t>
      </w:r>
      <w:r w:rsidRPr="00836D78">
        <w:rPr>
          <w:rFonts w:ascii="Times New Roman" w:hAnsi="Times New Roman"/>
          <w:sz w:val="26"/>
          <w:szCs w:val="26"/>
        </w:rPr>
        <w:t>%.</w:t>
      </w:r>
    </w:p>
    <w:p w:rsidR="00AE4A4F" w:rsidRPr="00836D78" w:rsidRDefault="00AE4A4F" w:rsidP="00EC0D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AE4A4F" w:rsidRPr="00836D78" w:rsidRDefault="00AE4A4F" w:rsidP="00EC0D2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836D78">
        <w:rPr>
          <w:rFonts w:ascii="Times New Roman" w:hAnsi="Times New Roman"/>
          <w:sz w:val="26"/>
          <w:szCs w:val="26"/>
        </w:rPr>
        <w:t xml:space="preserve"> – переходящие платежи, тыс. рублей;</w:t>
      </w:r>
    </w:p>
    <w:p w:rsidR="005441EB" w:rsidRPr="00836D78" w:rsidRDefault="005441EB" w:rsidP="005441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836D78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441EB" w:rsidRPr="00836D78" w:rsidRDefault="005441EB" w:rsidP="00EC0D2C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836B85" w:rsidRPr="00836D78" w:rsidRDefault="00836B85" w:rsidP="00EC0D2C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AE4A4F" w:rsidRPr="00836D78" w:rsidRDefault="00AE4A4F" w:rsidP="00EC0D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Налогооблагаемый объем реализации алкогольной продукции с объемной долей этилового спирта свыше 9%</w:t>
      </w:r>
      <w:r w:rsidR="00A90B24" w:rsidRPr="00836D78">
        <w:rPr>
          <w:rFonts w:ascii="Times New Roman" w:hAnsi="Times New Roman"/>
          <w:sz w:val="26"/>
          <w:szCs w:val="26"/>
        </w:rPr>
        <w:t>,</w:t>
      </w:r>
      <w:r w:rsidR="00A90B24" w:rsidRPr="00836D78">
        <w:rPr>
          <w:sz w:val="26"/>
          <w:szCs w:val="26"/>
        </w:rPr>
        <w:t xml:space="preserve"> </w:t>
      </w:r>
      <w:r w:rsidR="00A90B24" w:rsidRPr="00836D78">
        <w:rPr>
          <w:rFonts w:ascii="Times New Roman" w:hAnsi="Times New Roman"/>
          <w:sz w:val="26"/>
          <w:szCs w:val="26"/>
        </w:rPr>
        <w:t>кроме производимой из подакцизного винограда</w:t>
      </w:r>
      <w:r w:rsidRPr="00836D78">
        <w:rPr>
          <w:rFonts w:ascii="Times New Roman" w:hAnsi="Times New Roman"/>
          <w:sz w:val="26"/>
          <w:szCs w:val="26"/>
        </w:rPr>
        <w:t>, литры безводного этилового спирта</w:t>
      </w:r>
    </w:p>
    <w:p w:rsidR="00AE4A4F" w:rsidRPr="00836D78" w:rsidRDefault="00AE4A4F" w:rsidP="00EC0D2C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vertAlign w:val="subscript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АЛсв9% = 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АП*</w:t>
      </w: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АЛсв9%;</w:t>
      </w:r>
    </w:p>
    <w:p w:rsidR="00AE4A4F" w:rsidRPr="00836D78" w:rsidRDefault="00AE4A4F" w:rsidP="00EC0D2C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АП 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– </w:t>
      </w:r>
      <w:r w:rsidRPr="00836D78">
        <w:rPr>
          <w:rFonts w:ascii="Times New Roman" w:hAnsi="Times New Roman"/>
          <w:sz w:val="26"/>
          <w:szCs w:val="26"/>
        </w:rPr>
        <w:t>налогооблагаемый объем алкогольной продукции с объемной долей этилового спирта свыше 9%,</w:t>
      </w:r>
      <w:r w:rsidR="00A90B24" w:rsidRPr="00836D78">
        <w:rPr>
          <w:rFonts w:ascii="Times New Roman" w:hAnsi="Times New Roman"/>
          <w:sz w:val="26"/>
          <w:szCs w:val="26"/>
        </w:rPr>
        <w:t xml:space="preserve"> кроме производимой из подакцизного винограда,</w:t>
      </w:r>
      <w:r w:rsidRPr="00836D78">
        <w:rPr>
          <w:rFonts w:ascii="Times New Roman" w:hAnsi="Times New Roman"/>
          <w:sz w:val="26"/>
          <w:szCs w:val="26"/>
        </w:rPr>
        <w:t xml:space="preserve"> л.;</w:t>
      </w:r>
    </w:p>
    <w:p w:rsidR="00637E07" w:rsidRPr="00836D78" w:rsidRDefault="00AE4A4F" w:rsidP="00637E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АЛсв9% </w:t>
      </w:r>
      <w:r w:rsidRPr="00836D78">
        <w:rPr>
          <w:rFonts w:ascii="Times New Roman" w:hAnsi="Times New Roman"/>
          <w:b/>
          <w:i/>
          <w:sz w:val="26"/>
          <w:szCs w:val="26"/>
        </w:rPr>
        <w:t xml:space="preserve">– </w:t>
      </w:r>
      <w:r w:rsidRPr="00836D78">
        <w:rPr>
          <w:rFonts w:ascii="Times New Roman" w:hAnsi="Times New Roman"/>
          <w:sz w:val="26"/>
          <w:szCs w:val="26"/>
        </w:rPr>
        <w:t xml:space="preserve">средняя крепость алкогольной продукции с объемной долей этилового спирта свыше 9%, </w:t>
      </w:r>
      <w:r w:rsidR="0064321A" w:rsidRPr="00836D78">
        <w:rPr>
          <w:rFonts w:ascii="Times New Roman" w:hAnsi="Times New Roman"/>
          <w:sz w:val="26"/>
          <w:szCs w:val="26"/>
        </w:rPr>
        <w:t xml:space="preserve">кроме производимой из подакцизного винограда, </w:t>
      </w:r>
      <w:r w:rsidRPr="00836D78">
        <w:rPr>
          <w:rFonts w:ascii="Times New Roman" w:hAnsi="Times New Roman"/>
          <w:sz w:val="26"/>
          <w:szCs w:val="26"/>
        </w:rPr>
        <w:t>(в соответствии с данными оперативного анализа налоговых деклараций).</w:t>
      </w:r>
    </w:p>
    <w:p w:rsidR="00791BFA" w:rsidRPr="00836D78" w:rsidRDefault="00791BFA" w:rsidP="00791B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7D4F06" w:rsidRPr="00836D78" w:rsidRDefault="00791BFA" w:rsidP="00836B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Объем выпадающих доходов определяется в рамках</w:t>
      </w:r>
      <w:r w:rsidR="000F2AF6" w:rsidRPr="00836D78">
        <w:rPr>
          <w:rFonts w:ascii="Times New Roman" w:hAnsi="Times New Roman"/>
          <w:sz w:val="26"/>
          <w:szCs w:val="26"/>
        </w:rPr>
        <w:t>,</w:t>
      </w:r>
      <w:r w:rsidRPr="00836D78">
        <w:rPr>
          <w:rFonts w:ascii="Times New Roman" w:hAnsi="Times New Roman"/>
          <w:sz w:val="26"/>
          <w:szCs w:val="26"/>
        </w:rPr>
        <w:t xml:space="preserve"> прописанного алгоритма расчета прогнозного объема поступлений налога.</w:t>
      </w:r>
    </w:p>
    <w:p w:rsidR="00AE4A4F" w:rsidRPr="00836D78" w:rsidRDefault="00AE4A4F" w:rsidP="00637E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Акцизы на алкогольную продукцию с объемной долей этилового спирта свыше 9 процентов,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8D7948" w:rsidRPr="00836D78" w:rsidRDefault="008D7948" w:rsidP="00637E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321A" w:rsidRPr="00FF446B" w:rsidRDefault="0064321A" w:rsidP="0064321A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49" w:name="_Toc33625361"/>
      <w:bookmarkStart w:id="50" w:name="_Toc118208110"/>
      <w:bookmarkStart w:id="51" w:name="_Toc519584966"/>
      <w:r w:rsidRPr="00836D78">
        <w:rPr>
          <w:i/>
        </w:rPr>
        <w:t>2.</w:t>
      </w:r>
      <w:r w:rsidR="008D7948" w:rsidRPr="00836D78">
        <w:rPr>
          <w:i/>
        </w:rPr>
        <w:t>3</w:t>
      </w:r>
      <w:r w:rsidRPr="00836D78">
        <w:rPr>
          <w:i/>
        </w:rPr>
        <w:t>.1</w:t>
      </w:r>
      <w:r w:rsidR="008D7948" w:rsidRPr="00836D78">
        <w:rPr>
          <w:i/>
        </w:rPr>
        <w:t>5</w:t>
      </w:r>
      <w:r w:rsidRPr="00836D78">
        <w:rPr>
          <w:i/>
        </w:rPr>
        <w:t xml:space="preserve">. Акцизы на алкогольную продукцию с объемной долей этилового спирта свыше 9 процентов (за исключением вин, </w:t>
      </w:r>
      <w:r w:rsidR="005966FA">
        <w:rPr>
          <w:i/>
        </w:rPr>
        <w:t xml:space="preserve">игристых вин, </w:t>
      </w:r>
      <w:r w:rsidR="005966FA" w:rsidRPr="00FF446B">
        <w:rPr>
          <w:i/>
        </w:rPr>
        <w:t xml:space="preserve">включая российское шампанское </w:t>
      </w:r>
      <w:r w:rsidRPr="00FF446B">
        <w:rPr>
          <w:i/>
        </w:rPr>
        <w:t>), производимую на территории Российской Федерации из подакцизного винограда</w:t>
      </w:r>
      <w:r w:rsidRPr="00FF446B">
        <w:rPr>
          <w:i/>
        </w:rPr>
        <w:br/>
        <w:t>182 1 03 02112 01 0000 110</w:t>
      </w:r>
      <w:bookmarkEnd w:id="49"/>
      <w:bookmarkEnd w:id="50"/>
    </w:p>
    <w:p w:rsidR="0064321A" w:rsidRPr="00836D78" w:rsidRDefault="0064321A" w:rsidP="006432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446B">
        <w:rPr>
          <w:rFonts w:ascii="Times New Roman" w:hAnsi="Times New Roman"/>
          <w:sz w:val="26"/>
          <w:szCs w:val="26"/>
        </w:rPr>
        <w:t>Прогноз</w:t>
      </w:r>
      <w:r w:rsidR="00972862" w:rsidRPr="00FF446B">
        <w:rPr>
          <w:rFonts w:ascii="Times New Roman" w:hAnsi="Times New Roman"/>
          <w:sz w:val="26"/>
          <w:szCs w:val="26"/>
        </w:rPr>
        <w:t>ирование</w:t>
      </w:r>
      <w:r w:rsidRPr="00FF446B">
        <w:rPr>
          <w:rFonts w:ascii="Times New Roman" w:hAnsi="Times New Roman"/>
          <w:sz w:val="26"/>
          <w:szCs w:val="26"/>
        </w:rPr>
        <w:t xml:space="preserve"> поступлений акцизов на алкогольную продукцию с объемной долей этилового спирта свыше 9 процентов (з</w:t>
      </w:r>
      <w:r w:rsidR="005966FA" w:rsidRPr="00FF446B">
        <w:rPr>
          <w:rFonts w:ascii="Times New Roman" w:hAnsi="Times New Roman"/>
          <w:sz w:val="26"/>
          <w:szCs w:val="26"/>
        </w:rPr>
        <w:t xml:space="preserve">а исключением вин, игристых вин, включая российское </w:t>
      </w:r>
      <w:r w:rsidRPr="00FF446B">
        <w:rPr>
          <w:rFonts w:ascii="Times New Roman" w:hAnsi="Times New Roman"/>
          <w:sz w:val="26"/>
          <w:szCs w:val="26"/>
        </w:rPr>
        <w:t>шампанск</w:t>
      </w:r>
      <w:r w:rsidR="005966FA" w:rsidRPr="00FF446B">
        <w:rPr>
          <w:rFonts w:ascii="Times New Roman" w:hAnsi="Times New Roman"/>
          <w:sz w:val="26"/>
          <w:szCs w:val="26"/>
        </w:rPr>
        <w:t>ое</w:t>
      </w:r>
      <w:r w:rsidRPr="00FF446B">
        <w:rPr>
          <w:rFonts w:ascii="Times New Roman" w:hAnsi="Times New Roman"/>
          <w:sz w:val="26"/>
          <w:szCs w:val="26"/>
        </w:rPr>
        <w:t>),  производимую на территории Российской Федерации, из</w:t>
      </w:r>
      <w:r w:rsidRPr="00836D78">
        <w:rPr>
          <w:rFonts w:ascii="Times New Roman" w:hAnsi="Times New Roman"/>
          <w:sz w:val="26"/>
          <w:szCs w:val="26"/>
        </w:rPr>
        <w:t xml:space="preserve"> подакцизного винограда, не производится ввиду отсутствия на территории субъекта плательщиков данн</w:t>
      </w:r>
      <w:r w:rsidR="002807C9" w:rsidRPr="00836D78">
        <w:rPr>
          <w:rFonts w:ascii="Times New Roman" w:hAnsi="Times New Roman"/>
          <w:sz w:val="26"/>
          <w:szCs w:val="26"/>
        </w:rPr>
        <w:t>ых</w:t>
      </w:r>
      <w:r w:rsidR="007827E9" w:rsidRPr="00836D78">
        <w:rPr>
          <w:rFonts w:ascii="Times New Roman" w:hAnsi="Times New Roman"/>
          <w:sz w:val="26"/>
          <w:szCs w:val="26"/>
        </w:rPr>
        <w:t xml:space="preserve"> акцизов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64321A" w:rsidRPr="00836D78" w:rsidRDefault="0064321A" w:rsidP="0064321A">
      <w:pPr>
        <w:rPr>
          <w:sz w:val="26"/>
          <w:szCs w:val="26"/>
        </w:rPr>
      </w:pPr>
    </w:p>
    <w:p w:rsidR="00105CAA" w:rsidRPr="00836D78" w:rsidRDefault="002A12B9" w:rsidP="00DD648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52" w:name="_Toc118208111"/>
      <w:r w:rsidRPr="00836D78">
        <w:rPr>
          <w:i/>
        </w:rPr>
        <w:t>2.3</w:t>
      </w:r>
      <w:r w:rsidR="00105CAA" w:rsidRPr="00836D78">
        <w:rPr>
          <w:i/>
        </w:rPr>
        <w:t>.1</w:t>
      </w:r>
      <w:r w:rsidR="008D7948" w:rsidRPr="00836D78">
        <w:rPr>
          <w:i/>
        </w:rPr>
        <w:t>6</w:t>
      </w:r>
      <w:r w:rsidR="00105CAA" w:rsidRPr="00836D78">
        <w:rPr>
          <w:i/>
        </w:rPr>
        <w:t>. Акцизы на сидр, пуаре, медовуху, производимые на территории Российской Федерации</w:t>
      </w:r>
      <w:r w:rsidR="00105CAA" w:rsidRPr="00836D78">
        <w:rPr>
          <w:i/>
        </w:rPr>
        <w:br/>
        <w:t>182 1 03 02120 01 0000 110</w:t>
      </w:r>
      <w:bookmarkEnd w:id="51"/>
      <w:bookmarkEnd w:id="52"/>
    </w:p>
    <w:p w:rsidR="00DD60ED" w:rsidRPr="00836D78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</w:t>
      </w:r>
      <w:r w:rsidR="00972862" w:rsidRPr="00836D78">
        <w:rPr>
          <w:rFonts w:ascii="Times New Roman" w:hAnsi="Times New Roman"/>
          <w:sz w:val="26"/>
          <w:szCs w:val="26"/>
        </w:rPr>
        <w:t>ирование</w:t>
      </w:r>
      <w:r w:rsidRPr="00836D78">
        <w:rPr>
          <w:rFonts w:ascii="Times New Roman" w:hAnsi="Times New Roman"/>
          <w:sz w:val="26"/>
          <w:szCs w:val="26"/>
        </w:rPr>
        <w:t xml:space="preserve"> поступлений акцизов на сидр, пуаре и медовуху</w:t>
      </w:r>
      <w:r w:rsidR="0064321A" w:rsidRPr="00836D78">
        <w:rPr>
          <w:rFonts w:ascii="Times New Roman" w:hAnsi="Times New Roman"/>
          <w:sz w:val="26"/>
          <w:szCs w:val="26"/>
        </w:rPr>
        <w:t>, производимые на территории Российской Федерации,</w:t>
      </w:r>
      <w:r w:rsidRPr="00836D78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</w:t>
      </w:r>
      <w:r w:rsidR="002807C9" w:rsidRPr="00836D78">
        <w:rPr>
          <w:rFonts w:ascii="Times New Roman" w:hAnsi="Times New Roman"/>
          <w:sz w:val="26"/>
          <w:szCs w:val="26"/>
        </w:rPr>
        <w:t>ых</w:t>
      </w:r>
      <w:r w:rsidR="007827E9" w:rsidRPr="00836D78">
        <w:rPr>
          <w:rFonts w:ascii="Times New Roman" w:hAnsi="Times New Roman"/>
          <w:sz w:val="26"/>
          <w:szCs w:val="26"/>
        </w:rPr>
        <w:t xml:space="preserve"> акцизов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105CAA" w:rsidRPr="00836D78" w:rsidRDefault="00105CAA" w:rsidP="00105C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5CAA" w:rsidRPr="00836D78" w:rsidRDefault="00105CAA" w:rsidP="00105CAA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53" w:name="_Toc519584967"/>
      <w:bookmarkStart w:id="54" w:name="_Toc118208112"/>
      <w:r w:rsidRPr="00836D78">
        <w:rPr>
          <w:i/>
        </w:rPr>
        <w:t>2.</w:t>
      </w:r>
      <w:r w:rsidR="006A6C2A" w:rsidRPr="00836D78">
        <w:rPr>
          <w:i/>
        </w:rPr>
        <w:t>3</w:t>
      </w:r>
      <w:r w:rsidRPr="00836D78">
        <w:rPr>
          <w:i/>
        </w:rPr>
        <w:t>.1</w:t>
      </w:r>
      <w:r w:rsidR="008D7948" w:rsidRPr="00836D78">
        <w:rPr>
          <w:i/>
        </w:rPr>
        <w:t>7</w:t>
      </w:r>
      <w:r w:rsidRPr="00836D78">
        <w:rPr>
          <w:i/>
        </w:rPr>
        <w:t>. Акцизы на алкогольную продукцию с объемной долей этилового спирта до 9 процентов включительно (за исключением пива,</w:t>
      </w:r>
      <w:r w:rsidR="00D1336B" w:rsidRPr="00D1336B">
        <w:rPr>
          <w:rFonts w:ascii="Times New Roman" w:hAnsi="Times New Roman"/>
          <w:i/>
          <w:color w:val="00B050"/>
          <w:sz w:val="27"/>
          <w:szCs w:val="27"/>
        </w:rPr>
        <w:t xml:space="preserve"> </w:t>
      </w:r>
      <w:r w:rsidR="00D1336B" w:rsidRPr="00FF446B">
        <w:rPr>
          <w:rFonts w:ascii="Times New Roman" w:hAnsi="Times New Roman"/>
          <w:i/>
          <w:sz w:val="27"/>
          <w:szCs w:val="27"/>
        </w:rPr>
        <w:t xml:space="preserve">напитков, изготавливаемых на основе пива, вин, виноматериалов, плодовой алкогольной </w:t>
      </w:r>
      <w:r w:rsidR="00D1336B" w:rsidRPr="00FF446B">
        <w:rPr>
          <w:rFonts w:ascii="Times New Roman" w:hAnsi="Times New Roman"/>
          <w:i/>
          <w:sz w:val="27"/>
          <w:szCs w:val="27"/>
        </w:rPr>
        <w:lastRenderedPageBreak/>
        <w:t>продукции, игристых вин, включая российское</w:t>
      </w:r>
      <w:r w:rsidR="00D1336B" w:rsidRPr="00FF446B">
        <w:rPr>
          <w:rFonts w:ascii="Times New Roman" w:hAnsi="Times New Roman"/>
          <w:i/>
          <w:color w:val="00B050"/>
          <w:sz w:val="27"/>
          <w:szCs w:val="27"/>
        </w:rPr>
        <w:t xml:space="preserve"> </w:t>
      </w:r>
      <w:r w:rsidR="00D1336B" w:rsidRPr="00FF446B">
        <w:rPr>
          <w:rFonts w:ascii="Times New Roman" w:hAnsi="Times New Roman"/>
          <w:i/>
          <w:sz w:val="27"/>
          <w:szCs w:val="27"/>
        </w:rPr>
        <w:t>шампанское, а также за исключением виноградсодержащих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</w:t>
      </w:r>
      <w:r w:rsidR="00D1336B" w:rsidRPr="00FF446B">
        <w:rPr>
          <w:rFonts w:ascii="Times New Roman" w:hAnsi="Times New Roman"/>
          <w:i/>
          <w:color w:val="00B050"/>
          <w:sz w:val="27"/>
          <w:szCs w:val="27"/>
        </w:rPr>
        <w:t xml:space="preserve"> </w:t>
      </w:r>
      <w:r w:rsidR="00D1336B" w:rsidRPr="00FF446B">
        <w:rPr>
          <w:rFonts w:ascii="Times New Roman" w:hAnsi="Times New Roman"/>
          <w:i/>
          <w:sz w:val="27"/>
          <w:szCs w:val="27"/>
        </w:rPr>
        <w:t>дистиллятов, и (или) без добавления крепленного (ликерного) вина</w:t>
      </w:r>
      <w:r w:rsidRPr="00FF446B">
        <w:rPr>
          <w:i/>
        </w:rPr>
        <w:t>), производимую на территории</w:t>
      </w:r>
      <w:r w:rsidRPr="00836D78">
        <w:rPr>
          <w:i/>
        </w:rPr>
        <w:t xml:space="preserve">  Российской Федерации</w:t>
      </w:r>
      <w:r w:rsidRPr="00836D78">
        <w:rPr>
          <w:i/>
        </w:rPr>
        <w:br/>
        <w:t>182 1 03 02130 01 0000 110</w:t>
      </w:r>
      <w:bookmarkEnd w:id="53"/>
      <w:bookmarkEnd w:id="54"/>
    </w:p>
    <w:p w:rsidR="00DD60ED" w:rsidRPr="00836D78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</w:t>
      </w:r>
      <w:r w:rsidR="00972862" w:rsidRPr="00836D78">
        <w:rPr>
          <w:rFonts w:ascii="Times New Roman" w:hAnsi="Times New Roman"/>
          <w:sz w:val="26"/>
          <w:szCs w:val="26"/>
        </w:rPr>
        <w:t>ирование</w:t>
      </w:r>
      <w:r w:rsidRPr="00836D78">
        <w:rPr>
          <w:rFonts w:ascii="Times New Roman" w:hAnsi="Times New Roman"/>
          <w:sz w:val="26"/>
          <w:szCs w:val="26"/>
        </w:rPr>
        <w:t xml:space="preserve"> поступлений акцизов на алкогольную продукцию с объемной долей этилового спирта до 9 процентов включительно </w:t>
      </w:r>
      <w:r w:rsidR="00D1336B" w:rsidRPr="00FF446B">
        <w:rPr>
          <w:rFonts w:ascii="Times New Roman" w:hAnsi="Times New Roman"/>
          <w:sz w:val="27"/>
          <w:szCs w:val="27"/>
        </w:rPr>
        <w:t>(за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виноградосодержащих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</w:r>
      <w:r w:rsidR="0064321A" w:rsidRPr="00FF446B">
        <w:rPr>
          <w:rFonts w:ascii="Times New Roman" w:hAnsi="Times New Roman"/>
          <w:sz w:val="26"/>
          <w:szCs w:val="26"/>
        </w:rPr>
        <w:t>, производимую на территории Российской Федерации,</w:t>
      </w:r>
      <w:r w:rsidRPr="00FF446B">
        <w:rPr>
          <w:rFonts w:ascii="Times New Roman" w:hAnsi="Times New Roman"/>
          <w:sz w:val="26"/>
          <w:szCs w:val="26"/>
        </w:rPr>
        <w:t xml:space="preserve"> не производится</w:t>
      </w:r>
      <w:r w:rsidRPr="00836D78">
        <w:rPr>
          <w:rFonts w:ascii="Times New Roman" w:hAnsi="Times New Roman"/>
          <w:sz w:val="26"/>
          <w:szCs w:val="26"/>
        </w:rPr>
        <w:t xml:space="preserve"> ввиду отсутствия на территории субъекта плательщиков данн</w:t>
      </w:r>
      <w:r w:rsidR="002807C9" w:rsidRPr="00836D78">
        <w:rPr>
          <w:rFonts w:ascii="Times New Roman" w:hAnsi="Times New Roman"/>
          <w:sz w:val="26"/>
          <w:szCs w:val="26"/>
        </w:rPr>
        <w:t>ых</w:t>
      </w:r>
      <w:r w:rsidR="007827E9" w:rsidRPr="00836D78">
        <w:rPr>
          <w:rFonts w:ascii="Times New Roman" w:hAnsi="Times New Roman"/>
          <w:sz w:val="26"/>
          <w:szCs w:val="26"/>
        </w:rPr>
        <w:t xml:space="preserve"> акцизов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950F6F" w:rsidRPr="00836D78" w:rsidRDefault="00950F6F" w:rsidP="00BE65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7E77" w:rsidRPr="00836D78" w:rsidRDefault="00AF64AE" w:rsidP="00C67E77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55" w:name="_Toc118208113"/>
      <w:r w:rsidRPr="00836D78">
        <w:rPr>
          <w:i/>
        </w:rPr>
        <w:t>2.</w:t>
      </w:r>
      <w:r w:rsidR="006A6C2A" w:rsidRPr="00836D78">
        <w:rPr>
          <w:i/>
        </w:rPr>
        <w:t>3</w:t>
      </w:r>
      <w:r w:rsidRPr="00836D78">
        <w:rPr>
          <w:i/>
        </w:rPr>
        <w:t>.1</w:t>
      </w:r>
      <w:r w:rsidR="008D7948" w:rsidRPr="00836D78">
        <w:rPr>
          <w:i/>
        </w:rPr>
        <w:t>9</w:t>
      </w:r>
      <w:r w:rsidRPr="00836D78">
        <w:rPr>
          <w:i/>
        </w:rPr>
        <w:t>. Акцизы на вина с защищенным географическим указанием, с защищенным наименованием места происхождения, за исключением игристых вин (шампанских), производимые на территории Российской Федерации 182 1 03 02340 01 0000 110</w:t>
      </w:r>
      <w:bookmarkEnd w:id="55"/>
    </w:p>
    <w:p w:rsidR="00C67E77" w:rsidRPr="00836D78" w:rsidRDefault="00C67E77" w:rsidP="00C67E77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56" w:name="_Toc118208114"/>
      <w:r w:rsidRPr="00836D78">
        <w:rPr>
          <w:i/>
        </w:rPr>
        <w:t>(является подакцизным товаром до 31.12.2019 года)</w:t>
      </w:r>
      <w:bookmarkEnd w:id="56"/>
    </w:p>
    <w:p w:rsidR="00DD60ED" w:rsidRPr="00836D78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</w:t>
      </w:r>
      <w:r w:rsidR="00972862" w:rsidRPr="00836D78">
        <w:rPr>
          <w:rFonts w:ascii="Times New Roman" w:hAnsi="Times New Roman"/>
          <w:sz w:val="26"/>
          <w:szCs w:val="26"/>
        </w:rPr>
        <w:t>ирование</w:t>
      </w:r>
      <w:r w:rsidRPr="00836D78">
        <w:rPr>
          <w:rFonts w:ascii="Times New Roman" w:hAnsi="Times New Roman"/>
          <w:sz w:val="26"/>
          <w:szCs w:val="26"/>
        </w:rPr>
        <w:t xml:space="preserve"> поступлений акцизов на вина с защищенным географическим указанием, с защищенным наименованием места происхождения, за исключением игристых вин (шампанских) не производится ввиду отсутствия на территории субъекта плательщиков данн</w:t>
      </w:r>
      <w:r w:rsidR="002807C9" w:rsidRPr="00836D78">
        <w:rPr>
          <w:rFonts w:ascii="Times New Roman" w:hAnsi="Times New Roman"/>
          <w:sz w:val="26"/>
          <w:szCs w:val="26"/>
        </w:rPr>
        <w:t>ых</w:t>
      </w:r>
      <w:r w:rsidR="007827E9" w:rsidRPr="00836D78">
        <w:rPr>
          <w:rFonts w:ascii="Times New Roman" w:hAnsi="Times New Roman"/>
          <w:sz w:val="26"/>
          <w:szCs w:val="26"/>
        </w:rPr>
        <w:t xml:space="preserve"> акцизов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AF64AE" w:rsidRPr="00836D78" w:rsidRDefault="00AF64AE" w:rsidP="00AF64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E77" w:rsidRPr="00836D78" w:rsidRDefault="006A6C2A" w:rsidP="00C67E77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57" w:name="_Toc519584963"/>
      <w:bookmarkStart w:id="58" w:name="_Toc118208115"/>
      <w:r w:rsidRPr="00836D78">
        <w:rPr>
          <w:i/>
        </w:rPr>
        <w:t>2.3</w:t>
      </w:r>
      <w:r w:rsidR="00AF64AE" w:rsidRPr="00836D78">
        <w:rPr>
          <w:i/>
        </w:rPr>
        <w:t>.</w:t>
      </w:r>
      <w:r w:rsidR="0081118D" w:rsidRPr="00836D78">
        <w:rPr>
          <w:i/>
        </w:rPr>
        <w:t>20</w:t>
      </w:r>
      <w:r w:rsidR="00AF64AE" w:rsidRPr="00836D78">
        <w:rPr>
          <w:i/>
        </w:rPr>
        <w:t>. Акцизы на игристые вина (шампанские) с защищенным географическим указанием, с защищенным наименованием места происхождения, производимые на территории Российской Федерации  182 1 03 02350 01 0000 110</w:t>
      </w:r>
      <w:bookmarkEnd w:id="57"/>
      <w:bookmarkEnd w:id="58"/>
    </w:p>
    <w:p w:rsidR="00C67E77" w:rsidRPr="00836D78" w:rsidRDefault="00C67E77" w:rsidP="00C67E77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59" w:name="_Toc118208116"/>
      <w:r w:rsidRPr="00836D78">
        <w:rPr>
          <w:i/>
        </w:rPr>
        <w:t>(является подакцизным товаром до 31.12.2019года)</w:t>
      </w:r>
      <w:bookmarkEnd w:id="59"/>
    </w:p>
    <w:p w:rsidR="00712F34" w:rsidRPr="00836D78" w:rsidRDefault="00712F34" w:rsidP="00712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Прогноз</w:t>
      </w:r>
      <w:r w:rsidR="00972862" w:rsidRPr="00836D78">
        <w:rPr>
          <w:rFonts w:ascii="Times New Roman" w:hAnsi="Times New Roman"/>
          <w:sz w:val="26"/>
          <w:szCs w:val="26"/>
        </w:rPr>
        <w:t>ирование</w:t>
      </w:r>
      <w:r w:rsidRPr="00836D78">
        <w:rPr>
          <w:rFonts w:ascii="Times New Roman" w:hAnsi="Times New Roman"/>
          <w:sz w:val="26"/>
          <w:szCs w:val="26"/>
        </w:rPr>
        <w:t xml:space="preserve"> поступлений акцизов на игристые вина (шампанские) с защищенным географическим указанием, с защищенным наименованием места происхождения не производится ввиду отсутствия на территории субъекта плательщиков данн</w:t>
      </w:r>
      <w:r w:rsidR="002807C9" w:rsidRPr="00836D78">
        <w:rPr>
          <w:rFonts w:ascii="Times New Roman" w:hAnsi="Times New Roman"/>
          <w:sz w:val="26"/>
          <w:szCs w:val="26"/>
        </w:rPr>
        <w:t>ых</w:t>
      </w:r>
      <w:r w:rsidR="007827E9" w:rsidRPr="00836D78">
        <w:rPr>
          <w:rFonts w:ascii="Times New Roman" w:hAnsi="Times New Roman"/>
          <w:sz w:val="26"/>
          <w:szCs w:val="26"/>
        </w:rPr>
        <w:t xml:space="preserve"> акцизов</w:t>
      </w:r>
      <w:r w:rsidRPr="00836D78">
        <w:rPr>
          <w:rFonts w:ascii="Times New Roman" w:hAnsi="Times New Roman"/>
          <w:sz w:val="26"/>
          <w:szCs w:val="26"/>
        </w:rPr>
        <w:t>.</w:t>
      </w:r>
    </w:p>
    <w:p w:rsidR="007D4F06" w:rsidRPr="00836D78" w:rsidRDefault="007D4F06" w:rsidP="00637E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836D78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60" w:name="_Toc118208117"/>
      <w:r w:rsidRPr="00836D78">
        <w:rPr>
          <w:rFonts w:ascii="Cambria" w:hAnsi="Cambria"/>
          <w:i w:val="0"/>
          <w:sz w:val="26"/>
          <w:szCs w:val="26"/>
        </w:rPr>
        <w:lastRenderedPageBreak/>
        <w:t>2.</w:t>
      </w:r>
      <w:r w:rsidR="00F12B93" w:rsidRPr="00836D78">
        <w:rPr>
          <w:rFonts w:ascii="Cambria" w:hAnsi="Cambria"/>
          <w:i w:val="0"/>
          <w:sz w:val="26"/>
          <w:szCs w:val="26"/>
        </w:rPr>
        <w:t>4</w:t>
      </w:r>
      <w:r w:rsidRPr="00836D78">
        <w:rPr>
          <w:rFonts w:ascii="Cambria" w:hAnsi="Cambria"/>
          <w:i w:val="0"/>
          <w:sz w:val="26"/>
          <w:szCs w:val="26"/>
        </w:rPr>
        <w:t xml:space="preserve">. Налог, взимаемый в связи с применением упрощенной </w:t>
      </w:r>
      <w:r w:rsidRPr="00836D78">
        <w:rPr>
          <w:rFonts w:ascii="Cambria" w:hAnsi="Cambria"/>
          <w:i w:val="0"/>
          <w:sz w:val="26"/>
          <w:szCs w:val="26"/>
        </w:rPr>
        <w:br/>
        <w:t xml:space="preserve">системы налогообложения </w:t>
      </w:r>
      <w:r w:rsidRPr="00836D78">
        <w:rPr>
          <w:rFonts w:ascii="Cambria" w:hAnsi="Cambria"/>
          <w:i w:val="0"/>
          <w:sz w:val="26"/>
          <w:szCs w:val="26"/>
        </w:rPr>
        <w:br/>
        <w:t>182 1 05 01000 00 0000 110</w:t>
      </w:r>
      <w:bookmarkEnd w:id="60"/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Расчёт доходов в бюджетную систему Российской Федерации от уплаты налога. уплачиваемого в связи с применением упрощенной системы налогообложения (УСН), осуществляется в соответствии с действующим законодательством Российской Федерации о налогах и сборах.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Для расчёта налога, уплачиваемого в связи с применением упрощенной системы налогообложения,  используются: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- показатели прогноза социально-экономического развития </w:t>
      </w:r>
      <w:r w:rsidR="00E43336" w:rsidRPr="00836D78">
        <w:rPr>
          <w:rFonts w:ascii="Times New Roman" w:hAnsi="Times New Roman"/>
          <w:snapToGrid w:val="0"/>
          <w:sz w:val="26"/>
          <w:szCs w:val="26"/>
          <w:lang w:eastAsia="ru-RU"/>
        </w:rPr>
        <w:t>Ивановской области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на очередной финансовый год и плановый период  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(В</w:t>
      </w:r>
      <w:r w:rsidR="00E43336"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Р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П, прибыл</w:t>
      </w:r>
      <w:r w:rsidR="0000315D"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ь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прибыльных организаций для целей бухгалтерского учета)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, разрабатываемые </w:t>
      </w:r>
      <w:r w:rsidR="00E43336"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Департаментом экономического развития Ивановской области и 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утверждаемые Правительством </w:t>
      </w:r>
      <w:r w:rsidR="00E43336" w:rsidRPr="00836D78">
        <w:rPr>
          <w:rFonts w:ascii="Times New Roman" w:hAnsi="Times New Roman"/>
          <w:snapToGrid w:val="0"/>
          <w:sz w:val="26"/>
          <w:szCs w:val="26"/>
          <w:lang w:eastAsia="ru-RU"/>
        </w:rPr>
        <w:t>Ивановской области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;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- динамика налоговой базы по УСН на основе статистической налоговой отчетности по форме 5-УСН «Отчет о налоговой базе и структуре начислений по налогу, уплачиваемому в связи с применением упрощенной системы налогообложения»;</w:t>
      </w:r>
    </w:p>
    <w:p w:rsidR="00AE4A4F" w:rsidRPr="00836D78" w:rsidRDefault="00AE4A4F" w:rsidP="00C274E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- динамика фактических поступлений по налогу согласно данным отчёта по форме № 1-НМ </w:t>
      </w:r>
      <w:r w:rsidR="009A6F4C" w:rsidRPr="00836D78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;</w:t>
      </w:r>
    </w:p>
    <w:p w:rsidR="00AE4A4F" w:rsidRPr="00836D78" w:rsidRDefault="00AE4A4F" w:rsidP="00E335F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- налоговые ставки, льготы и преференции, предусмотренные главой 26.2 НК РФ «Упрощенная система налогообложения», и др. источники.</w:t>
      </w:r>
    </w:p>
    <w:p w:rsidR="00AE4A4F" w:rsidRPr="00836D78" w:rsidRDefault="00AE4A4F" w:rsidP="00E335F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Расчёт прогнозного объёма поступлений налога, взимаемого в связи с применением упрощенной системы налогообложения,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Прогнозный объём поступлений налога, взимаемого в связи с применением упрощенной системы налогообложения  (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 xml:space="preserve">УСН 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всего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), определяется как сумма прогнозных поступлений каждого вида налога исходя из выбранного объекта налогообложения:</w:t>
      </w:r>
    </w:p>
    <w:p w:rsidR="00AE4A4F" w:rsidRPr="00836D78" w:rsidRDefault="00AE4A4F" w:rsidP="00DC7A3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 xml:space="preserve">УСН 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всего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 xml:space="preserve"> = УСН 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1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 xml:space="preserve"> + УСН 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2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 xml:space="preserve"> ,</w:t>
      </w:r>
    </w:p>
    <w:p w:rsidR="00AE4A4F" w:rsidRPr="00836D78" w:rsidRDefault="00AE4A4F" w:rsidP="00DC7A3B">
      <w:pPr>
        <w:spacing w:before="120" w:after="120" w:line="240" w:lineRule="auto"/>
        <w:ind w:firstLine="709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где</w:t>
      </w:r>
    </w:p>
    <w:p w:rsidR="00AE4A4F" w:rsidRPr="00836D78" w:rsidRDefault="00AE4A4F" w:rsidP="00DC7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 xml:space="preserve">1 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– УСН, уплачиваемый при использовании в качестве объекта налогообложения доходы;</w:t>
      </w:r>
    </w:p>
    <w:p w:rsidR="00AE4A4F" w:rsidRPr="00836D78" w:rsidRDefault="00AE4A4F" w:rsidP="00DC7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2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- УСН, уплачиваемый при использовании в качестве объекта налогообложения доходы, уменьшенные на величину расходов</w:t>
      </w:r>
      <w:r w:rsidR="00D30C77"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(в том числе минимальный налог).</w:t>
      </w:r>
    </w:p>
    <w:p w:rsidR="00AE4A4F" w:rsidRPr="00836D78" w:rsidRDefault="00AE4A4F" w:rsidP="00DC7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</w:pP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Прогнозный объем УСН, уплачиваемый при использовании в качестве объекта налогообложения доходы (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1</w:t>
      </w:r>
      <w:r w:rsidRPr="00836D78"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  <w:t>), рассчитывается по следующей формуле: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836D78" w:rsidRDefault="00AE4A4F" w:rsidP="00E335F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</w:pP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1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= [(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* (</w:t>
      </w: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S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) – </w:t>
      </w: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стр.взн.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) (+/-)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F]</w:t>
      </w:r>
      <w:r w:rsidRPr="00836D78"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  <w:t xml:space="preserve"> * (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K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соб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),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где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прогнозируемого периода по 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1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, тыс.рублей;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S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ставка налога , %;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 xml:space="preserve">стр.взн. 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– прогнозируемый объем страховых взносов на ОПС и по временной нетрудоспособности, тыс.рублей;</w:t>
      </w:r>
    </w:p>
    <w:p w:rsidR="00AE4A4F" w:rsidRPr="00836D78" w:rsidRDefault="00AE4A4F" w:rsidP="00FE2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b/>
          <w:i/>
          <w:sz w:val="26"/>
          <w:szCs w:val="26"/>
          <w:lang w:val="en-US"/>
        </w:rPr>
        <w:lastRenderedPageBreak/>
        <w:t>K</w:t>
      </w:r>
      <w:r w:rsidRPr="00836D78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836D78">
        <w:rPr>
          <w:rFonts w:ascii="Times New Roman" w:hAnsi="Times New Roman"/>
          <w:sz w:val="26"/>
          <w:szCs w:val="26"/>
        </w:rPr>
        <w:t xml:space="preserve">–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r w:rsidR="00791BFA" w:rsidRPr="00836D78">
        <w:rPr>
          <w:rFonts w:ascii="Times New Roman" w:hAnsi="Times New Roman"/>
          <w:sz w:val="26"/>
          <w:szCs w:val="26"/>
        </w:rPr>
        <w:t xml:space="preserve">учитывает  работу по погашению задолженности по налогу, </w:t>
      </w:r>
      <w:r w:rsidRPr="00836D78">
        <w:rPr>
          <w:rFonts w:ascii="Times New Roman" w:hAnsi="Times New Roman"/>
          <w:sz w:val="26"/>
          <w:szCs w:val="26"/>
        </w:rPr>
        <w:t>%.</w:t>
      </w:r>
    </w:p>
    <w:p w:rsidR="00AE4A4F" w:rsidRPr="00836D78" w:rsidRDefault="00AE4A4F" w:rsidP="00FE2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D78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5441EB" w:rsidRPr="00836D78" w:rsidRDefault="005441EB" w:rsidP="005441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6D78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836D78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441EB" w:rsidRPr="00836D78" w:rsidRDefault="005441EB" w:rsidP="00B66F1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Прогнозируемый объем налоговой базы по УСН, уплачиваемого при использовании в качестве объекта налогообложения доходы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 xml:space="preserve">  (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 xml:space="preserve">пп 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), рассчитывается на основе налоговой базы предыдущего периода исходя из её доли в В</w:t>
      </w:r>
      <w:r w:rsidR="00E43336"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Р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П по следующей формуле: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836D78" w:rsidRDefault="00AE4A4F" w:rsidP="00E335F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= 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/ 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E43336"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836D78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 xml:space="preserve"> пр.п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* 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E43336"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836D78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п.п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,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где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предыдущего периода по 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1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, тыс.</w:t>
      </w:r>
      <w:r w:rsidR="001623E1"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E43336"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836D78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 xml:space="preserve"> пр.п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– объем валового </w:t>
      </w:r>
      <w:r w:rsidR="00E43336" w:rsidRPr="00836D78">
        <w:rPr>
          <w:rFonts w:ascii="Times New Roman" w:hAnsi="Times New Roman"/>
          <w:snapToGrid w:val="0"/>
          <w:sz w:val="26"/>
          <w:szCs w:val="26"/>
          <w:lang w:eastAsia="ru-RU"/>
        </w:rPr>
        <w:t>регионального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продукта в предыдущем периоде, тыс.рублей;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E43336"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836D78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п.п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– объем прогнозируемого валового </w:t>
      </w:r>
      <w:r w:rsidR="00E43336" w:rsidRPr="00836D78">
        <w:rPr>
          <w:rFonts w:ascii="Times New Roman" w:hAnsi="Times New Roman"/>
          <w:snapToGrid w:val="0"/>
          <w:sz w:val="26"/>
          <w:szCs w:val="26"/>
          <w:lang w:eastAsia="ru-RU"/>
        </w:rPr>
        <w:t>регионального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продукта.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Прогнозируемый объем страховых взносов на ОПС и по временной нетрудоспособности (</w:t>
      </w: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стр.взн.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)</w:t>
      </w:r>
      <w:r w:rsidR="00E43336"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836D78">
        <w:rPr>
          <w:rFonts w:ascii="Times New Roman" w:hAnsi="Times New Roman"/>
          <w:snapToGrid w:val="0"/>
          <w:sz w:val="26"/>
          <w:szCs w:val="26"/>
          <w:lang w:eastAsia="ru-RU"/>
        </w:rPr>
        <w:t>рассчитывается на основе суммы страховых взносов предыдущего периода исходя из её доли в сумме исчисленного налога по следующей формуле: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 xml:space="preserve">стр.взн. 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= [(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836D78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* (</w:t>
      </w: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S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="002D4DC3"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)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] * (</w:t>
      </w: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стр.взн.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.</w:t>
      </w:r>
      <w:r w:rsidRPr="00836D78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/ </w:t>
      </w: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I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исч.пр.п)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836D78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стр.взн.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.</w:t>
      </w:r>
      <w:r w:rsidRPr="00836D78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сумма страховых взносов на ОПС и по временной нетрудоспособности за предыдущий период, тыс.</w:t>
      </w:r>
      <w:r w:rsidR="001623E1"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I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исч.пр.п – сумма исчисленного налога за предыдущий период, тыс.</w:t>
      </w:r>
      <w:r w:rsidR="00B66F14"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рублей.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</w:pP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Прогнозный объем УСН, уплачиваемый при использовании в качестве объекта налогообложения доходы, уменьшенные на величину расходов </w:t>
      </w:r>
      <w:r w:rsidR="00D30C77"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(в том числе по минимальному налогу) 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(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836D78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2</w:t>
      </w:r>
      <w:r w:rsidRPr="00836D78"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  <w:t>)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, </w:t>
      </w:r>
      <w:r w:rsidRPr="00836D78"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  <w:t>рассчитывается по следующей формуле:</w:t>
      </w:r>
    </w:p>
    <w:p w:rsidR="00AE4A4F" w:rsidRPr="00836D78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D30C77" w:rsidRPr="00836D78" w:rsidRDefault="00D30C77" w:rsidP="00D30C7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val="en-US" w:eastAsia="ru-RU"/>
        </w:rPr>
      </w:pPr>
      <w:r w:rsidRPr="00836D78">
        <w:rPr>
          <w:rStyle w:val="FontStyle99"/>
          <w:rFonts w:ascii="Times New Roman" w:hAnsi="Times New Roman"/>
          <w:b/>
          <w:sz w:val="26"/>
          <w:szCs w:val="26"/>
        </w:rPr>
        <w:t>УСН</w:t>
      </w:r>
      <w:r w:rsidRPr="00836D78">
        <w:rPr>
          <w:rStyle w:val="FontStyle99"/>
          <w:rFonts w:ascii="Times New Roman" w:hAnsi="Times New Roman"/>
          <w:sz w:val="26"/>
          <w:szCs w:val="26"/>
          <w:vertAlign w:val="subscript"/>
          <w:lang w:val="en-US"/>
        </w:rPr>
        <w:t xml:space="preserve"> 2</w:t>
      </w:r>
      <w:r w:rsidRPr="00836D78">
        <w:rPr>
          <w:rStyle w:val="FontStyle99"/>
          <w:rFonts w:ascii="Times New Roman" w:hAnsi="Times New Roman"/>
          <w:sz w:val="26"/>
          <w:szCs w:val="26"/>
          <w:lang w:val="en-US"/>
        </w:rPr>
        <w:t>=[(V</w:t>
      </w:r>
      <w:r w:rsidRPr="00836D78">
        <w:rPr>
          <w:rStyle w:val="FontStyle100"/>
          <w:sz w:val="26"/>
          <w:szCs w:val="26"/>
        </w:rPr>
        <w:t>нб</w:t>
      </w:r>
      <w:r w:rsidRPr="00836D78">
        <w:rPr>
          <w:rStyle w:val="FontStyle100"/>
          <w:sz w:val="26"/>
          <w:szCs w:val="26"/>
          <w:lang w:val="en-US"/>
        </w:rPr>
        <w:t xml:space="preserve">2nn </w:t>
      </w:r>
      <w:r w:rsidRPr="00836D78">
        <w:rPr>
          <w:rStyle w:val="FontStyle82"/>
          <w:sz w:val="26"/>
          <w:szCs w:val="26"/>
          <w:lang w:val="en-US"/>
        </w:rPr>
        <w:t xml:space="preserve">* (S1) (+/-)F]  </w:t>
      </w:r>
      <w:r w:rsidRPr="00836D78">
        <w:rPr>
          <w:rStyle w:val="FontStyle100"/>
          <w:sz w:val="26"/>
          <w:szCs w:val="26"/>
          <w:lang w:val="en-US"/>
        </w:rPr>
        <w:t xml:space="preserve">+ </w:t>
      </w:r>
      <w:r w:rsidRPr="00836D78">
        <w:rPr>
          <w:rStyle w:val="FontStyle113"/>
          <w:sz w:val="26"/>
          <w:szCs w:val="26"/>
          <w:lang w:val="en-US"/>
        </w:rPr>
        <w:t>[(V</w:t>
      </w:r>
      <w:r w:rsidRPr="00836D78">
        <w:rPr>
          <w:rStyle w:val="FontStyle113"/>
          <w:sz w:val="26"/>
          <w:szCs w:val="26"/>
        </w:rPr>
        <w:t>нбЗ</w:t>
      </w:r>
      <w:r w:rsidRPr="00836D78">
        <w:rPr>
          <w:rStyle w:val="FontStyle113"/>
          <w:sz w:val="26"/>
          <w:szCs w:val="26"/>
          <w:lang w:val="en-US"/>
        </w:rPr>
        <w:t xml:space="preserve">nn </w:t>
      </w:r>
      <w:r w:rsidRPr="00836D78">
        <w:rPr>
          <w:rStyle w:val="FontStyle82"/>
          <w:sz w:val="26"/>
          <w:szCs w:val="26"/>
          <w:lang w:val="en-US"/>
        </w:rPr>
        <w:t xml:space="preserve">* (S2) </w:t>
      </w:r>
      <w:r w:rsidRPr="00836D78">
        <w:rPr>
          <w:rStyle w:val="FontStyle118"/>
          <w:rFonts w:ascii="Times New Roman" w:hAnsi="Times New Roman"/>
          <w:sz w:val="26"/>
          <w:szCs w:val="26"/>
          <w:lang w:val="en-US"/>
        </w:rPr>
        <w:t>(+I</w:t>
      </w:r>
      <w:r w:rsidRPr="00836D78">
        <w:rPr>
          <w:rStyle w:val="FontStyle99"/>
          <w:rFonts w:ascii="Times New Roman" w:hAnsi="Times New Roman"/>
          <w:sz w:val="26"/>
          <w:szCs w:val="26"/>
          <w:lang w:val="en-US"/>
        </w:rPr>
        <w:t xml:space="preserve">-)F] * </w:t>
      </w:r>
      <w:r w:rsidRPr="00836D78">
        <w:rPr>
          <w:rStyle w:val="FontStyle99"/>
          <w:rFonts w:ascii="Times New Roman" w:hAnsi="Times New Roman"/>
          <w:spacing w:val="20"/>
          <w:sz w:val="26"/>
          <w:szCs w:val="26"/>
          <w:lang w:val="en-US"/>
        </w:rPr>
        <w:t>(</w:t>
      </w:r>
      <w:r w:rsidRPr="00836D78">
        <w:rPr>
          <w:rStyle w:val="FontStyle99"/>
          <w:rFonts w:ascii="Times New Roman" w:hAnsi="Times New Roman"/>
          <w:spacing w:val="20"/>
          <w:sz w:val="26"/>
          <w:szCs w:val="26"/>
        </w:rPr>
        <w:t>Ксоб</w:t>
      </w:r>
      <w:r w:rsidRPr="00836D78">
        <w:rPr>
          <w:rStyle w:val="FontStyle100"/>
          <w:sz w:val="26"/>
          <w:szCs w:val="26"/>
          <w:lang w:val="en-US"/>
        </w:rPr>
        <w:t xml:space="preserve">/), </w:t>
      </w:r>
      <w:r w:rsidRPr="00836D78">
        <w:rPr>
          <w:rFonts w:ascii="Times New Roman" w:hAnsi="Times New Roman"/>
          <w:iCs/>
          <w:snapToGrid w:val="0"/>
          <w:sz w:val="26"/>
          <w:szCs w:val="26"/>
          <w:lang w:eastAsia="ru-RU"/>
        </w:rPr>
        <w:t>где</w:t>
      </w:r>
      <w:r w:rsidRPr="00836D78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:</w:t>
      </w:r>
    </w:p>
    <w:p w:rsidR="00175972" w:rsidRPr="007D6D8D" w:rsidRDefault="00175972" w:rsidP="00D30C7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</w:pPr>
    </w:p>
    <w:p w:rsidR="00D30C77" w:rsidRPr="007D6D8D" w:rsidRDefault="00D30C77" w:rsidP="00D30C77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нб2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прогнозируемого периода по 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 xml:space="preserve">2 </w:t>
      </w:r>
      <w:r w:rsidRPr="007D6D8D">
        <w:rPr>
          <w:rStyle w:val="FontStyle82"/>
          <w:sz w:val="26"/>
          <w:szCs w:val="26"/>
        </w:rPr>
        <w:t>при использовании объекта обложения «доходы, уменьшенные на величину расходов»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, тыс.</w:t>
      </w:r>
      <w:r w:rsidR="001623E1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D30C77" w:rsidRPr="007D6D8D" w:rsidRDefault="00D30C77" w:rsidP="00D30C77">
      <w:pPr>
        <w:pStyle w:val="Style53"/>
        <w:widowControl/>
        <w:spacing w:before="7" w:line="310" w:lineRule="exact"/>
        <w:ind w:firstLine="708"/>
        <w:jc w:val="left"/>
        <w:rPr>
          <w:rStyle w:val="FontStyle82"/>
          <w:sz w:val="26"/>
          <w:szCs w:val="26"/>
        </w:rPr>
      </w:pPr>
      <w:r w:rsidRPr="007D6D8D">
        <w:rPr>
          <w:rStyle w:val="FontStyle113"/>
          <w:sz w:val="26"/>
          <w:szCs w:val="26"/>
          <w:lang w:val="en-US"/>
        </w:rPr>
        <w:t>V</w:t>
      </w:r>
      <w:r w:rsidRPr="007D6D8D">
        <w:rPr>
          <w:rStyle w:val="FontStyle113"/>
          <w:sz w:val="26"/>
          <w:szCs w:val="26"/>
        </w:rPr>
        <w:t>нбЗ</w:t>
      </w:r>
      <w:r w:rsidRPr="007D6D8D">
        <w:rPr>
          <w:rStyle w:val="FontStyle113"/>
          <w:sz w:val="26"/>
          <w:szCs w:val="26"/>
          <w:vertAlign w:val="subscript"/>
        </w:rPr>
        <w:t>пп</w:t>
      </w:r>
      <w:r w:rsidRPr="007D6D8D">
        <w:rPr>
          <w:rStyle w:val="FontStyle113"/>
          <w:sz w:val="26"/>
          <w:szCs w:val="26"/>
        </w:rPr>
        <w:t xml:space="preserve"> - </w:t>
      </w:r>
      <w:r w:rsidRPr="007D6D8D">
        <w:rPr>
          <w:rStyle w:val="FontStyle82"/>
          <w:sz w:val="26"/>
          <w:szCs w:val="26"/>
        </w:rPr>
        <w:t>налоговая база прогнозируемого периода по прогнозному объему минимального налога</w:t>
      </w:r>
      <w:r w:rsidRPr="007D6D8D">
        <w:rPr>
          <w:rStyle w:val="FontStyle99"/>
          <w:sz w:val="26"/>
          <w:szCs w:val="26"/>
        </w:rPr>
        <w:t xml:space="preserve"> по УСН2, </w:t>
      </w:r>
      <w:r w:rsidRPr="007D6D8D">
        <w:rPr>
          <w:rStyle w:val="FontStyle82"/>
          <w:sz w:val="26"/>
          <w:szCs w:val="26"/>
        </w:rPr>
        <w:t>тыс. рублей;</w:t>
      </w:r>
    </w:p>
    <w:p w:rsidR="00D30C77" w:rsidRPr="007D6D8D" w:rsidRDefault="00D30C77" w:rsidP="00D30C77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S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ставка налога </w:t>
      </w:r>
      <w:r w:rsidRPr="007D6D8D">
        <w:rPr>
          <w:rStyle w:val="FontStyle82"/>
          <w:sz w:val="26"/>
          <w:szCs w:val="26"/>
        </w:rPr>
        <w:t>(</w:t>
      </w:r>
      <w:r w:rsidRPr="007D6D8D">
        <w:rPr>
          <w:rStyle w:val="FontStyle82"/>
          <w:sz w:val="26"/>
          <w:szCs w:val="26"/>
          <w:lang w:val="en-US"/>
        </w:rPr>
        <w:t>S</w:t>
      </w:r>
      <w:r w:rsidRPr="007D6D8D">
        <w:rPr>
          <w:rStyle w:val="FontStyle82"/>
          <w:sz w:val="26"/>
          <w:szCs w:val="26"/>
          <w:vertAlign w:val="subscript"/>
        </w:rPr>
        <w:t>1</w:t>
      </w:r>
      <w:r w:rsidRPr="007D6D8D">
        <w:rPr>
          <w:rStyle w:val="FontStyle82"/>
          <w:sz w:val="26"/>
          <w:szCs w:val="26"/>
        </w:rPr>
        <w:t xml:space="preserve"> – налоговая ставка по УСН</w:t>
      </w:r>
      <w:r w:rsidRPr="007D6D8D">
        <w:rPr>
          <w:rStyle w:val="FontStyle82"/>
          <w:sz w:val="26"/>
          <w:szCs w:val="26"/>
          <w:vertAlign w:val="subscript"/>
        </w:rPr>
        <w:t>2</w:t>
      </w:r>
      <w:r w:rsidRPr="007D6D8D">
        <w:rPr>
          <w:rStyle w:val="FontStyle82"/>
          <w:sz w:val="26"/>
          <w:szCs w:val="26"/>
        </w:rPr>
        <w:t xml:space="preserve"> с объектом обложения «доходы, уменьшенные на величину расходов», </w:t>
      </w:r>
      <w:r w:rsidRPr="007D6D8D">
        <w:rPr>
          <w:rStyle w:val="FontStyle82"/>
          <w:sz w:val="26"/>
          <w:szCs w:val="26"/>
          <w:lang w:val="en-US"/>
        </w:rPr>
        <w:t>S</w:t>
      </w:r>
      <w:r w:rsidRPr="007D6D8D">
        <w:rPr>
          <w:rStyle w:val="FontStyle82"/>
          <w:sz w:val="26"/>
          <w:szCs w:val="26"/>
          <w:vertAlign w:val="subscript"/>
        </w:rPr>
        <w:t>2</w:t>
      </w:r>
      <w:r w:rsidRPr="007D6D8D">
        <w:rPr>
          <w:rStyle w:val="FontStyle82"/>
          <w:sz w:val="26"/>
          <w:szCs w:val="26"/>
        </w:rPr>
        <w:t xml:space="preserve"> – ставка минимального налога по УСН</w:t>
      </w:r>
      <w:r w:rsidRPr="007D6D8D">
        <w:rPr>
          <w:rStyle w:val="FontStyle82"/>
          <w:sz w:val="26"/>
          <w:szCs w:val="26"/>
          <w:vertAlign w:val="subscript"/>
        </w:rPr>
        <w:t>2</w:t>
      </w:r>
      <w:r w:rsidRPr="007D6D8D">
        <w:rPr>
          <w:rStyle w:val="FontStyle82"/>
          <w:sz w:val="26"/>
          <w:szCs w:val="26"/>
        </w:rPr>
        <w:t xml:space="preserve">, в соответствии с главой 26.2 НК РФ),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%;</w:t>
      </w:r>
    </w:p>
    <w:p w:rsidR="00AE4A4F" w:rsidRPr="007D6D8D" w:rsidRDefault="00AE4A4F" w:rsidP="00FE2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sz w:val="26"/>
          <w:szCs w:val="26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</w:t>
      </w:r>
      <w:r w:rsidR="00DB164B" w:rsidRPr="007D6D8D">
        <w:rPr>
          <w:rFonts w:ascii="Times New Roman" w:hAnsi="Times New Roman"/>
          <w:sz w:val="26"/>
          <w:szCs w:val="26"/>
        </w:rPr>
        <w:t xml:space="preserve">, </w:t>
      </w:r>
      <w:r w:rsidRPr="007D6D8D">
        <w:rPr>
          <w:rFonts w:ascii="Times New Roman" w:hAnsi="Times New Roman"/>
          <w:sz w:val="26"/>
          <w:szCs w:val="26"/>
        </w:rPr>
        <w:t>%.</w:t>
      </w:r>
    </w:p>
    <w:p w:rsidR="00215738" w:rsidRPr="007D6D8D" w:rsidRDefault="00AE4A4F" w:rsidP="002157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  <w:r w:rsidR="00215738" w:rsidRPr="007D6D8D">
        <w:rPr>
          <w:rFonts w:ascii="Times New Roman" w:hAnsi="Times New Roman"/>
          <w:sz w:val="26"/>
          <w:szCs w:val="26"/>
        </w:rPr>
        <w:t xml:space="preserve"> Показатель собираемости учитывает работу по погашению задолженности по налогу.</w:t>
      </w:r>
    </w:p>
    <w:p w:rsidR="005441EB" w:rsidRPr="007D6D8D" w:rsidRDefault="005441EB" w:rsidP="005441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</w:t>
      </w:r>
      <w:r w:rsidRPr="007D6D8D">
        <w:rPr>
          <w:rFonts w:ascii="Times New Roman" w:hAnsi="Times New Roman"/>
          <w:sz w:val="27"/>
          <w:szCs w:val="27"/>
        </w:rPr>
        <w:lastRenderedPageBreak/>
        <w:t xml:space="preserve">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441EB" w:rsidRPr="007D6D8D" w:rsidRDefault="005441EB" w:rsidP="00B66F1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Прогнозируемый объем налоговой базы по УСН, уплачиваемого при использовании в качестве объекта налогообложения доходы, уменьшенные на величину расходов (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нб2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),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формуле:</w:t>
      </w: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7D6D8D" w:rsidRDefault="00AE4A4F" w:rsidP="00E335F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нб2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= (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нб2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/ </w:t>
      </w:r>
      <w:r w:rsidRPr="007D6D8D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 xml:space="preserve">ППпр.п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)* </w:t>
      </w:r>
      <w:r w:rsidRPr="007D6D8D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ППпп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,</w:t>
      </w:r>
    </w:p>
    <w:p w:rsidR="00AE4A4F" w:rsidRPr="007D6D8D" w:rsidRDefault="00755E5D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г</w:t>
      </w:r>
      <w:r w:rsidR="00AE4A4F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де</w:t>
      </w:r>
      <w:r w:rsidR="00175972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:</w:t>
      </w: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нб2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предыдущего периода по 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2</w:t>
      </w:r>
      <w:r w:rsidR="00175972"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 xml:space="preserve"> </w:t>
      </w:r>
      <w:r w:rsidR="00175972" w:rsidRPr="007D6D8D">
        <w:rPr>
          <w:rStyle w:val="FontStyle82"/>
          <w:sz w:val="26"/>
          <w:szCs w:val="26"/>
        </w:rPr>
        <w:t>при использовании объекта обложения «доходы, уменьшенные на величину расходов»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, тыс.</w:t>
      </w:r>
      <w:r w:rsidR="00755E5D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 xml:space="preserve">ППпр.п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– прибыль прибыльных организаций для целей бухгалтерского учета в предыдущем периоде, тыс.</w:t>
      </w:r>
      <w:r w:rsidR="00755E5D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ППпп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прогнозируемый объем прибыли прибыльных организаций для целей бухгалтерского учета, тыс.</w:t>
      </w:r>
      <w:r w:rsidR="00755E5D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рублей.</w:t>
      </w: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Прогнозируемый объем налоговой базы по минимальному налогу </w:t>
      </w:r>
      <w:r w:rsidR="00175972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УСН</w:t>
      </w:r>
      <w:r w:rsidR="00175972" w:rsidRPr="007D6D8D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2</w:t>
      </w:r>
      <w:r w:rsidR="00175972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(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нб3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) рассчитывается на основе налоговой базы предыдущего периода исходя из её доли в В</w:t>
      </w:r>
      <w:r w:rsidR="00674E1C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П по следующей формуле:</w:t>
      </w: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7D6D8D" w:rsidRDefault="00AE4A4F" w:rsidP="00E335F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нб3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= (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нб3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/ 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674E1C"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7D6D8D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 xml:space="preserve"> пр.п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)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* 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674E1C"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7D6D8D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п.п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,</w:t>
      </w: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где</w:t>
      </w: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нб3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</w:t>
      </w:r>
      <w:r w:rsidR="00175972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по минимальному налогу УСН</w:t>
      </w:r>
      <w:r w:rsidR="00175972" w:rsidRPr="007D6D8D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 xml:space="preserve">2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предыдущего периода, тыс.</w:t>
      </w:r>
      <w:r w:rsidR="00755E5D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674E1C"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7D6D8D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 xml:space="preserve"> пр.п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– объем валового внутреннего продукта в предыдущем периоде, тыс.</w:t>
      </w:r>
      <w:r w:rsidR="00755E5D"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>рублей;</w:t>
      </w: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674E1C"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7D6D8D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п.п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– объем прогнозируемого валового </w:t>
      </w:r>
      <w:r w:rsidR="00F12B93" w:rsidRPr="007D6D8D">
        <w:rPr>
          <w:rFonts w:ascii="Times New Roman" w:hAnsi="Times New Roman"/>
          <w:snapToGrid w:val="0"/>
          <w:sz w:val="26"/>
          <w:szCs w:val="26"/>
          <w:lang w:eastAsia="ru-RU"/>
        </w:rPr>
        <w:t>регионального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продукта, тыс.</w:t>
      </w:r>
      <w:r w:rsidR="00755E5D"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>рублей.</w:t>
      </w:r>
    </w:p>
    <w:p w:rsidR="00C815EB" w:rsidRPr="007D6D8D" w:rsidRDefault="00C815EB" w:rsidP="00C815EB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6D8D">
        <w:rPr>
          <w:rFonts w:ascii="Times New Roman" w:hAnsi="Times New Roman"/>
          <w:sz w:val="26"/>
          <w:szCs w:val="26"/>
          <w:lang w:eastAsia="ru-RU"/>
        </w:rPr>
        <w:t xml:space="preserve"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</w:t>
      </w:r>
      <w:r w:rsidR="00C5587E" w:rsidRPr="007D6D8D">
        <w:rPr>
          <w:rFonts w:ascii="Times New Roman" w:hAnsi="Times New Roman"/>
          <w:sz w:val="26"/>
          <w:szCs w:val="26"/>
          <w:lang w:eastAsia="ru-RU"/>
        </w:rPr>
        <w:t xml:space="preserve">о налогах и сборах </w:t>
      </w:r>
      <w:r w:rsidRPr="007D6D8D">
        <w:rPr>
          <w:rFonts w:ascii="Times New Roman" w:hAnsi="Times New Roman"/>
          <w:sz w:val="26"/>
          <w:szCs w:val="26"/>
          <w:lang w:eastAsia="ru-RU"/>
        </w:rPr>
        <w:t>при формировании прогнозного объема поступлений учитываются в налогооблагаемой базе</w:t>
      </w:r>
      <w:r w:rsidR="00F25CEE" w:rsidRPr="007D6D8D">
        <w:rPr>
          <w:rFonts w:ascii="Times New Roman" w:hAnsi="Times New Roman"/>
          <w:sz w:val="26"/>
          <w:szCs w:val="26"/>
          <w:lang w:eastAsia="ru-RU"/>
        </w:rPr>
        <w:t>.</w:t>
      </w:r>
      <w:r w:rsidRPr="007D6D8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25CEE" w:rsidRPr="007D6D8D" w:rsidRDefault="00F25CEE" w:rsidP="00F25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C815EB" w:rsidRPr="007D6D8D" w:rsidRDefault="00C815EB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</w:p>
    <w:p w:rsidR="00AE4A4F" w:rsidRPr="007D6D8D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>Налог, взимаемый в связи с применением упрощенной системы налогообложения, зачисляется в бюджеты бюджетной системы Российской Федерации и государственные внебюджетные фонды по нормативам, установленным в соответствии со статьями БК РФ.</w:t>
      </w:r>
    </w:p>
    <w:p w:rsidR="00582A07" w:rsidRPr="007D6D8D" w:rsidRDefault="00582A07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</w:p>
    <w:p w:rsidR="004C026F" w:rsidRPr="007D6D8D" w:rsidRDefault="00AE4A4F" w:rsidP="004C026F">
      <w:pPr>
        <w:pStyle w:val="20"/>
        <w:spacing w:after="24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bookmarkStart w:id="61" w:name="_Toc118208118"/>
      <w:r w:rsidRPr="007D6D8D">
        <w:rPr>
          <w:rFonts w:ascii="Cambria" w:hAnsi="Cambria"/>
          <w:i w:val="0"/>
          <w:sz w:val="26"/>
          <w:szCs w:val="26"/>
        </w:rPr>
        <w:t>2.</w:t>
      </w:r>
      <w:r w:rsidR="00F12B93" w:rsidRPr="007D6D8D">
        <w:rPr>
          <w:rFonts w:ascii="Cambria" w:hAnsi="Cambria"/>
          <w:i w:val="0"/>
          <w:sz w:val="26"/>
          <w:szCs w:val="26"/>
        </w:rPr>
        <w:t>5</w:t>
      </w:r>
      <w:r w:rsidRPr="007D6D8D">
        <w:rPr>
          <w:rFonts w:ascii="Cambria" w:hAnsi="Cambria"/>
          <w:i w:val="0"/>
          <w:sz w:val="26"/>
          <w:szCs w:val="26"/>
        </w:rPr>
        <w:t xml:space="preserve">. Единый налог на вмененный доход для отдельных видов деятельности </w:t>
      </w:r>
      <w:r w:rsidRPr="007D6D8D">
        <w:rPr>
          <w:rFonts w:ascii="Cambria" w:hAnsi="Cambria"/>
          <w:i w:val="0"/>
          <w:sz w:val="26"/>
          <w:szCs w:val="26"/>
        </w:rPr>
        <w:br/>
        <w:t>182 1 05 02000 02 0000 110</w:t>
      </w:r>
      <w:bookmarkEnd w:id="61"/>
      <w:r w:rsidR="004C026F" w:rsidRPr="007D6D8D">
        <w:rPr>
          <w:rFonts w:ascii="Cambria" w:hAnsi="Cambria"/>
          <w:i w:val="0"/>
          <w:sz w:val="26"/>
          <w:szCs w:val="26"/>
        </w:rPr>
        <w:t xml:space="preserve">    </w:t>
      </w:r>
    </w:p>
    <w:p w:rsidR="00400682" w:rsidRPr="007D6D8D" w:rsidRDefault="00400682" w:rsidP="00400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При прогнозировании поступлений указанных доходов учитываются ожидаемые результаты работы по взысканию дебиторской задолженности.</w:t>
      </w:r>
    </w:p>
    <w:p w:rsidR="00400682" w:rsidRPr="007D6D8D" w:rsidRDefault="00400682" w:rsidP="00400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lastRenderedPageBreak/>
        <w:t>При формировании в текущем финансовом году оценки поступлений доходов в бюджет субъекта учитывается фактическое поступление доходов текущего финансового года.</w:t>
      </w:r>
    </w:p>
    <w:p w:rsidR="00400682" w:rsidRPr="007D6D8D" w:rsidRDefault="00400682" w:rsidP="004006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144158" w:rsidRPr="007D6D8D" w:rsidRDefault="00144158" w:rsidP="0014415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4A4F" w:rsidRPr="007D6D8D" w:rsidRDefault="00F12B93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62" w:name="_Toc118208119"/>
      <w:r w:rsidRPr="007D6D8D">
        <w:rPr>
          <w:rFonts w:ascii="Cambria" w:hAnsi="Cambria"/>
          <w:i w:val="0"/>
          <w:sz w:val="26"/>
          <w:szCs w:val="26"/>
        </w:rPr>
        <w:t>2.6</w:t>
      </w:r>
      <w:r w:rsidR="00AE4A4F" w:rsidRPr="007D6D8D">
        <w:rPr>
          <w:rFonts w:ascii="Cambria" w:hAnsi="Cambria"/>
          <w:i w:val="0"/>
          <w:sz w:val="26"/>
          <w:szCs w:val="26"/>
        </w:rPr>
        <w:t xml:space="preserve">. Единый сельскохозяйственный налог </w:t>
      </w:r>
      <w:r w:rsidR="00AE4A4F" w:rsidRPr="007D6D8D">
        <w:rPr>
          <w:rFonts w:ascii="Cambria" w:hAnsi="Cambria"/>
          <w:i w:val="0"/>
          <w:sz w:val="26"/>
          <w:szCs w:val="26"/>
        </w:rPr>
        <w:br/>
        <w:t>182 1 05 03000 01 0000 110</w:t>
      </w:r>
      <w:bookmarkEnd w:id="62"/>
    </w:p>
    <w:p w:rsidR="00AE4A4F" w:rsidRPr="007D6D8D" w:rsidRDefault="00AE4A4F" w:rsidP="007E4E33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Расчет доходов в бюджетную систему Российской Федерации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</w:t>
      </w:r>
      <w:r w:rsidR="0075497C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.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</w:p>
    <w:p w:rsidR="00AE4A4F" w:rsidRPr="007D6D8D" w:rsidRDefault="00AE4A4F" w:rsidP="007E4E33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Для расчета  единого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сельскохозяйственного налога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 используются: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- показатели прогноза социально-экономического развития </w:t>
      </w:r>
      <w:r w:rsidR="0075497C" w:rsidRPr="007D6D8D">
        <w:rPr>
          <w:rFonts w:ascii="Times New Roman" w:hAnsi="Times New Roman"/>
          <w:snapToGrid w:val="0"/>
          <w:sz w:val="26"/>
          <w:szCs w:val="26"/>
          <w:lang w:eastAsia="ru-RU"/>
        </w:rPr>
        <w:t>Ивановской области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на очередной финансовый год и плановый период (В</w:t>
      </w:r>
      <w:r w:rsidR="0075497C" w:rsidRPr="007D6D8D">
        <w:rPr>
          <w:rFonts w:ascii="Times New Roman" w:hAnsi="Times New Roman"/>
          <w:snapToGrid w:val="0"/>
          <w:sz w:val="26"/>
          <w:szCs w:val="26"/>
          <w:lang w:eastAsia="ru-RU"/>
        </w:rPr>
        <w:t>Р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П), разрабатываемые </w:t>
      </w:r>
      <w:r w:rsidR="0075497C" w:rsidRPr="007D6D8D">
        <w:rPr>
          <w:rFonts w:ascii="Times New Roman" w:hAnsi="Times New Roman"/>
          <w:snapToGrid w:val="0"/>
          <w:sz w:val="26"/>
          <w:szCs w:val="26"/>
          <w:lang w:eastAsia="ru-RU"/>
        </w:rPr>
        <w:t>Департаментом экономического р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азвития </w:t>
      </w:r>
      <w:r w:rsidR="0075497C"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и торговли Ивановской области 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и утверждаемые Правительством </w:t>
      </w:r>
      <w:r w:rsidR="0075497C" w:rsidRPr="007D6D8D">
        <w:rPr>
          <w:rFonts w:ascii="Times New Roman" w:hAnsi="Times New Roman"/>
          <w:snapToGrid w:val="0"/>
          <w:sz w:val="26"/>
          <w:szCs w:val="26"/>
          <w:lang w:eastAsia="ru-RU"/>
        </w:rPr>
        <w:t>Ивановской области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>;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>- динамика налоговой базы по налогу по данным отчета по форме № 5-ЕСХН «Отчет о налоговой базе и структуре начислений по единому сельскохозяйственному налогу» (далее – отчет № 5-ЕСХН) за годы, предшествующие прогнозируемому;</w:t>
      </w:r>
    </w:p>
    <w:p w:rsidR="00AE4A4F" w:rsidRPr="007D6D8D" w:rsidRDefault="00AE4A4F" w:rsidP="00C274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7D6D8D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>- налоговые ставки, льготы и преференции, предусмотренные главой 26.1 «Система налогообложения для сельскохозяйственных товаропроизводителей (единый сельскохозяйственный налог)» НК РФ и др. источники.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Расчёт прогнозного объёма поступлений единого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сельскохозяйственного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налога (ЕСХН)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по следующей формуле:</w:t>
      </w:r>
    </w:p>
    <w:p w:rsidR="00AE4A4F" w:rsidRPr="00693F3B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ЕСХН</w:t>
      </w:r>
      <w:r w:rsidRPr="00693F3B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= [(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693F3B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* 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S</w:t>
      </w:r>
      <w:r w:rsidRPr="00693F3B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 (+/-) </w:t>
      </w:r>
      <w:r w:rsidRPr="007D6D8D">
        <w:rPr>
          <w:rFonts w:ascii="Times New Roman" w:hAnsi="Times New Roman"/>
          <w:i/>
          <w:snapToGrid w:val="0"/>
          <w:spacing w:val="2"/>
          <w:sz w:val="26"/>
          <w:szCs w:val="26"/>
          <w:lang w:val="en-US" w:eastAsia="ru-RU"/>
        </w:rPr>
        <w:t>F</w:t>
      </w:r>
      <w:r w:rsidRPr="00693F3B"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  <w:t>)] *(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K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соб</w:t>
      </w:r>
      <w:r w:rsidRPr="00693F3B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.</w:t>
      </w:r>
      <w:r w:rsidRPr="00693F3B">
        <w:rPr>
          <w:rFonts w:ascii="Times New Roman" w:hAnsi="Times New Roman"/>
          <w:iCs/>
          <w:snapToGrid w:val="0"/>
          <w:sz w:val="26"/>
          <w:szCs w:val="26"/>
          <w:lang w:eastAsia="ru-RU"/>
        </w:rPr>
        <w:t>),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где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прогнозируемого периода, тыс.</w:t>
      </w:r>
      <w:r w:rsidR="00011DF1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S</w:t>
      </w:r>
      <w:r w:rsidRPr="007D6D8D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– ставка налога, %;</w:t>
      </w:r>
    </w:p>
    <w:p w:rsidR="00AE4A4F" w:rsidRPr="007D6D8D" w:rsidRDefault="00AE4A4F" w:rsidP="00FE2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sz w:val="26"/>
          <w:szCs w:val="26"/>
        </w:rPr>
        <w:t xml:space="preserve">–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r w:rsidR="007A2AE1" w:rsidRPr="007D6D8D">
        <w:rPr>
          <w:rFonts w:ascii="Times New Roman" w:hAnsi="Times New Roman"/>
          <w:sz w:val="26"/>
          <w:szCs w:val="26"/>
        </w:rPr>
        <w:t xml:space="preserve">учитывает  работу по погашению </w:t>
      </w:r>
      <w:r w:rsidR="00B66F14" w:rsidRPr="007D6D8D">
        <w:rPr>
          <w:rFonts w:ascii="Times New Roman" w:hAnsi="Times New Roman"/>
          <w:sz w:val="26"/>
          <w:szCs w:val="26"/>
        </w:rPr>
        <w:t xml:space="preserve">кредиторской и дебиторской </w:t>
      </w:r>
      <w:r w:rsidR="007A2AE1" w:rsidRPr="007D6D8D">
        <w:rPr>
          <w:rFonts w:ascii="Times New Roman" w:hAnsi="Times New Roman"/>
          <w:sz w:val="26"/>
          <w:szCs w:val="26"/>
        </w:rPr>
        <w:t xml:space="preserve">задолженности по налогу,  </w:t>
      </w:r>
      <w:r w:rsidRPr="007D6D8D">
        <w:rPr>
          <w:rFonts w:ascii="Times New Roman" w:hAnsi="Times New Roman"/>
          <w:sz w:val="26"/>
          <w:szCs w:val="26"/>
        </w:rPr>
        <w:t>%.</w:t>
      </w:r>
    </w:p>
    <w:p w:rsidR="00AE4A4F" w:rsidRPr="007D6D8D" w:rsidRDefault="00AE4A4F" w:rsidP="00FE2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 1-НМ как частное от деления суммы поступившего налога на сумму начисленного налога.</w:t>
      </w:r>
    </w:p>
    <w:p w:rsidR="00FD2D5A" w:rsidRPr="007D6D8D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FD2D5A" w:rsidRPr="007D6D8D" w:rsidRDefault="00FD2D5A" w:rsidP="00B66F1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67295A" w:rsidRPr="007D6D8D" w:rsidRDefault="0067295A" w:rsidP="007041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lastRenderedPageBreak/>
        <w:t>Прогнозируемый объем налоговой базы по ЕСХН (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) рассчитывается на основе налоговой базы предыдущего периода исходя из её доли в В</w:t>
      </w:r>
      <w:r w:rsidR="0067295A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П по следующей формуле: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</w:t>
      </w:r>
      <w:r w:rsidRPr="007D6D8D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= </w:t>
      </w:r>
      <w:r w:rsidRPr="007D6D8D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нб</w:t>
      </w:r>
      <w:r w:rsidRPr="007D6D8D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 xml:space="preserve">пр.п.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/ 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67295A"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7D6D8D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 xml:space="preserve"> пр.п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* 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67295A"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7D6D8D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п.п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, 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где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нб</w:t>
      </w:r>
      <w:r w:rsidRPr="007D6D8D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 xml:space="preserve">пр.п.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– налоговая база предыдущего периода, тыс.</w:t>
      </w:r>
      <w:r w:rsidR="00011DF1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67295A"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7D6D8D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 xml:space="preserve"> пр.п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– объем валового </w:t>
      </w:r>
      <w:r w:rsidR="0067295A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регионального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продукта в предыдущем периоде, тыс.</w:t>
      </w:r>
      <w:r w:rsidR="00011DF1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7D6D8D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7D6D8D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="00F406CC"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ВР</w:t>
      </w:r>
      <w:r w:rsidRPr="007D6D8D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7D6D8D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п.п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объем прогнозируемого валового </w:t>
      </w:r>
      <w:r w:rsidR="0067295A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регионального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продукта, тыс.</w:t>
      </w:r>
      <w:r w:rsidR="00011DF1"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рублей.</w:t>
      </w:r>
    </w:p>
    <w:p w:rsidR="0012080D" w:rsidRPr="007D6D8D" w:rsidRDefault="0012080D" w:rsidP="0012080D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6D8D">
        <w:rPr>
          <w:rFonts w:ascii="Times New Roman" w:hAnsi="Times New Roman"/>
          <w:sz w:val="26"/>
          <w:szCs w:val="26"/>
          <w:lang w:eastAsia="ru-RU"/>
        </w:rPr>
        <w:t>В прогнозируемом объеме налоговой базы по ЕСХН (Vнбпп)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</w:t>
      </w:r>
      <w:r w:rsidR="00C5587E" w:rsidRPr="007D6D8D">
        <w:rPr>
          <w:rFonts w:ascii="Times New Roman" w:hAnsi="Times New Roman"/>
          <w:sz w:val="26"/>
          <w:szCs w:val="26"/>
          <w:lang w:eastAsia="ru-RU"/>
        </w:rPr>
        <w:t xml:space="preserve"> о налогах и сборах</w:t>
      </w:r>
      <w:r w:rsidRPr="007D6D8D">
        <w:rPr>
          <w:rFonts w:ascii="Times New Roman" w:hAnsi="Times New Roman"/>
          <w:sz w:val="26"/>
          <w:szCs w:val="26"/>
          <w:lang w:eastAsia="ru-RU"/>
        </w:rPr>
        <w:t>.</w:t>
      </w:r>
    </w:p>
    <w:p w:rsidR="00F25CEE" w:rsidRPr="007D6D8D" w:rsidRDefault="00F25CEE" w:rsidP="00F25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AF5E38" w:rsidRPr="007D6D8D" w:rsidRDefault="00AF5E38" w:rsidP="00AF5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iCs/>
          <w:snapToGrid w:val="0"/>
          <w:sz w:val="26"/>
          <w:szCs w:val="26"/>
          <w:lang w:eastAsia="ru-RU"/>
        </w:rPr>
        <w:t>Единый сельскохозяйственный налог</w:t>
      </w:r>
      <w:r w:rsidRPr="007D6D8D">
        <w:rPr>
          <w:rFonts w:ascii="Times New Roman" w:hAnsi="Times New Roman"/>
          <w:sz w:val="26"/>
          <w:szCs w:val="26"/>
        </w:rPr>
        <w:t xml:space="preserve">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AF5E38" w:rsidRPr="007D6D8D" w:rsidRDefault="00AF5E38" w:rsidP="00F25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295A" w:rsidRPr="007D6D8D" w:rsidRDefault="0067295A" w:rsidP="00AF5E38">
      <w:p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</w:p>
    <w:p w:rsidR="00AE4A4F" w:rsidRPr="007D6D8D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63" w:name="_Toc118208120"/>
      <w:r w:rsidRPr="007D6D8D">
        <w:rPr>
          <w:rFonts w:ascii="Cambria" w:hAnsi="Cambria"/>
          <w:i w:val="0"/>
          <w:sz w:val="26"/>
          <w:szCs w:val="26"/>
        </w:rPr>
        <w:t>2.</w:t>
      </w:r>
      <w:r w:rsidR="00F12B93" w:rsidRPr="007D6D8D">
        <w:rPr>
          <w:rFonts w:ascii="Cambria" w:hAnsi="Cambria"/>
          <w:i w:val="0"/>
          <w:sz w:val="26"/>
          <w:szCs w:val="26"/>
        </w:rPr>
        <w:t>7</w:t>
      </w:r>
      <w:r w:rsidRPr="007D6D8D">
        <w:rPr>
          <w:rFonts w:ascii="Cambria" w:hAnsi="Cambria"/>
          <w:i w:val="0"/>
          <w:sz w:val="26"/>
          <w:szCs w:val="26"/>
        </w:rPr>
        <w:t xml:space="preserve">. Налог, взимаемый в связи с применением патентной системы налогообложения </w:t>
      </w:r>
      <w:r w:rsidRPr="007D6D8D">
        <w:rPr>
          <w:rFonts w:ascii="Cambria" w:hAnsi="Cambria"/>
          <w:i w:val="0"/>
          <w:sz w:val="26"/>
          <w:szCs w:val="26"/>
        </w:rPr>
        <w:br/>
        <w:t>182 1 05 04000 02 0000 110</w:t>
      </w:r>
      <w:bookmarkEnd w:id="63"/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</w:t>
      </w:r>
      <w:r w:rsidR="0067295A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</w:t>
      </w:r>
      <w:r w:rsidR="0067295A" w:rsidRPr="007D6D8D">
        <w:rPr>
          <w:rFonts w:ascii="Times New Roman" w:hAnsi="Times New Roman"/>
          <w:sz w:val="26"/>
          <w:szCs w:val="26"/>
        </w:rPr>
        <w:t>в</w:t>
      </w:r>
      <w:r w:rsidRPr="007D6D8D">
        <w:rPr>
          <w:rFonts w:ascii="Times New Roman" w:hAnsi="Times New Roman"/>
          <w:sz w:val="26"/>
          <w:szCs w:val="26"/>
        </w:rPr>
        <w:t>зимаемого в связи с применением патентной системы налогообложения, осуществляется в соответствии с действующим законодательством Российской Федерации о налогах и сборах.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Для расчета  </w:t>
      </w:r>
      <w:r w:rsidRPr="007D6D8D">
        <w:rPr>
          <w:rFonts w:ascii="Times New Roman" w:hAnsi="Times New Roman"/>
          <w:iCs/>
          <w:sz w:val="26"/>
          <w:szCs w:val="26"/>
        </w:rPr>
        <w:t xml:space="preserve">поступлений налога, взимаемого в связи с применением патентной системы налогообложения, </w:t>
      </w:r>
      <w:r w:rsidRPr="007D6D8D">
        <w:rPr>
          <w:rFonts w:ascii="Times New Roman" w:hAnsi="Times New Roman"/>
          <w:sz w:val="26"/>
          <w:szCs w:val="26"/>
        </w:rPr>
        <w:t>используются: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показатели прогноза социально-экономического развития Российской Федерации на очередной финансовый год и плановый период (В</w:t>
      </w:r>
      <w:r w:rsidR="0067295A" w:rsidRPr="007D6D8D">
        <w:rPr>
          <w:rFonts w:ascii="Times New Roman" w:hAnsi="Times New Roman"/>
          <w:sz w:val="26"/>
          <w:szCs w:val="26"/>
        </w:rPr>
        <w:t>Р</w:t>
      </w:r>
      <w:r w:rsidRPr="007D6D8D">
        <w:rPr>
          <w:rFonts w:ascii="Times New Roman" w:hAnsi="Times New Roman"/>
          <w:sz w:val="26"/>
          <w:szCs w:val="26"/>
        </w:rPr>
        <w:t xml:space="preserve">П), разрабатываемые </w:t>
      </w:r>
      <w:r w:rsidR="0067295A" w:rsidRPr="007D6D8D">
        <w:rPr>
          <w:rFonts w:ascii="Times New Roman" w:hAnsi="Times New Roman"/>
          <w:sz w:val="26"/>
          <w:szCs w:val="26"/>
        </w:rPr>
        <w:t>Департаментом экономического развития Ивановской области</w:t>
      </w:r>
      <w:r w:rsidRPr="007D6D8D">
        <w:rPr>
          <w:rFonts w:ascii="Times New Roman" w:hAnsi="Times New Roman"/>
          <w:sz w:val="26"/>
          <w:szCs w:val="26"/>
        </w:rPr>
        <w:t xml:space="preserve"> и утверждаемые Правительством </w:t>
      </w:r>
      <w:r w:rsidR="0039135F" w:rsidRPr="007D6D8D">
        <w:rPr>
          <w:rFonts w:ascii="Times New Roman" w:hAnsi="Times New Roman"/>
          <w:sz w:val="26"/>
          <w:szCs w:val="26"/>
        </w:rPr>
        <w:t>Ивановской области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AE4A4F" w:rsidRPr="007D6D8D" w:rsidRDefault="00AE4A4F" w:rsidP="00C274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7D6D8D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налоговые ставки, предусмотренные главой 26.5 «Патентная система налогообложения» НК РФ и др. источники.</w:t>
      </w:r>
    </w:p>
    <w:p w:rsidR="00A65676" w:rsidRPr="007D6D8D" w:rsidRDefault="00A65676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прогнозного объёма поступлений налога, взимаемого в связи с применением патентной системы налогообложения,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Прогнозный объём поступлений налога, взимаемого в связи с применением патентной системы налогообложения</w:t>
      </w:r>
      <w:r w:rsidRPr="007D6D8D">
        <w:rPr>
          <w:rFonts w:ascii="Times New Roman" w:hAnsi="Times New Roman"/>
          <w:iCs/>
          <w:sz w:val="26"/>
          <w:szCs w:val="26"/>
        </w:rPr>
        <w:t xml:space="preserve"> (ПСН),  рассчитывается по следующей формуле: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ПСН = ((</w:t>
      </w: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r w:rsidRPr="007D6D8D">
        <w:rPr>
          <w:rFonts w:ascii="Times New Roman" w:hAnsi="Times New Roman"/>
          <w:iCs/>
          <w:sz w:val="26"/>
          <w:szCs w:val="26"/>
        </w:rPr>
        <w:t xml:space="preserve"> *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="00FD2D5A"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D2D5A" w:rsidRPr="007D6D8D">
        <w:rPr>
          <w:rFonts w:ascii="Times New Roman" w:hAnsi="Times New Roman"/>
          <w:b/>
          <w:i/>
          <w:sz w:val="26"/>
        </w:rPr>
        <w:t>-С</w:t>
      </w:r>
      <w:r w:rsidR="00FD2D5A" w:rsidRPr="007D6D8D">
        <w:rPr>
          <w:rFonts w:ascii="Times New Roman" w:hAnsi="Times New Roman"/>
          <w:i/>
          <w:iCs/>
          <w:sz w:val="26"/>
          <w:vertAlign w:val="subscript"/>
        </w:rPr>
        <w:t>стр.взн</w:t>
      </w:r>
      <w:r w:rsidRPr="007D6D8D">
        <w:rPr>
          <w:rFonts w:ascii="Times New Roman" w:hAnsi="Times New Roman"/>
          <w:iCs/>
          <w:sz w:val="26"/>
          <w:szCs w:val="26"/>
        </w:rPr>
        <w:t>) (+/-)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7D6D8D">
        <w:rPr>
          <w:rFonts w:ascii="Times New Roman" w:hAnsi="Times New Roman"/>
          <w:sz w:val="26"/>
          <w:szCs w:val="26"/>
        </w:rPr>
        <w:t>) * (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r w:rsidRPr="007D6D8D">
        <w:rPr>
          <w:rFonts w:ascii="Times New Roman" w:hAnsi="Times New Roman"/>
          <w:b/>
          <w:i/>
          <w:sz w:val="26"/>
          <w:szCs w:val="26"/>
        </w:rPr>
        <w:t>.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)</w:t>
      </w:r>
      <w:r w:rsidRPr="007D6D8D">
        <w:rPr>
          <w:rFonts w:ascii="Times New Roman" w:hAnsi="Times New Roman"/>
          <w:iCs/>
          <w:sz w:val="26"/>
          <w:szCs w:val="26"/>
        </w:rPr>
        <w:t xml:space="preserve">, 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iCs/>
          <w:sz w:val="26"/>
          <w:szCs w:val="26"/>
        </w:rPr>
        <w:t>где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r w:rsidRPr="007D6D8D">
        <w:rPr>
          <w:rFonts w:ascii="Times New Roman" w:hAnsi="Times New Roman"/>
          <w:iCs/>
          <w:sz w:val="26"/>
          <w:szCs w:val="26"/>
        </w:rPr>
        <w:t xml:space="preserve"> – налоговая база прогнозируемого периода, тыс. рублей;</w:t>
      </w:r>
    </w:p>
    <w:p w:rsidR="00FD2D5A" w:rsidRPr="007D6D8D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7D6D8D">
        <w:rPr>
          <w:rFonts w:ascii="Times New Roman" w:hAnsi="Times New Roman"/>
          <w:i/>
          <w:sz w:val="26"/>
        </w:rPr>
        <w:lastRenderedPageBreak/>
        <w:t>С</w:t>
      </w:r>
      <w:r w:rsidRPr="007D6D8D">
        <w:rPr>
          <w:rFonts w:ascii="Times New Roman" w:hAnsi="Times New Roman"/>
          <w:i/>
          <w:iCs/>
          <w:sz w:val="26"/>
          <w:vertAlign w:val="subscript"/>
        </w:rPr>
        <w:t xml:space="preserve">стр.взн </w:t>
      </w:r>
      <w:r w:rsidRPr="007D6D8D">
        <w:rPr>
          <w:rFonts w:ascii="Times New Roman" w:hAnsi="Times New Roman"/>
          <w:iCs/>
          <w:sz w:val="27"/>
          <w:szCs w:val="27"/>
        </w:rPr>
        <w:t>– прогнозируемый объем страховых взносов на ОПС и по временной нетрудоспособности, тыс. рублей;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S</w:t>
      </w:r>
      <w:r w:rsidRPr="007D6D8D">
        <w:rPr>
          <w:rFonts w:ascii="Times New Roman" w:hAnsi="Times New Roman"/>
          <w:sz w:val="26"/>
          <w:szCs w:val="26"/>
        </w:rPr>
        <w:t xml:space="preserve"> – ставка налога, %;</w:t>
      </w:r>
    </w:p>
    <w:p w:rsidR="00AE4A4F" w:rsidRPr="007D6D8D" w:rsidRDefault="00AE4A4F" w:rsidP="006032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sz w:val="26"/>
          <w:szCs w:val="26"/>
        </w:rPr>
        <w:t xml:space="preserve">–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r w:rsidR="007A2AE1" w:rsidRPr="007D6D8D">
        <w:rPr>
          <w:rFonts w:ascii="Times New Roman" w:hAnsi="Times New Roman"/>
          <w:sz w:val="26"/>
          <w:szCs w:val="26"/>
        </w:rPr>
        <w:t xml:space="preserve">учитывает  работу по погашению задолженности по налогу, </w:t>
      </w:r>
      <w:r w:rsidRPr="007D6D8D">
        <w:rPr>
          <w:rFonts w:ascii="Times New Roman" w:hAnsi="Times New Roman"/>
          <w:sz w:val="26"/>
          <w:szCs w:val="26"/>
        </w:rPr>
        <w:t>%.</w:t>
      </w:r>
    </w:p>
    <w:p w:rsidR="00AE4A4F" w:rsidRPr="007D6D8D" w:rsidRDefault="00AE4A4F" w:rsidP="006032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FD2D5A" w:rsidRPr="007D6D8D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39135F" w:rsidRPr="007D6D8D" w:rsidRDefault="0039135F" w:rsidP="007041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Cs/>
          <w:sz w:val="26"/>
          <w:szCs w:val="26"/>
        </w:rPr>
        <w:t>Прогнозируемый объем налоговой базы по налогу, взимаемому в связи с применением патентной системы налогообложения</w:t>
      </w:r>
      <w:r w:rsidRPr="007D6D8D">
        <w:rPr>
          <w:rFonts w:ascii="Times New Roman" w:hAnsi="Times New Roman"/>
          <w:i/>
          <w:iCs/>
          <w:sz w:val="26"/>
          <w:szCs w:val="26"/>
        </w:rPr>
        <w:t xml:space="preserve"> (</w:t>
      </w: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r w:rsidRPr="007D6D8D">
        <w:rPr>
          <w:rFonts w:ascii="Times New Roman" w:hAnsi="Times New Roman"/>
          <w:iCs/>
          <w:sz w:val="26"/>
          <w:szCs w:val="26"/>
        </w:rPr>
        <w:t>), рассчитывается на основе налоговой базы предыдущего периода исходя из её доли в В</w:t>
      </w:r>
      <w:r w:rsidR="0039135F" w:rsidRPr="007D6D8D">
        <w:rPr>
          <w:rFonts w:ascii="Times New Roman" w:hAnsi="Times New Roman"/>
          <w:iCs/>
          <w:sz w:val="26"/>
          <w:szCs w:val="26"/>
        </w:rPr>
        <w:t>Р</w:t>
      </w:r>
      <w:r w:rsidRPr="007D6D8D">
        <w:rPr>
          <w:rFonts w:ascii="Times New Roman" w:hAnsi="Times New Roman"/>
          <w:iCs/>
          <w:sz w:val="26"/>
          <w:szCs w:val="26"/>
        </w:rPr>
        <w:t>П по следующей формуле: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r w:rsidRPr="007D6D8D">
        <w:rPr>
          <w:rFonts w:ascii="Times New Roman" w:hAnsi="Times New Roman"/>
          <w:iCs/>
          <w:sz w:val="26"/>
          <w:szCs w:val="26"/>
        </w:rPr>
        <w:t xml:space="preserve">  = [ПСН</w:t>
      </w:r>
      <w:r w:rsidRPr="007D6D8D">
        <w:rPr>
          <w:rFonts w:ascii="Times New Roman" w:hAnsi="Times New Roman"/>
          <w:iCs/>
          <w:sz w:val="26"/>
          <w:szCs w:val="26"/>
          <w:vertAlign w:val="subscript"/>
        </w:rPr>
        <w:t xml:space="preserve">пр.п. </w:t>
      </w:r>
      <w:r w:rsidRPr="007D6D8D">
        <w:rPr>
          <w:rFonts w:ascii="Times New Roman" w:hAnsi="Times New Roman"/>
          <w:iCs/>
          <w:sz w:val="26"/>
          <w:szCs w:val="26"/>
        </w:rPr>
        <w:t xml:space="preserve"> </w:t>
      </w:r>
      <w:r w:rsidR="002D4DC3" w:rsidRPr="007D6D8D">
        <w:rPr>
          <w:rFonts w:ascii="Times New Roman" w:hAnsi="Times New Roman"/>
          <w:iCs/>
          <w:sz w:val="26"/>
          <w:szCs w:val="26"/>
        </w:rPr>
        <w:t>/</w:t>
      </w:r>
      <w:r w:rsidRPr="007D6D8D">
        <w:rPr>
          <w:rFonts w:ascii="Times New Roman" w:hAnsi="Times New Roman"/>
          <w:iCs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iCs/>
          <w:sz w:val="26"/>
          <w:szCs w:val="26"/>
        </w:rPr>
        <w:t xml:space="preserve">  /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В</w:t>
      </w:r>
      <w:r w:rsidR="0039135F"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</w:t>
      </w:r>
      <w:r w:rsidRPr="007D6D8D">
        <w:rPr>
          <w:rFonts w:ascii="Times New Roman" w:hAnsi="Times New Roman"/>
          <w:sz w:val="26"/>
          <w:szCs w:val="26"/>
          <w:vertAlign w:val="subscript"/>
        </w:rPr>
        <w:t xml:space="preserve"> пр.п</w:t>
      </w:r>
      <w:r w:rsidRPr="007D6D8D">
        <w:rPr>
          <w:rFonts w:ascii="Times New Roman" w:hAnsi="Times New Roman"/>
          <w:sz w:val="26"/>
          <w:szCs w:val="26"/>
        </w:rPr>
        <w:t xml:space="preserve"> ]</w:t>
      </w:r>
      <w:r w:rsidRPr="007D6D8D">
        <w:rPr>
          <w:rFonts w:ascii="Times New Roman" w:hAnsi="Times New Roman"/>
          <w:iCs/>
          <w:sz w:val="26"/>
          <w:szCs w:val="26"/>
        </w:rPr>
        <w:t xml:space="preserve">*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В</w:t>
      </w:r>
      <w:r w:rsidR="0039135F"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</w:t>
      </w:r>
      <w:r w:rsidRPr="007D6D8D">
        <w:rPr>
          <w:rFonts w:ascii="Times New Roman" w:hAnsi="Times New Roman"/>
          <w:iCs/>
          <w:sz w:val="26"/>
          <w:szCs w:val="26"/>
        </w:rPr>
        <w:t>,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Cs/>
          <w:sz w:val="26"/>
          <w:szCs w:val="26"/>
        </w:rPr>
        <w:t xml:space="preserve"> где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Cs/>
          <w:sz w:val="26"/>
          <w:szCs w:val="26"/>
        </w:rPr>
        <w:t>ПСН</w:t>
      </w:r>
      <w:r w:rsidRPr="007D6D8D">
        <w:rPr>
          <w:rFonts w:ascii="Times New Roman" w:hAnsi="Times New Roman"/>
          <w:iCs/>
          <w:sz w:val="26"/>
          <w:szCs w:val="26"/>
          <w:vertAlign w:val="subscript"/>
        </w:rPr>
        <w:t xml:space="preserve">пр.п. </w:t>
      </w:r>
      <w:r w:rsidRPr="007D6D8D">
        <w:rPr>
          <w:rFonts w:ascii="Times New Roman" w:hAnsi="Times New Roman"/>
          <w:iCs/>
          <w:sz w:val="26"/>
          <w:szCs w:val="26"/>
        </w:rPr>
        <w:t>– сумма исчисленного налога в предыдущем периоде, тыс.</w:t>
      </w:r>
      <w:r w:rsidR="00A65676" w:rsidRPr="007D6D8D">
        <w:rPr>
          <w:rFonts w:ascii="Times New Roman" w:hAnsi="Times New Roman"/>
          <w:iCs/>
          <w:sz w:val="26"/>
          <w:szCs w:val="26"/>
        </w:rPr>
        <w:t xml:space="preserve"> </w:t>
      </w:r>
      <w:r w:rsidRPr="007D6D8D">
        <w:rPr>
          <w:rFonts w:ascii="Times New Roman" w:hAnsi="Times New Roman"/>
          <w:iCs/>
          <w:sz w:val="26"/>
          <w:szCs w:val="26"/>
        </w:rPr>
        <w:t>рублей;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S</w:t>
      </w:r>
      <w:r w:rsidRPr="007D6D8D">
        <w:rPr>
          <w:rFonts w:ascii="Times New Roman" w:hAnsi="Times New Roman"/>
          <w:iCs/>
          <w:sz w:val="26"/>
          <w:szCs w:val="26"/>
        </w:rPr>
        <w:t xml:space="preserve"> – ставка налога, %;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В</w:t>
      </w:r>
      <w:r w:rsidR="0012080D"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</w:t>
      </w:r>
      <w:r w:rsidRPr="007D6D8D">
        <w:rPr>
          <w:rFonts w:ascii="Times New Roman" w:hAnsi="Times New Roman"/>
          <w:sz w:val="26"/>
          <w:szCs w:val="26"/>
          <w:vertAlign w:val="subscript"/>
        </w:rPr>
        <w:t xml:space="preserve"> пр.п</w:t>
      </w:r>
      <w:r w:rsidRPr="007D6D8D">
        <w:rPr>
          <w:rFonts w:ascii="Times New Roman" w:hAnsi="Times New Roman"/>
          <w:sz w:val="26"/>
          <w:szCs w:val="26"/>
        </w:rPr>
        <w:t xml:space="preserve"> – объем валового </w:t>
      </w:r>
      <w:r w:rsidR="0039135F" w:rsidRPr="007D6D8D">
        <w:rPr>
          <w:rFonts w:ascii="Times New Roman" w:hAnsi="Times New Roman"/>
          <w:sz w:val="26"/>
          <w:szCs w:val="26"/>
        </w:rPr>
        <w:t>регионального</w:t>
      </w:r>
      <w:r w:rsidRPr="007D6D8D">
        <w:rPr>
          <w:rFonts w:ascii="Times New Roman" w:hAnsi="Times New Roman"/>
          <w:sz w:val="26"/>
          <w:szCs w:val="26"/>
        </w:rPr>
        <w:t xml:space="preserve"> продукта в предыдущем периоде, тыс.</w:t>
      </w:r>
      <w:r w:rsidR="00A65676" w:rsidRPr="007D6D8D">
        <w:rPr>
          <w:rFonts w:ascii="Times New Roman" w:hAnsi="Times New Roman"/>
          <w:sz w:val="26"/>
          <w:szCs w:val="26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>рублей;</w:t>
      </w:r>
    </w:p>
    <w:p w:rsidR="00AE4A4F" w:rsidRPr="007D6D8D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В</w:t>
      </w:r>
      <w:r w:rsidR="00F406CC"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</w:t>
      </w:r>
      <w:r w:rsidRPr="007D6D8D">
        <w:rPr>
          <w:rFonts w:ascii="Times New Roman" w:hAnsi="Times New Roman"/>
          <w:sz w:val="26"/>
          <w:szCs w:val="26"/>
          <w:vertAlign w:val="subscript"/>
        </w:rPr>
        <w:t>п.п</w:t>
      </w:r>
      <w:r w:rsidRPr="007D6D8D">
        <w:rPr>
          <w:rFonts w:ascii="Times New Roman" w:hAnsi="Times New Roman"/>
          <w:sz w:val="26"/>
          <w:szCs w:val="26"/>
        </w:rPr>
        <w:t xml:space="preserve"> – объем прогнозируемого валового </w:t>
      </w:r>
      <w:r w:rsidR="0039135F" w:rsidRPr="007D6D8D">
        <w:rPr>
          <w:rFonts w:ascii="Times New Roman" w:hAnsi="Times New Roman"/>
          <w:sz w:val="26"/>
          <w:szCs w:val="26"/>
        </w:rPr>
        <w:t>регионального</w:t>
      </w:r>
      <w:r w:rsidRPr="007D6D8D">
        <w:rPr>
          <w:rFonts w:ascii="Times New Roman" w:hAnsi="Times New Roman"/>
          <w:sz w:val="26"/>
          <w:szCs w:val="26"/>
        </w:rPr>
        <w:t xml:space="preserve"> продукта, тыс.</w:t>
      </w:r>
      <w:r w:rsidR="00A65676" w:rsidRPr="007D6D8D">
        <w:rPr>
          <w:rFonts w:ascii="Times New Roman" w:hAnsi="Times New Roman"/>
          <w:sz w:val="26"/>
          <w:szCs w:val="26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>рублей.</w:t>
      </w:r>
    </w:p>
    <w:p w:rsidR="00FD2D5A" w:rsidRPr="007D6D8D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</w:rPr>
      </w:pPr>
      <w:r w:rsidRPr="007D6D8D">
        <w:rPr>
          <w:rFonts w:ascii="Times New Roman" w:hAnsi="Times New Roman"/>
          <w:sz w:val="27"/>
          <w:szCs w:val="27"/>
        </w:rPr>
        <w:t>Прогнозируемый объем страховых взносов на ОПС и по временной нетрудоспособности (</w:t>
      </w:r>
      <w:r w:rsidRPr="007D6D8D">
        <w:rPr>
          <w:rFonts w:ascii="Times New Roman" w:hAnsi="Times New Roman"/>
          <w:i/>
          <w:sz w:val="26"/>
        </w:rPr>
        <w:t>С</w:t>
      </w:r>
      <w:r w:rsidRPr="007D6D8D">
        <w:rPr>
          <w:rFonts w:ascii="Times New Roman" w:hAnsi="Times New Roman"/>
          <w:i/>
          <w:iCs/>
          <w:sz w:val="26"/>
          <w:vertAlign w:val="subscript"/>
        </w:rPr>
        <w:t>стр.взн</w:t>
      </w:r>
      <w:r w:rsidRPr="007D6D8D">
        <w:rPr>
          <w:rFonts w:ascii="Times New Roman" w:hAnsi="Times New Roman"/>
          <w:iCs/>
          <w:sz w:val="26"/>
        </w:rPr>
        <w:t>) рассчитывается на основе суммы страховых взносов предыдущего периода исходя из её доли в сумме исчисленного налога по следующей формуле:</w:t>
      </w:r>
    </w:p>
    <w:p w:rsidR="00FD2D5A" w:rsidRPr="007D6D8D" w:rsidRDefault="00FD2D5A" w:rsidP="00FD2D5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6"/>
        </w:rPr>
      </w:pPr>
      <w:r w:rsidRPr="007D6D8D">
        <w:rPr>
          <w:rFonts w:ascii="Times New Roman" w:hAnsi="Times New Roman"/>
          <w:b/>
          <w:i/>
          <w:sz w:val="26"/>
        </w:rPr>
        <w:t>С</w:t>
      </w:r>
      <w:r w:rsidRPr="007D6D8D">
        <w:rPr>
          <w:rFonts w:ascii="Times New Roman" w:hAnsi="Times New Roman"/>
          <w:b/>
          <w:i/>
          <w:iCs/>
          <w:sz w:val="26"/>
          <w:vertAlign w:val="subscript"/>
        </w:rPr>
        <w:t>стр.взн</w:t>
      </w:r>
      <w:r w:rsidRPr="007D6D8D">
        <w:rPr>
          <w:rFonts w:ascii="Times New Roman" w:hAnsi="Times New Roman"/>
          <w:b/>
          <w:i/>
          <w:sz w:val="26"/>
        </w:rPr>
        <w:t xml:space="preserve"> = (</w:t>
      </w:r>
      <w:r w:rsidRPr="007D6D8D">
        <w:rPr>
          <w:rFonts w:ascii="Times New Roman" w:hAnsi="Times New Roman"/>
          <w:b/>
          <w:i/>
          <w:iCs/>
          <w:sz w:val="26"/>
          <w:lang w:val="en-US"/>
        </w:rPr>
        <w:t>V</w:t>
      </w:r>
      <w:r w:rsidRPr="007D6D8D">
        <w:rPr>
          <w:rFonts w:ascii="Times New Roman" w:hAnsi="Times New Roman"/>
          <w:b/>
          <w:i/>
          <w:iCs/>
          <w:sz w:val="26"/>
        </w:rPr>
        <w:t>нб</w:t>
      </w:r>
      <w:r w:rsidRPr="007D6D8D">
        <w:rPr>
          <w:rFonts w:ascii="Times New Roman" w:hAnsi="Times New Roman"/>
          <w:b/>
          <w:i/>
          <w:iCs/>
          <w:sz w:val="26"/>
          <w:vertAlign w:val="subscript"/>
        </w:rPr>
        <w:t>пр.п</w:t>
      </w:r>
      <w:r w:rsidRPr="007D6D8D">
        <w:rPr>
          <w:rFonts w:ascii="Times New Roman" w:hAnsi="Times New Roman"/>
          <w:b/>
          <w:i/>
          <w:iCs/>
          <w:sz w:val="26"/>
        </w:rPr>
        <w:t xml:space="preserve"> * </w:t>
      </w:r>
      <w:r w:rsidRPr="007D6D8D">
        <w:rPr>
          <w:rFonts w:ascii="Times New Roman" w:hAnsi="Times New Roman"/>
          <w:b/>
          <w:i/>
          <w:sz w:val="26"/>
          <w:lang w:val="en-US"/>
        </w:rPr>
        <w:t>S</w:t>
      </w:r>
      <w:r w:rsidRPr="007D6D8D">
        <w:rPr>
          <w:rFonts w:ascii="Times New Roman" w:hAnsi="Times New Roman"/>
          <w:b/>
          <w:i/>
          <w:sz w:val="26"/>
        </w:rPr>
        <w:t>)*(С</w:t>
      </w:r>
      <w:r w:rsidRPr="007D6D8D">
        <w:rPr>
          <w:rFonts w:ascii="Times New Roman" w:hAnsi="Times New Roman"/>
          <w:b/>
          <w:i/>
          <w:iCs/>
          <w:sz w:val="26"/>
          <w:vertAlign w:val="subscript"/>
        </w:rPr>
        <w:t>стр.взн.пр.п</w:t>
      </w:r>
      <w:r w:rsidRPr="007D6D8D">
        <w:rPr>
          <w:rFonts w:ascii="Times New Roman" w:hAnsi="Times New Roman"/>
          <w:b/>
          <w:i/>
          <w:iCs/>
          <w:sz w:val="26"/>
        </w:rPr>
        <w:t>/</w:t>
      </w:r>
      <w:r w:rsidRPr="007D6D8D">
        <w:rPr>
          <w:rFonts w:ascii="Times New Roman" w:hAnsi="Times New Roman"/>
          <w:b/>
          <w:i/>
          <w:iCs/>
          <w:sz w:val="26"/>
          <w:lang w:val="en-US"/>
        </w:rPr>
        <w:t>I</w:t>
      </w:r>
      <w:r w:rsidRPr="007D6D8D">
        <w:rPr>
          <w:rFonts w:ascii="Times New Roman" w:hAnsi="Times New Roman"/>
          <w:b/>
          <w:i/>
          <w:iCs/>
          <w:sz w:val="26"/>
          <w:vertAlign w:val="subscript"/>
        </w:rPr>
        <w:t xml:space="preserve"> исч.пр.п.</w:t>
      </w:r>
      <w:r w:rsidRPr="007D6D8D">
        <w:rPr>
          <w:rFonts w:ascii="Times New Roman" w:hAnsi="Times New Roman"/>
          <w:b/>
          <w:i/>
          <w:iCs/>
          <w:sz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</w:rPr>
        <w:t>)</w:t>
      </w:r>
      <w:r w:rsidRPr="007D6D8D">
        <w:rPr>
          <w:rFonts w:ascii="Times New Roman" w:hAnsi="Times New Roman"/>
          <w:b/>
          <w:i/>
          <w:iCs/>
          <w:sz w:val="26"/>
        </w:rPr>
        <w:t xml:space="preserve">, </w:t>
      </w:r>
    </w:p>
    <w:p w:rsidR="00FD2D5A" w:rsidRPr="007D6D8D" w:rsidRDefault="00FD2D5A" w:rsidP="00FD2D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</w:rPr>
      </w:pPr>
    </w:p>
    <w:p w:rsidR="00FD2D5A" w:rsidRPr="007D6D8D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7D6D8D">
        <w:rPr>
          <w:rFonts w:ascii="Times New Roman" w:hAnsi="Times New Roman"/>
          <w:iCs/>
          <w:sz w:val="27"/>
          <w:szCs w:val="27"/>
        </w:rPr>
        <w:t>где</w:t>
      </w:r>
    </w:p>
    <w:p w:rsidR="00FD2D5A" w:rsidRPr="007D6D8D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D6D8D">
        <w:rPr>
          <w:rFonts w:ascii="Times New Roman" w:hAnsi="Times New Roman"/>
          <w:b/>
          <w:i/>
          <w:sz w:val="27"/>
          <w:szCs w:val="27"/>
        </w:rPr>
        <w:t>нб</w:t>
      </w:r>
      <w:r w:rsidRPr="007D6D8D">
        <w:rPr>
          <w:rFonts w:ascii="Times New Roman" w:hAnsi="Times New Roman"/>
          <w:sz w:val="27"/>
          <w:szCs w:val="27"/>
          <w:vertAlign w:val="subscript"/>
        </w:rPr>
        <w:t xml:space="preserve"> пр.п</w:t>
      </w:r>
      <w:r w:rsidRPr="007D6D8D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7D6D8D">
        <w:rPr>
          <w:rFonts w:ascii="Times New Roman" w:hAnsi="Times New Roman"/>
          <w:iCs/>
          <w:sz w:val="27"/>
          <w:szCs w:val="27"/>
          <w:vertAlign w:val="subscript"/>
        </w:rPr>
        <w:t xml:space="preserve">. </w:t>
      </w:r>
      <w:r w:rsidRPr="007D6D8D">
        <w:rPr>
          <w:rFonts w:ascii="Times New Roman" w:hAnsi="Times New Roman"/>
          <w:iCs/>
          <w:sz w:val="27"/>
          <w:szCs w:val="27"/>
        </w:rPr>
        <w:t>–налоговая база прогнозируемого периода, тыс. рублей;</w:t>
      </w:r>
    </w:p>
    <w:p w:rsidR="00FD2D5A" w:rsidRPr="007D6D8D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>S</w:t>
      </w:r>
      <w:r w:rsidRPr="007D6D8D">
        <w:rPr>
          <w:rFonts w:ascii="Times New Roman" w:hAnsi="Times New Roman"/>
          <w:iCs/>
          <w:sz w:val="27"/>
          <w:szCs w:val="27"/>
        </w:rPr>
        <w:t xml:space="preserve"> – ставка налога, %;</w:t>
      </w:r>
    </w:p>
    <w:p w:rsidR="00FD2D5A" w:rsidRPr="007D6D8D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6"/>
        </w:rPr>
        <w:t>С</w:t>
      </w:r>
      <w:r w:rsidRPr="007D6D8D">
        <w:rPr>
          <w:rFonts w:ascii="Times New Roman" w:hAnsi="Times New Roman"/>
          <w:i/>
          <w:iCs/>
          <w:sz w:val="26"/>
          <w:vertAlign w:val="subscript"/>
        </w:rPr>
        <w:t>стр.взн.пр.п</w:t>
      </w:r>
      <w:r w:rsidRPr="007D6D8D">
        <w:rPr>
          <w:rFonts w:ascii="Times New Roman" w:hAnsi="Times New Roman"/>
          <w:sz w:val="27"/>
          <w:szCs w:val="27"/>
        </w:rPr>
        <w:t xml:space="preserve"> – сумма страховых взносов на ОПС и по временной нетрудоспособности за предыдущий период, тыс. рублей;</w:t>
      </w:r>
    </w:p>
    <w:p w:rsidR="00FD2D5A" w:rsidRPr="007D6D8D" w:rsidRDefault="00FD2D5A" w:rsidP="00ED5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iCs/>
          <w:sz w:val="26"/>
          <w:lang w:val="en-US"/>
        </w:rPr>
        <w:t>I</w:t>
      </w:r>
      <w:r w:rsidRPr="007D6D8D">
        <w:rPr>
          <w:rFonts w:ascii="Times New Roman" w:hAnsi="Times New Roman"/>
          <w:i/>
          <w:iCs/>
          <w:sz w:val="26"/>
          <w:vertAlign w:val="subscript"/>
        </w:rPr>
        <w:t xml:space="preserve"> исч.пр.п</w:t>
      </w:r>
      <w:r w:rsidRPr="007D6D8D">
        <w:rPr>
          <w:rFonts w:ascii="Times New Roman" w:hAnsi="Times New Roman"/>
          <w:sz w:val="27"/>
          <w:szCs w:val="27"/>
        </w:rPr>
        <w:t xml:space="preserve"> – сумма исчисленного налога за предыдущий период, тыс. рублей.</w:t>
      </w:r>
    </w:p>
    <w:p w:rsidR="0012080D" w:rsidRPr="007D6D8D" w:rsidRDefault="0012080D" w:rsidP="0012080D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6D8D">
        <w:rPr>
          <w:rFonts w:ascii="Times New Roman" w:hAnsi="Times New Roman"/>
          <w:sz w:val="26"/>
          <w:szCs w:val="26"/>
          <w:lang w:eastAsia="ru-RU"/>
        </w:rPr>
        <w:t>В прогнозируемом объеме налоговой базы по налогу, взимаемому в связи с применением патентной системы налогообложения (Vнбпп)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</w:t>
      </w:r>
      <w:r w:rsidR="00C5587E" w:rsidRPr="007D6D8D">
        <w:rPr>
          <w:rFonts w:ascii="Times New Roman" w:hAnsi="Times New Roman"/>
          <w:sz w:val="26"/>
          <w:szCs w:val="26"/>
          <w:lang w:eastAsia="ru-RU"/>
        </w:rPr>
        <w:t xml:space="preserve"> о налогах и сборах</w:t>
      </w:r>
      <w:r w:rsidRPr="007D6D8D">
        <w:rPr>
          <w:rFonts w:ascii="Times New Roman" w:hAnsi="Times New Roman"/>
          <w:sz w:val="26"/>
          <w:szCs w:val="26"/>
          <w:lang w:eastAsia="ru-RU"/>
        </w:rPr>
        <w:t>.</w:t>
      </w:r>
    </w:p>
    <w:p w:rsidR="00AE4A4F" w:rsidRPr="007D6D8D" w:rsidRDefault="00F25CEE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AE4A4F" w:rsidRPr="007D6D8D" w:rsidRDefault="00AE4A4F" w:rsidP="003174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Налог, взимаемый в связи с применением патентной системы налогообложения, зачисляется в бюджеты бюджетной системы Российской Федерации, установленным в соответствии со статьями БК РФ.</w:t>
      </w:r>
    </w:p>
    <w:p w:rsidR="000E40AF" w:rsidRPr="007D6D8D" w:rsidRDefault="006A6C2A" w:rsidP="000E40AF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64" w:name="_Toc519584980"/>
      <w:bookmarkStart w:id="65" w:name="_Toc118208121"/>
      <w:r w:rsidRPr="007D6D8D">
        <w:rPr>
          <w:rFonts w:ascii="Cambria" w:hAnsi="Cambria"/>
          <w:i w:val="0"/>
          <w:sz w:val="26"/>
          <w:szCs w:val="26"/>
        </w:rPr>
        <w:lastRenderedPageBreak/>
        <w:t>2.8</w:t>
      </w:r>
      <w:r w:rsidR="000E40AF" w:rsidRPr="007D6D8D">
        <w:rPr>
          <w:rFonts w:ascii="Cambria" w:hAnsi="Cambria"/>
          <w:i w:val="0"/>
          <w:sz w:val="26"/>
          <w:szCs w:val="26"/>
        </w:rPr>
        <w:t xml:space="preserve">. Торговый сбор, уплачиваемый на территориях городов федерального значения </w:t>
      </w:r>
      <w:r w:rsidR="000E40AF" w:rsidRPr="007D6D8D">
        <w:rPr>
          <w:rFonts w:ascii="Cambria" w:hAnsi="Cambria"/>
          <w:i w:val="0"/>
          <w:sz w:val="26"/>
          <w:szCs w:val="26"/>
        </w:rPr>
        <w:br/>
        <w:t>182 1 05 05010 02 0000 110</w:t>
      </w:r>
      <w:bookmarkEnd w:id="64"/>
      <w:bookmarkEnd w:id="65"/>
    </w:p>
    <w:p w:rsidR="00712F34" w:rsidRPr="007D6D8D" w:rsidRDefault="00712F34" w:rsidP="00712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</w:t>
      </w:r>
      <w:r w:rsidR="00972862" w:rsidRPr="007D6D8D">
        <w:rPr>
          <w:rFonts w:ascii="Times New Roman" w:hAnsi="Times New Roman"/>
          <w:sz w:val="26"/>
          <w:szCs w:val="26"/>
        </w:rPr>
        <w:t>ирование</w:t>
      </w:r>
      <w:r w:rsidRPr="007D6D8D">
        <w:rPr>
          <w:rFonts w:ascii="Times New Roman" w:hAnsi="Times New Roman"/>
          <w:sz w:val="26"/>
          <w:szCs w:val="26"/>
        </w:rPr>
        <w:t xml:space="preserve"> поступлений торгового сбора не производится ввиду</w:t>
      </w:r>
      <w:r w:rsidR="00BA120B" w:rsidRPr="007D6D8D">
        <w:rPr>
          <w:rFonts w:ascii="Times New Roman" w:hAnsi="Times New Roman"/>
          <w:sz w:val="26"/>
          <w:szCs w:val="26"/>
        </w:rPr>
        <w:t xml:space="preserve"> того, что поступления данного сбора на террито</w:t>
      </w:r>
      <w:r w:rsidRPr="007D6D8D">
        <w:rPr>
          <w:rFonts w:ascii="Times New Roman" w:hAnsi="Times New Roman"/>
          <w:sz w:val="26"/>
          <w:szCs w:val="26"/>
        </w:rPr>
        <w:t xml:space="preserve">рии субъекта </w:t>
      </w:r>
      <w:r w:rsidR="00BA120B" w:rsidRPr="007D6D8D">
        <w:rPr>
          <w:rFonts w:ascii="Times New Roman" w:hAnsi="Times New Roman"/>
          <w:sz w:val="26"/>
          <w:szCs w:val="26"/>
        </w:rPr>
        <w:t>не предусмотрено</w:t>
      </w:r>
      <w:r w:rsidRPr="007D6D8D">
        <w:rPr>
          <w:rFonts w:ascii="Times New Roman" w:hAnsi="Times New Roman"/>
          <w:sz w:val="26"/>
          <w:szCs w:val="26"/>
        </w:rPr>
        <w:t>.</w:t>
      </w:r>
    </w:p>
    <w:p w:rsidR="008D7948" w:rsidRPr="007D6D8D" w:rsidRDefault="008D7948" w:rsidP="00712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2882" w:rsidRPr="007D6D8D" w:rsidRDefault="00472882" w:rsidP="00472882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66" w:name="_Toc519584979"/>
      <w:bookmarkStart w:id="67" w:name="_Toc23174319"/>
      <w:bookmarkStart w:id="68" w:name="_Toc118208122"/>
      <w:r w:rsidRPr="007D6D8D">
        <w:rPr>
          <w:rFonts w:ascii="Cambria" w:hAnsi="Cambria"/>
          <w:i w:val="0"/>
          <w:sz w:val="26"/>
          <w:szCs w:val="26"/>
        </w:rPr>
        <w:t>2.</w:t>
      </w:r>
      <w:r w:rsidR="005D4EDF" w:rsidRPr="007D6D8D">
        <w:rPr>
          <w:rFonts w:ascii="Cambria" w:hAnsi="Cambria"/>
          <w:i w:val="0"/>
          <w:sz w:val="26"/>
          <w:szCs w:val="26"/>
        </w:rPr>
        <w:t>9</w:t>
      </w:r>
      <w:r w:rsidRPr="007D6D8D">
        <w:rPr>
          <w:rFonts w:ascii="Cambria" w:hAnsi="Cambria"/>
          <w:i w:val="0"/>
          <w:sz w:val="26"/>
          <w:szCs w:val="26"/>
        </w:rPr>
        <w:t>. Налог на профессиональный доход</w:t>
      </w:r>
      <w:r w:rsidRPr="007D6D8D">
        <w:rPr>
          <w:rFonts w:ascii="Cambria" w:hAnsi="Cambria"/>
          <w:i w:val="0"/>
          <w:sz w:val="26"/>
          <w:szCs w:val="26"/>
        </w:rPr>
        <w:br/>
      </w:r>
      <w:bookmarkEnd w:id="66"/>
      <w:r w:rsidR="000412F9" w:rsidRPr="007D6D8D">
        <w:rPr>
          <w:rFonts w:ascii="Cambria" w:hAnsi="Cambria"/>
          <w:i w:val="0"/>
          <w:sz w:val="26"/>
          <w:szCs w:val="26"/>
        </w:rPr>
        <w:t>182 1 05 06000 01 0</w:t>
      </w:r>
      <w:r w:rsidRPr="007D6D8D">
        <w:rPr>
          <w:rFonts w:ascii="Cambria" w:hAnsi="Cambria"/>
          <w:i w:val="0"/>
          <w:sz w:val="26"/>
          <w:szCs w:val="26"/>
        </w:rPr>
        <w:t>000 110</w:t>
      </w:r>
      <w:bookmarkEnd w:id="67"/>
      <w:bookmarkEnd w:id="68"/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 на профессиональный доход осуществляется в соответствии с действующим законодательством Российской Федерации о налогах и сборах.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Для расчета </w:t>
      </w:r>
      <w:r w:rsidRPr="007D6D8D">
        <w:rPr>
          <w:rFonts w:ascii="Times New Roman" w:hAnsi="Times New Roman"/>
          <w:iCs/>
          <w:sz w:val="26"/>
          <w:szCs w:val="26"/>
        </w:rPr>
        <w:t xml:space="preserve">поступлений налога на профессиональный доход </w:t>
      </w:r>
      <w:r w:rsidRPr="007D6D8D">
        <w:rPr>
          <w:rFonts w:ascii="Times New Roman" w:hAnsi="Times New Roman"/>
          <w:sz w:val="26"/>
          <w:szCs w:val="26"/>
        </w:rPr>
        <w:t>используются:</w:t>
      </w:r>
    </w:p>
    <w:p w:rsidR="00571A53" w:rsidRPr="007D6D8D" w:rsidRDefault="00571A53" w:rsidP="00571A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показатели прогноза социально-экономического развития Ивановской области на очередной финансовый год и плановый период (ИПЦ), разрабатываемые Департаментом экономического развития и торговли Ивановской области;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данные о суммах дохода зарегистрированных налогоплательщиков из информационных ресурсов.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прогнозного объёма поступлений налога на профессиональный доход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Прогнозный объём поступлений налога </w:t>
      </w:r>
      <w:r w:rsidRPr="007D6D8D">
        <w:rPr>
          <w:rFonts w:ascii="Times New Roman" w:hAnsi="Times New Roman"/>
          <w:iCs/>
          <w:sz w:val="26"/>
          <w:szCs w:val="26"/>
        </w:rPr>
        <w:t>рассчитывается по следующей формуле: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472882" w:rsidRPr="007D6D8D" w:rsidRDefault="00472882" w:rsidP="00472882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НПД</w:t>
      </w:r>
      <w:r w:rsidRPr="007D6D8D">
        <w:rPr>
          <w:rFonts w:ascii="Times New Roman" w:hAnsi="Times New Roman"/>
          <w:sz w:val="26"/>
          <w:szCs w:val="26"/>
          <w:lang w:val="en-US"/>
        </w:rPr>
        <w:t xml:space="preserve"> = (</w:t>
      </w: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r w:rsidRPr="007D6D8D">
        <w:rPr>
          <w:rFonts w:ascii="Times New Roman" w:hAnsi="Times New Roman"/>
          <w:iCs/>
          <w:sz w:val="26"/>
          <w:szCs w:val="26"/>
          <w:lang w:val="en-US"/>
        </w:rPr>
        <w:t xml:space="preserve"> *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sz w:val="26"/>
          <w:szCs w:val="26"/>
          <w:lang w:val="en-US"/>
        </w:rPr>
        <w:t xml:space="preserve"> *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 xml:space="preserve">K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.</w:t>
      </w:r>
      <w:r w:rsidRPr="007D6D8D">
        <w:rPr>
          <w:rFonts w:ascii="Times New Roman" w:hAnsi="Times New Roman"/>
          <w:sz w:val="26"/>
          <w:szCs w:val="26"/>
          <w:lang w:val="en-US"/>
        </w:rPr>
        <w:t xml:space="preserve">) </w:t>
      </w:r>
      <w:r w:rsidRPr="007D6D8D">
        <w:rPr>
          <w:rFonts w:ascii="Times New Roman" w:hAnsi="Times New Roman"/>
          <w:iCs/>
          <w:sz w:val="26"/>
          <w:szCs w:val="26"/>
        </w:rPr>
        <w:t>(+/-)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7D6D8D">
        <w:rPr>
          <w:rFonts w:ascii="Times New Roman" w:hAnsi="Times New Roman"/>
          <w:iCs/>
          <w:sz w:val="26"/>
          <w:szCs w:val="26"/>
        </w:rPr>
        <w:t xml:space="preserve">, 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iCs/>
          <w:sz w:val="26"/>
          <w:szCs w:val="26"/>
        </w:rPr>
        <w:t>где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 xml:space="preserve">пп </w:t>
      </w:r>
      <w:r w:rsidRPr="007D6D8D">
        <w:rPr>
          <w:rFonts w:ascii="Times New Roman" w:hAnsi="Times New Roman"/>
          <w:iCs/>
          <w:sz w:val="26"/>
          <w:szCs w:val="26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ресурсов, тыс. рублей;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S </w:t>
      </w:r>
      <w:r w:rsidRPr="007D6D8D">
        <w:rPr>
          <w:rFonts w:ascii="Times New Roman" w:hAnsi="Times New Roman"/>
          <w:sz w:val="26"/>
          <w:szCs w:val="26"/>
        </w:rPr>
        <w:t>– эффективная налоговая ставка, %;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сложившейся в предшествующие периоды, учитывает работу по погашению задолженности по налогу, %. 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Расчётный уровень собираемости определяется как частное от деления суммы поступившего налога, согласно данным отчёта по форме № 1-НМ, на сумму исчисленного налога. </w:t>
      </w:r>
    </w:p>
    <w:p w:rsidR="003D2F6E" w:rsidRPr="007D6D8D" w:rsidRDefault="003D2F6E" w:rsidP="003D2F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3D2F6E" w:rsidRPr="007D6D8D" w:rsidRDefault="003D2F6E" w:rsidP="0047288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Cs/>
          <w:sz w:val="26"/>
          <w:szCs w:val="26"/>
        </w:rPr>
        <w:t>Эффективная налоговая ставка рассчитывается по следующей формуле:</w:t>
      </w:r>
    </w:p>
    <w:p w:rsidR="00472882" w:rsidRPr="007D6D8D" w:rsidRDefault="00472882" w:rsidP="0047288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72882" w:rsidRPr="007D6D8D" w:rsidRDefault="00472882" w:rsidP="00472882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=</w:t>
      </w:r>
      <w:r w:rsidRPr="007D6D8D">
        <w:rPr>
          <w:rFonts w:ascii="Times New Roman" w:hAnsi="Times New Roman"/>
          <w:iCs/>
          <w:sz w:val="26"/>
          <w:szCs w:val="26"/>
        </w:rPr>
        <w:t xml:space="preserve"> </w:t>
      </w:r>
      <w:r w:rsidRPr="007D6D8D">
        <w:rPr>
          <w:rFonts w:ascii="Times New Roman" w:hAnsi="Times New Roman"/>
          <w:i/>
          <w:iCs/>
          <w:sz w:val="26"/>
          <w:szCs w:val="26"/>
        </w:rPr>
        <w:t>НПД</w:t>
      </w:r>
      <w:r w:rsidRPr="007D6D8D">
        <w:rPr>
          <w:rFonts w:ascii="Times New Roman" w:hAnsi="Times New Roman"/>
          <w:iCs/>
          <w:sz w:val="26"/>
          <w:szCs w:val="26"/>
          <w:vertAlign w:val="subscript"/>
        </w:rPr>
        <w:t>пр.п.</w:t>
      </w:r>
      <w:r w:rsidRPr="007D6D8D">
        <w:rPr>
          <w:rFonts w:ascii="Times New Roman" w:hAnsi="Times New Roman"/>
          <w:iCs/>
          <w:sz w:val="26"/>
          <w:szCs w:val="26"/>
        </w:rPr>
        <w:t xml:space="preserve"> / </w:t>
      </w: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r w:rsidRPr="007D6D8D">
        <w:rPr>
          <w:rFonts w:ascii="Times New Roman" w:hAnsi="Times New Roman"/>
          <w:iCs/>
          <w:sz w:val="26"/>
          <w:szCs w:val="26"/>
        </w:rPr>
        <w:t>,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iCs/>
          <w:sz w:val="26"/>
          <w:szCs w:val="26"/>
        </w:rPr>
        <w:lastRenderedPageBreak/>
        <w:t>где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/>
          <w:iCs/>
          <w:sz w:val="26"/>
          <w:szCs w:val="26"/>
        </w:rPr>
        <w:t>НПД</w:t>
      </w:r>
      <w:r w:rsidRPr="007D6D8D">
        <w:rPr>
          <w:rFonts w:ascii="Times New Roman" w:hAnsi="Times New Roman"/>
          <w:iCs/>
          <w:sz w:val="26"/>
          <w:szCs w:val="26"/>
          <w:vertAlign w:val="subscript"/>
        </w:rPr>
        <w:t xml:space="preserve">пр.п. </w:t>
      </w:r>
      <w:r w:rsidRPr="007D6D8D">
        <w:rPr>
          <w:rFonts w:ascii="Times New Roman" w:hAnsi="Times New Roman"/>
          <w:iCs/>
          <w:sz w:val="26"/>
          <w:szCs w:val="26"/>
        </w:rPr>
        <w:t>– сумма исчисленного налога в предыдущем периоде, тыс.</w:t>
      </w:r>
      <w:r w:rsidR="00954EF5" w:rsidRPr="007D6D8D">
        <w:rPr>
          <w:rFonts w:ascii="Times New Roman" w:hAnsi="Times New Roman"/>
          <w:iCs/>
          <w:sz w:val="26"/>
          <w:szCs w:val="26"/>
        </w:rPr>
        <w:t xml:space="preserve"> </w:t>
      </w:r>
      <w:r w:rsidRPr="007D6D8D">
        <w:rPr>
          <w:rFonts w:ascii="Times New Roman" w:hAnsi="Times New Roman"/>
          <w:iCs/>
          <w:sz w:val="26"/>
          <w:szCs w:val="26"/>
        </w:rPr>
        <w:t>рублей;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 xml:space="preserve">пп </w:t>
      </w:r>
      <w:r w:rsidRPr="007D6D8D">
        <w:rPr>
          <w:rFonts w:ascii="Times New Roman" w:hAnsi="Times New Roman"/>
          <w:iCs/>
          <w:sz w:val="26"/>
          <w:szCs w:val="26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ресурсов, тыс. рублей;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Cs/>
          <w:sz w:val="26"/>
          <w:szCs w:val="26"/>
        </w:rPr>
        <w:t>Прогнозируемый объем налоговой базы по налогу</w:t>
      </w:r>
      <w:r w:rsidRPr="007D6D8D">
        <w:rPr>
          <w:rFonts w:ascii="Times New Roman" w:hAnsi="Times New Roman"/>
          <w:i/>
          <w:iCs/>
          <w:sz w:val="26"/>
          <w:szCs w:val="26"/>
        </w:rPr>
        <w:t xml:space="preserve"> (</w:t>
      </w: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r w:rsidRPr="007D6D8D">
        <w:rPr>
          <w:rFonts w:ascii="Times New Roman" w:hAnsi="Times New Roman"/>
          <w:iCs/>
          <w:sz w:val="26"/>
          <w:szCs w:val="26"/>
        </w:rPr>
        <w:t>), рассчитывается на основе налоговой базы предыдущего периода исходя из темпов роста инфляции (показатель ИПЦ) по следующей формуле:</w:t>
      </w:r>
    </w:p>
    <w:p w:rsidR="00472882" w:rsidRPr="007D6D8D" w:rsidRDefault="00472882" w:rsidP="00472882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r w:rsidRPr="007D6D8D">
        <w:rPr>
          <w:rFonts w:ascii="Times New Roman" w:hAnsi="Times New Roman"/>
          <w:iCs/>
          <w:sz w:val="26"/>
          <w:szCs w:val="26"/>
        </w:rPr>
        <w:t xml:space="preserve"> = </w:t>
      </w: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>пр.п</w:t>
      </w:r>
      <w:r w:rsidRPr="007D6D8D">
        <w:rPr>
          <w:rFonts w:ascii="Times New Roman" w:hAnsi="Times New Roman"/>
          <w:sz w:val="26"/>
          <w:szCs w:val="26"/>
        </w:rPr>
        <w:t xml:space="preserve"> </w:t>
      </w:r>
      <w:r w:rsidRPr="007D6D8D">
        <w:rPr>
          <w:rFonts w:ascii="Times New Roman" w:hAnsi="Times New Roman"/>
          <w:iCs/>
          <w:sz w:val="26"/>
          <w:szCs w:val="26"/>
        </w:rPr>
        <w:t>*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ИПЦ</w:t>
      </w:r>
      <w:r w:rsidRPr="007D6D8D">
        <w:rPr>
          <w:rFonts w:ascii="Times New Roman" w:hAnsi="Times New Roman"/>
          <w:sz w:val="26"/>
          <w:szCs w:val="26"/>
          <w:vertAlign w:val="subscript"/>
        </w:rPr>
        <w:t xml:space="preserve"> п.п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7D6D8D">
        <w:rPr>
          <w:rFonts w:ascii="Times New Roman" w:hAnsi="Times New Roman"/>
          <w:iCs/>
          <w:sz w:val="26"/>
          <w:szCs w:val="26"/>
        </w:rPr>
        <w:t>,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Cs/>
          <w:sz w:val="26"/>
          <w:szCs w:val="26"/>
        </w:rPr>
        <w:t>где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D6D8D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i/>
          <w:iCs/>
          <w:sz w:val="26"/>
          <w:szCs w:val="26"/>
        </w:rPr>
        <w:t>нб</w:t>
      </w:r>
      <w:r w:rsidRPr="007D6D8D">
        <w:rPr>
          <w:rFonts w:ascii="Times New Roman" w:hAnsi="Times New Roman"/>
          <w:i/>
          <w:iCs/>
          <w:sz w:val="26"/>
          <w:szCs w:val="26"/>
          <w:vertAlign w:val="subscript"/>
        </w:rPr>
        <w:t xml:space="preserve">пп </w:t>
      </w:r>
      <w:r w:rsidRPr="007D6D8D">
        <w:rPr>
          <w:rFonts w:ascii="Times New Roman" w:hAnsi="Times New Roman"/>
          <w:iCs/>
          <w:sz w:val="26"/>
          <w:szCs w:val="26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ресурсов, тыс. рублей;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ИПЦ</w:t>
      </w:r>
      <w:r w:rsidRPr="007D6D8D">
        <w:rPr>
          <w:rFonts w:ascii="Times New Roman" w:hAnsi="Times New Roman"/>
          <w:sz w:val="26"/>
          <w:szCs w:val="26"/>
          <w:vertAlign w:val="subscript"/>
        </w:rPr>
        <w:t xml:space="preserve"> п.п</w:t>
      </w:r>
      <w:r w:rsidRPr="007D6D8D">
        <w:rPr>
          <w:rFonts w:ascii="Times New Roman" w:hAnsi="Times New Roman"/>
          <w:sz w:val="26"/>
          <w:szCs w:val="26"/>
        </w:rPr>
        <w:t xml:space="preserve"> – индекс потребительских цен, %.</w:t>
      </w:r>
    </w:p>
    <w:p w:rsidR="00472882" w:rsidRPr="007D6D8D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6D8D">
        <w:rPr>
          <w:rFonts w:ascii="Times New Roman" w:hAnsi="Times New Roman"/>
          <w:sz w:val="26"/>
          <w:szCs w:val="26"/>
          <w:lang w:eastAsia="ru-RU"/>
        </w:rPr>
        <w:t>В прогнозируемом объеме налоговой базы по налогу (Vнб</w:t>
      </w:r>
      <w:r w:rsidRPr="007D6D8D">
        <w:rPr>
          <w:rFonts w:ascii="Times New Roman" w:hAnsi="Times New Roman"/>
          <w:sz w:val="26"/>
          <w:szCs w:val="26"/>
          <w:vertAlign w:val="subscript"/>
          <w:lang w:eastAsia="ru-RU"/>
        </w:rPr>
        <w:t>пп</w:t>
      </w:r>
      <w:r w:rsidRPr="007D6D8D">
        <w:rPr>
          <w:rFonts w:ascii="Times New Roman" w:hAnsi="Times New Roman"/>
          <w:sz w:val="26"/>
          <w:szCs w:val="26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5E1807" w:rsidRPr="007D6D8D" w:rsidRDefault="00472882" w:rsidP="0072080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Налог на профессиональный доход зачисляется в бюджеты бюджетной системы Российской Федерации и в государственные внебюджетные фонды по нормативам, установленным в соответствии со статьями БК РФ.</w:t>
      </w:r>
      <w:bookmarkStart w:id="69" w:name="_Toc109228094"/>
      <w:bookmarkStart w:id="70" w:name="_Toc111467737"/>
    </w:p>
    <w:p w:rsidR="00ED3FC5" w:rsidRPr="007D6D8D" w:rsidRDefault="001129BB" w:rsidP="001129BB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71" w:name="_Toc118208123"/>
      <w:r w:rsidRPr="007D6D8D">
        <w:rPr>
          <w:rFonts w:ascii="Cambria" w:hAnsi="Cambria"/>
          <w:i w:val="0"/>
          <w:sz w:val="26"/>
          <w:szCs w:val="26"/>
        </w:rPr>
        <w:t xml:space="preserve">2.10. </w:t>
      </w:r>
      <w:r w:rsidR="00ED3FC5" w:rsidRPr="007D6D8D">
        <w:rPr>
          <w:rFonts w:ascii="Cambria" w:hAnsi="Cambria"/>
          <w:i w:val="0"/>
          <w:sz w:val="26"/>
          <w:szCs w:val="26"/>
        </w:rPr>
        <w:t xml:space="preserve">Налог, взимаемый в связи с применением специального налогового режима «Автоматизированная упрощенная система налогообложения» </w:t>
      </w:r>
      <w:r w:rsidR="00ED3FC5" w:rsidRPr="007D6D8D">
        <w:rPr>
          <w:rFonts w:ascii="Cambria" w:hAnsi="Cambria"/>
          <w:i w:val="0"/>
          <w:sz w:val="26"/>
          <w:szCs w:val="26"/>
        </w:rPr>
        <w:br/>
      </w:r>
      <w:r w:rsidR="00E85E8D" w:rsidRPr="007D6D8D">
        <w:rPr>
          <w:rFonts w:ascii="Cambria" w:hAnsi="Cambria"/>
          <w:i w:val="0"/>
          <w:sz w:val="26"/>
          <w:szCs w:val="26"/>
        </w:rPr>
        <w:t xml:space="preserve">182 </w:t>
      </w:r>
      <w:r w:rsidR="00ED3FC5" w:rsidRPr="007D6D8D">
        <w:rPr>
          <w:rFonts w:ascii="Cambria" w:hAnsi="Cambria"/>
          <w:i w:val="0"/>
          <w:sz w:val="26"/>
          <w:szCs w:val="26"/>
        </w:rPr>
        <w:t>1 05 07000 01 0000 110</w:t>
      </w:r>
      <w:bookmarkEnd w:id="69"/>
      <w:bookmarkEnd w:id="71"/>
    </w:p>
    <w:p w:rsidR="001129BB" w:rsidRPr="007D6D8D" w:rsidRDefault="001129BB" w:rsidP="001129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Прогнозирование поступлений налога не производится ввиду</w:t>
      </w:r>
      <w:r w:rsidR="00977EBD" w:rsidRPr="007D6D8D">
        <w:rPr>
          <w:rFonts w:ascii="Times New Roman" w:hAnsi="Times New Roman"/>
          <w:sz w:val="26"/>
          <w:szCs w:val="26"/>
        </w:rPr>
        <w:t xml:space="preserve"> того, что Ивановская область не участвует в проведении эксперимента по установлению специального налогового режима </w:t>
      </w:r>
      <w:r w:rsidR="005E1807" w:rsidRPr="007D6D8D">
        <w:rPr>
          <w:rFonts w:ascii="Cambria" w:hAnsi="Cambria"/>
          <w:sz w:val="26"/>
          <w:szCs w:val="26"/>
        </w:rPr>
        <w:t xml:space="preserve">«Автоматизированная упрощенная система налогообложения». </w:t>
      </w:r>
      <w:r w:rsidR="005E1807" w:rsidRPr="007D6D8D">
        <w:rPr>
          <w:rFonts w:ascii="Cambria" w:hAnsi="Cambria"/>
          <w:sz w:val="26"/>
          <w:szCs w:val="26"/>
        </w:rPr>
        <w:br/>
      </w:r>
      <w:r w:rsidRPr="007D6D8D">
        <w:rPr>
          <w:rFonts w:ascii="Times New Roman" w:hAnsi="Times New Roman"/>
          <w:sz w:val="26"/>
          <w:szCs w:val="26"/>
        </w:rPr>
        <w:t xml:space="preserve"> </w:t>
      </w:r>
    </w:p>
    <w:p w:rsidR="00AE4A4F" w:rsidRPr="007D6D8D" w:rsidRDefault="00AE4A4F" w:rsidP="00736EEB">
      <w:pPr>
        <w:pStyle w:val="20"/>
        <w:spacing w:after="240" w:line="240" w:lineRule="auto"/>
        <w:jc w:val="center"/>
        <w:rPr>
          <w:rFonts w:ascii="Cambria" w:hAnsi="Cambria"/>
          <w:i w:val="0"/>
          <w:sz w:val="26"/>
          <w:szCs w:val="26"/>
        </w:rPr>
      </w:pPr>
      <w:bookmarkStart w:id="72" w:name="_Toc118208124"/>
      <w:bookmarkEnd w:id="70"/>
      <w:r w:rsidRPr="007D6D8D">
        <w:rPr>
          <w:rFonts w:ascii="Cambria" w:hAnsi="Cambria"/>
          <w:i w:val="0"/>
          <w:sz w:val="26"/>
          <w:szCs w:val="26"/>
        </w:rPr>
        <w:t>2.</w:t>
      </w:r>
      <w:r w:rsidR="005D4EDF" w:rsidRPr="007D6D8D">
        <w:rPr>
          <w:rFonts w:ascii="Cambria" w:hAnsi="Cambria"/>
          <w:i w:val="0"/>
          <w:sz w:val="26"/>
          <w:szCs w:val="26"/>
        </w:rPr>
        <w:t>10</w:t>
      </w:r>
      <w:r w:rsidRPr="007D6D8D">
        <w:rPr>
          <w:rFonts w:ascii="Cambria" w:hAnsi="Cambria"/>
          <w:i w:val="0"/>
          <w:sz w:val="26"/>
          <w:szCs w:val="26"/>
        </w:rPr>
        <w:t xml:space="preserve">. Налоги на имущество </w:t>
      </w:r>
      <w:r w:rsidRPr="007D6D8D">
        <w:rPr>
          <w:rFonts w:ascii="Cambria" w:hAnsi="Cambria"/>
          <w:i w:val="0"/>
          <w:sz w:val="26"/>
          <w:szCs w:val="26"/>
        </w:rPr>
        <w:br/>
        <w:t>182 1 06 00000 00 0000 110</w:t>
      </w:r>
      <w:bookmarkEnd w:id="72"/>
    </w:p>
    <w:p w:rsidR="00AE4A4F" w:rsidRPr="007D6D8D" w:rsidRDefault="00AE4A4F" w:rsidP="00DA20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налогов на имущество осуществляется в соответствии с действующим законодательством Российской Федерации о налогах и сборах.</w:t>
      </w:r>
    </w:p>
    <w:p w:rsidR="0039135F" w:rsidRPr="007D6D8D" w:rsidRDefault="0039135F" w:rsidP="00DA20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73" w:name="_Toc118208125"/>
      <w:r w:rsidRPr="007D6D8D">
        <w:rPr>
          <w:i/>
        </w:rPr>
        <w:t>2.</w:t>
      </w:r>
      <w:r w:rsidR="005D4EDF" w:rsidRPr="007D6D8D">
        <w:rPr>
          <w:i/>
        </w:rPr>
        <w:t>10</w:t>
      </w:r>
      <w:r w:rsidRPr="007D6D8D">
        <w:rPr>
          <w:i/>
        </w:rPr>
        <w:t xml:space="preserve">.1. Налог на имущество физических лиц </w:t>
      </w:r>
      <w:r w:rsidRPr="007D6D8D">
        <w:rPr>
          <w:i/>
        </w:rPr>
        <w:br/>
        <w:t>182 1 06 01000 00 0000 110</w:t>
      </w:r>
      <w:bookmarkEnd w:id="73"/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Для расчета налога на имущество физических лиц используются: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динамика налоговой базы и сумм налога, подлежащего уплате в бюджет, на основании отчета по форме №</w:t>
      </w:r>
      <w:r w:rsidRPr="007D6D8D">
        <w:rPr>
          <w:sz w:val="26"/>
          <w:szCs w:val="26"/>
        </w:rPr>
        <w:t> </w:t>
      </w:r>
      <w:r w:rsidRPr="007D6D8D">
        <w:rPr>
          <w:rFonts w:ascii="Times New Roman" w:hAnsi="Times New Roman"/>
          <w:sz w:val="26"/>
          <w:szCs w:val="26"/>
        </w:rPr>
        <w:t>5-МН «Отчет о налоговой базе и структуре начислений по местным налогам», сложившаяся за предыдущие периоды;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 динамика начислений и фактических поступлений по налогу на имущество физических лиц согласно данным отчета по форме № 1-НМ </w:t>
      </w:r>
      <w:r w:rsidR="00F5016E" w:rsidRPr="007D6D8D">
        <w:rPr>
          <w:rFonts w:ascii="Times New Roman" w:hAnsi="Times New Roman"/>
          <w:sz w:val="26"/>
          <w:szCs w:val="26"/>
        </w:rPr>
        <w:t xml:space="preserve">«Отчет о начислении и поступлении налогов, сборов, страховых взносов и иных обязательных платежей в бюджетную систему Российской Федерации» </w:t>
      </w:r>
      <w:r w:rsidRPr="007D6D8D">
        <w:rPr>
          <w:rFonts w:ascii="Times New Roman" w:hAnsi="Times New Roman"/>
          <w:sz w:val="26"/>
          <w:szCs w:val="26"/>
        </w:rPr>
        <w:t>за предыдущие периоды;</w:t>
      </w:r>
    </w:p>
    <w:p w:rsidR="00A15853" w:rsidRPr="007D6D8D" w:rsidRDefault="003B5FEA" w:rsidP="00A1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lastRenderedPageBreak/>
        <w:t xml:space="preserve">- налоговые ставки, льготы и преференции, </w:t>
      </w:r>
      <w:r w:rsidR="00514B3C" w:rsidRPr="007D6D8D">
        <w:rPr>
          <w:rFonts w:ascii="Times New Roman" w:hAnsi="Times New Roman"/>
          <w:sz w:val="26"/>
          <w:szCs w:val="26"/>
        </w:rPr>
        <w:t xml:space="preserve">установленные главой 32 НК РФ «Налог на имущество физических лиц» и </w:t>
      </w:r>
      <w:r w:rsidR="00A15853" w:rsidRPr="007D6D8D">
        <w:rPr>
          <w:rFonts w:ascii="Times New Roman" w:hAnsi="Times New Roman"/>
          <w:sz w:val="26"/>
          <w:szCs w:val="26"/>
        </w:rPr>
        <w:t>нормативными правовыми актами представительных органов муниципальных образований и другими нормативными правовыми актами</w:t>
      </w:r>
      <w:r w:rsidR="00FD4FD1" w:rsidRPr="007D6D8D">
        <w:rPr>
          <w:rFonts w:ascii="Times New Roman" w:hAnsi="Times New Roman"/>
          <w:sz w:val="26"/>
          <w:szCs w:val="26"/>
        </w:rPr>
        <w:t>.</w:t>
      </w:r>
    </w:p>
    <w:p w:rsidR="00514B3C" w:rsidRPr="007D6D8D" w:rsidRDefault="00514B3C" w:rsidP="00514B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CB7" w:rsidRPr="007D6D8D" w:rsidRDefault="00774CB7" w:rsidP="00774C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В соответствии с законодательством Ивановской области порядок определения налоговой базы по налогу на имущество физических лиц, исходя из кадастровой стоимости объектов налогообложения</w:t>
      </w:r>
      <w:r w:rsidR="0045553A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на территории Ивановской области применяется с 1 января 2015 года.</w:t>
      </w:r>
    </w:p>
    <w:p w:rsidR="0045553A" w:rsidRPr="007D6D8D" w:rsidRDefault="0045553A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4FD1" w:rsidRPr="007D6D8D" w:rsidRDefault="003B5FEA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Расчет прогнозного объема поступлений налога на имущество физических лиц </w:t>
      </w:r>
      <w:r w:rsidR="00B740FD" w:rsidRPr="007D6D8D">
        <w:rPr>
          <w:rFonts w:ascii="Times New Roman" w:hAnsi="Times New Roman"/>
          <w:sz w:val="26"/>
          <w:szCs w:val="26"/>
        </w:rPr>
        <w:t xml:space="preserve"> </w:t>
      </w:r>
      <w:r w:rsidR="00FD4FD1" w:rsidRPr="007D6D8D">
        <w:rPr>
          <w:rFonts w:ascii="Times New Roman" w:hAnsi="Times New Roman"/>
          <w:sz w:val="26"/>
          <w:szCs w:val="26"/>
        </w:rPr>
        <w:t xml:space="preserve">исходя из кадастровой стоимости объектов налогообложения на очередной финансовый год и плановый период </w:t>
      </w:r>
      <w:r w:rsidR="0045553A" w:rsidRPr="007D6D8D">
        <w:rPr>
          <w:rFonts w:ascii="Times New Roman" w:hAnsi="Times New Roman"/>
          <w:sz w:val="26"/>
          <w:szCs w:val="26"/>
        </w:rPr>
        <w:t xml:space="preserve">осуществляется </w:t>
      </w:r>
      <w:r w:rsidR="00FD4FD1" w:rsidRPr="007D6D8D">
        <w:rPr>
          <w:rFonts w:ascii="Times New Roman" w:hAnsi="Times New Roman"/>
          <w:sz w:val="26"/>
          <w:szCs w:val="26"/>
        </w:rPr>
        <w:t>по следующей формуле:</w:t>
      </w:r>
    </w:p>
    <w:p w:rsidR="00FD4FD1" w:rsidRPr="007D6D8D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4FD1" w:rsidRPr="007D6D8D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Налог кадастр. = НБ кадастр.× S кадастр. × К соб. (+/-) F,</w:t>
      </w:r>
    </w:p>
    <w:p w:rsidR="00FD4FD1" w:rsidRPr="007D6D8D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где:</w:t>
      </w:r>
    </w:p>
    <w:p w:rsidR="00FD4FD1" w:rsidRPr="007D6D8D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НБ кадастр.</w:t>
      </w:r>
      <w:r w:rsidRPr="007D6D8D">
        <w:rPr>
          <w:rFonts w:ascii="Times New Roman" w:hAnsi="Times New Roman"/>
          <w:sz w:val="26"/>
          <w:szCs w:val="26"/>
        </w:rPr>
        <w:t xml:space="preserve"> = налоговая база в виде кадастровой стоимости строений, помещений и сооружений, по которым предъявлен налог к уплате (отчет по форме № 5-МН), тыс. рублей.</w:t>
      </w:r>
    </w:p>
    <w:p w:rsidR="00FD4FD1" w:rsidRPr="007D6D8D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S кадастр.</w:t>
      </w:r>
      <w:r w:rsidRPr="007D6D8D">
        <w:rPr>
          <w:rFonts w:ascii="Times New Roman" w:hAnsi="Times New Roman"/>
          <w:sz w:val="26"/>
          <w:szCs w:val="26"/>
        </w:rPr>
        <w:t xml:space="preserve"> = расчетная средняя ставка по кадастровой стоимости объекта налогообложения за отчетный период, руб.</w:t>
      </w:r>
    </w:p>
    <w:p w:rsidR="00FD4FD1" w:rsidRPr="007D6D8D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Средняя ставка по кадастровой стоимости объекта за отчетный период рассчитывается как отношение суммы налога, исчисленного исходя из соответствующей кадастровой стоимости объекта налогообложения, и налоговой базы в виде кадастровой стоимости (отчет по форме № 5-МН).</w:t>
      </w:r>
    </w:p>
    <w:p w:rsidR="00FD4FD1" w:rsidRPr="007D6D8D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K соб.</w:t>
      </w:r>
      <w:r w:rsidRPr="007D6D8D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налогу. </w:t>
      </w:r>
    </w:p>
    <w:p w:rsidR="00FD4FD1" w:rsidRPr="007D6D8D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3D2F6E" w:rsidRPr="007D6D8D" w:rsidRDefault="003D2F6E" w:rsidP="003D2F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3D2F6E" w:rsidRPr="007D6D8D" w:rsidRDefault="003D2F6E" w:rsidP="00FD4FD1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FD4FD1" w:rsidRPr="007D6D8D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При расчете налоговой базы прогнозируемого периода используется темп роста в % к предыдущему периоду.</w:t>
      </w:r>
    </w:p>
    <w:p w:rsidR="00FD4FD1" w:rsidRPr="007D6D8D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Если сумма налога, исчисленная исходя из кадастровой стоимости объекта налогообложения, превышает сумму налога, исчисленную исходя из кадастровой стоимости в отношении этого объекта налогообложения за предыдущий налоговый период с учетом коэффициента 1,1, сумма налога подлежит уплате в размере, равном сумме налога, исчисленной исходя из кадастровой стоимости этого объекта налогообложения за предыдущий налоговый период с учетом коэффициента 1,1 по формуле:</w:t>
      </w:r>
    </w:p>
    <w:p w:rsidR="000903AF" w:rsidRPr="007D6D8D" w:rsidRDefault="000903AF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4FD1" w:rsidRPr="007D6D8D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Налог кадастр. </w:t>
      </w:r>
      <w:r w:rsidRPr="007D6D8D">
        <w:rPr>
          <w:rFonts w:ascii="Times New Roman" w:hAnsi="Times New Roman"/>
          <w:sz w:val="26"/>
          <w:szCs w:val="26"/>
        </w:rPr>
        <w:t xml:space="preserve">= </w:t>
      </w:r>
      <w:r w:rsidRPr="007D6D8D">
        <w:rPr>
          <w:rFonts w:ascii="Times New Roman" w:hAnsi="Times New Roman"/>
          <w:b/>
          <w:sz w:val="26"/>
          <w:szCs w:val="26"/>
        </w:rPr>
        <w:t>Налог кадастр. предыдущего года × 1,1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080D" w:rsidRPr="007D6D8D" w:rsidRDefault="0012080D" w:rsidP="0012080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При расчете прогнозного объема поступлений налога на имущество физических лиц учитываются выпадающие доходы в связи с предоставлением льгот, освобождений и </w:t>
      </w:r>
      <w:r w:rsidRPr="007D6D8D">
        <w:rPr>
          <w:rFonts w:ascii="Times New Roman" w:hAnsi="Times New Roman"/>
          <w:sz w:val="26"/>
          <w:szCs w:val="26"/>
        </w:rPr>
        <w:lastRenderedPageBreak/>
        <w:t>преференций, установленных в рамках главы 32 НК РФ, а также других льгот, и преференций.</w:t>
      </w:r>
    </w:p>
    <w:p w:rsidR="00F25CEE" w:rsidRPr="007D6D8D" w:rsidRDefault="00F25CEE" w:rsidP="00F25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Налог на имущество физических лиц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0038D3" w:rsidRPr="007D6D8D" w:rsidRDefault="000038D3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74" w:name="_Toc118208126"/>
      <w:r w:rsidRPr="007D6D8D">
        <w:rPr>
          <w:i/>
        </w:rPr>
        <w:t>2.</w:t>
      </w:r>
      <w:r w:rsidR="005D4EDF" w:rsidRPr="007D6D8D">
        <w:rPr>
          <w:i/>
        </w:rPr>
        <w:t>10</w:t>
      </w:r>
      <w:r w:rsidRPr="007D6D8D">
        <w:rPr>
          <w:i/>
        </w:rPr>
        <w:t xml:space="preserve">.2. Налог на имущество организаций </w:t>
      </w:r>
      <w:r w:rsidRPr="007D6D8D">
        <w:rPr>
          <w:i/>
        </w:rPr>
        <w:br/>
        <w:t>182 1 06 02000 02 0000 110</w:t>
      </w:r>
      <w:bookmarkEnd w:id="74"/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Для расчета налога на имущество организаций используются: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динамика налоговой базы по налогу на имущество организаций, в том числе налоговой базы в виде среднегодовой стоимости и налоговой базы в виде кадастровой стоимости, в соответствии с отчетом по форме № 5-НИО «О налоговой базе и структуре начислений по налогу на имущество организаций», сложившаяся в предыдущие периоды;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динамика сумм налога, исчисленного к уплате в бюджет исходя из среднегодовой стоимости, динамика сумм налога, исчисленного к уплате в бюджет исходя из кадастровой стоимости, на основании отчета по форме № 5-НИО «О налоговой базе и структуре начислений по налогу на имущество организаций» за предыдущие периоды;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 динамика начислений налога и фактических поступлений согласно данным отчета по форме № 1-НМ </w:t>
      </w:r>
      <w:r w:rsidR="009A6F4C" w:rsidRPr="007D6D8D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7D6D8D">
        <w:rPr>
          <w:rFonts w:ascii="Times New Roman" w:hAnsi="Times New Roman"/>
          <w:sz w:val="26"/>
          <w:szCs w:val="26"/>
        </w:rPr>
        <w:t>, сложившаяся в предыдущие периоды;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 информация о налоговых ставках, предусмотренных главой 30 НК РФ «Налог на имущество организаций» и </w:t>
      </w:r>
      <w:r w:rsidR="007B18B8" w:rsidRPr="007D6D8D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информация о суммах налога, исчисленного в отношении железнодорожных путей общего пользования и сооружений, являющихся их неотъемлемой частью, ставки по которому устанавливаются в соответствии с п.3.2 ст. 380 НК РФ;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 информация о льготах и преференциях, предусмотренных главой 30 НК РФ «Налог на имущество организаций» и другими нормативными правовыми актами. 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Прогнозирование поступлений налога на имущество организаций осуществляется методом прямого расчета, основанного на использовании показателей налоговой базы и налоговых ставок, а также других показателей (уровень переходящих платежей, уровень собираемости, уровень корректирующих поступлений).</w:t>
      </w:r>
    </w:p>
    <w:p w:rsidR="007B6834" w:rsidRPr="007D6D8D" w:rsidRDefault="007B6834" w:rsidP="007B6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Прогнозируемый объем поступлений налога на имущество организаций </w:t>
      </w:r>
      <w:r w:rsidRPr="007D6D8D">
        <w:rPr>
          <w:rFonts w:ascii="Times New Roman" w:hAnsi="Times New Roman"/>
          <w:sz w:val="26"/>
          <w:szCs w:val="26"/>
        </w:rPr>
        <w:br/>
        <w:t>(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НИ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орг.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7D6D8D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7D6D8D" w:rsidRDefault="003B5FEA" w:rsidP="003B5FEA">
      <w:pPr>
        <w:spacing w:before="120" w:after="120" w:line="240" w:lineRule="auto"/>
        <w:ind w:firstLine="709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НИ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орг.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 = (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СС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СС </w:t>
      </w:r>
      <w:r w:rsidRPr="007D6D8D">
        <w:rPr>
          <w:rFonts w:ascii="Times New Roman" w:hAnsi="Times New Roman"/>
          <w:b/>
          <w:sz w:val="26"/>
          <w:szCs w:val="26"/>
        </w:rPr>
        <w:t xml:space="preserve"> +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КС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КС </w:t>
      </w:r>
      <w:r w:rsidRPr="007D6D8D">
        <w:rPr>
          <w:rFonts w:ascii="Times New Roman" w:hAnsi="Times New Roman"/>
          <w:b/>
          <w:i/>
          <w:sz w:val="26"/>
          <w:szCs w:val="26"/>
        </w:rPr>
        <w:t>+ Н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жд.</w:t>
      </w:r>
      <w:r w:rsidRPr="007D6D8D">
        <w:rPr>
          <w:rFonts w:ascii="Times New Roman" w:hAnsi="Times New Roman"/>
          <w:b/>
          <w:sz w:val="26"/>
          <w:szCs w:val="26"/>
        </w:rPr>
        <w:t xml:space="preserve">)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пер. </w:t>
      </w:r>
      <w:r w:rsidRPr="007D6D8D">
        <w:rPr>
          <w:rFonts w:ascii="Times New Roman" w:hAnsi="Times New Roman"/>
          <w:b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b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где,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V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СС</w:t>
      </w:r>
      <w:r w:rsidRPr="007D6D8D">
        <w:rPr>
          <w:rFonts w:ascii="Times New Roman" w:hAnsi="Times New Roman"/>
          <w:sz w:val="26"/>
          <w:szCs w:val="26"/>
        </w:rPr>
        <w:t xml:space="preserve"> – объем налоговой базы по имуществу, определяемому по среднегодовой стоимости, тыс. рублей;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S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СС</w:t>
      </w:r>
      <w:r w:rsidRPr="007D6D8D">
        <w:rPr>
          <w:rFonts w:ascii="Times New Roman" w:hAnsi="Times New Roman"/>
          <w:sz w:val="26"/>
          <w:szCs w:val="26"/>
        </w:rPr>
        <w:t xml:space="preserve"> – расчетная средняя ставка налога на имущество организаций, определяемая по среднегодовой стоимости</w:t>
      </w:r>
      <w:r w:rsidR="007636E8" w:rsidRPr="007D6D8D">
        <w:rPr>
          <w:rFonts w:ascii="Times New Roman" w:hAnsi="Times New Roman"/>
          <w:sz w:val="26"/>
          <w:szCs w:val="26"/>
        </w:rPr>
        <w:t>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Средняя ставка по налогу на имущество организаций рассчитывается как отношение суммы исчисленного налога по имуществу, определяемому по среднегодовой стоимости, к налоговой базе в виде среднегодовой стоимости (согласно отчету по форме № 5-НИО)</w:t>
      </w:r>
      <w:r w:rsidR="007636E8" w:rsidRPr="007D6D8D">
        <w:rPr>
          <w:rFonts w:ascii="Times New Roman" w:hAnsi="Times New Roman"/>
          <w:sz w:val="26"/>
          <w:szCs w:val="26"/>
        </w:rPr>
        <w:t>.</w:t>
      </w:r>
      <w:r w:rsidRPr="007D6D8D">
        <w:rPr>
          <w:rFonts w:ascii="Times New Roman" w:hAnsi="Times New Roman"/>
          <w:sz w:val="26"/>
          <w:szCs w:val="26"/>
        </w:rPr>
        <w:t xml:space="preserve"> 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lastRenderedPageBreak/>
        <w:t xml:space="preserve">V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КС</w:t>
      </w:r>
      <w:r w:rsidRPr="007D6D8D">
        <w:rPr>
          <w:rFonts w:ascii="Times New Roman" w:hAnsi="Times New Roman"/>
          <w:sz w:val="26"/>
          <w:szCs w:val="26"/>
        </w:rPr>
        <w:t xml:space="preserve"> –</w:t>
      </w:r>
      <w:r w:rsidR="00800348" w:rsidRPr="007D6D8D">
        <w:rPr>
          <w:rFonts w:ascii="Times New Roman" w:hAnsi="Times New Roman"/>
          <w:sz w:val="26"/>
          <w:szCs w:val="26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>объем налоговой базы по имуществу, определяемому по кадастровой стоимости, тыс. рублей;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S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КС</w:t>
      </w:r>
      <w:r w:rsidRPr="007D6D8D">
        <w:rPr>
          <w:rFonts w:ascii="Times New Roman" w:hAnsi="Times New Roman"/>
          <w:sz w:val="26"/>
          <w:szCs w:val="26"/>
        </w:rPr>
        <w:t xml:space="preserve"> – расчетная средняя ставка налога на имущество организаций, определяемая по кадастровой стоимости, %.</w:t>
      </w:r>
    </w:p>
    <w:p w:rsidR="007636E8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Средняя ставка по налогу на имущество организаций рассчитывается как отношение суммы исчисленного налога по имуществу, определяемому по кадастровой стоимости, к налоговой базе в виде кадастровой стоимости (согласно отчету по форме № 5-НИО)</w:t>
      </w:r>
      <w:r w:rsidR="007636E8" w:rsidRPr="007D6D8D">
        <w:rPr>
          <w:rFonts w:ascii="Times New Roman" w:hAnsi="Times New Roman"/>
          <w:sz w:val="26"/>
          <w:szCs w:val="26"/>
        </w:rPr>
        <w:t>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Н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жд.</w:t>
      </w:r>
      <w:r w:rsidRPr="007D6D8D">
        <w:rPr>
          <w:rFonts w:ascii="Times New Roman" w:hAnsi="Times New Roman"/>
          <w:sz w:val="26"/>
          <w:szCs w:val="26"/>
        </w:rPr>
        <w:t>– сумма налога, исчисленного в отношении железнодорожных путей общего пользования и сооружений, являющихся их неотъемлемой частью, ставки по которым устанавливаются в соответствии с п.3.2 ст. 380 НК РФ.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В прогнозируемом периоде увеличивается пропорционально увеличению ставки;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пер. </w:t>
      </w:r>
      <w:r w:rsidRPr="007D6D8D">
        <w:rPr>
          <w:rFonts w:ascii="Times New Roman" w:hAnsi="Times New Roman"/>
          <w:sz w:val="26"/>
          <w:szCs w:val="26"/>
        </w:rPr>
        <w:t>– расчетный уровень переходящих платежей по налогу.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Расчетный уровень переходящих платежей определяется как частное от деления суммы начисленного налога на имущество организаций (по отчету по форме № 1-НМ), на сумму налога на имущество организаций, исчисленного к уплате в бюджет (по отчету по форме № 5-НИО), сложившийся в отчетном периоде;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sz w:val="26"/>
          <w:szCs w:val="26"/>
        </w:rPr>
        <w:t xml:space="preserve">– расчетный уровень собираемости по данному налогу, </w:t>
      </w:r>
      <w:r w:rsidR="007A2AE1" w:rsidRPr="007D6D8D">
        <w:rPr>
          <w:rFonts w:ascii="Times New Roman" w:hAnsi="Times New Roman"/>
          <w:sz w:val="26"/>
          <w:szCs w:val="26"/>
        </w:rPr>
        <w:t>учитывает  работу по погашению задолженности по налогу</w:t>
      </w:r>
      <w:r w:rsidR="00FF43E9" w:rsidRPr="007D6D8D">
        <w:rPr>
          <w:rFonts w:ascii="Times New Roman" w:hAnsi="Times New Roman"/>
          <w:sz w:val="26"/>
          <w:szCs w:val="26"/>
        </w:rPr>
        <w:t>.</w:t>
      </w:r>
    </w:p>
    <w:p w:rsidR="003B5FEA" w:rsidRPr="007D6D8D" w:rsidRDefault="00FF43E9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налога;</w:t>
      </w:r>
    </w:p>
    <w:p w:rsidR="003D2F6E" w:rsidRPr="007D6D8D" w:rsidRDefault="003D2F6E" w:rsidP="003D2F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84299" w:rsidRPr="007D6D8D" w:rsidRDefault="00584299" w:rsidP="007636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При расчете прогнозного объема поступлений налога на имущество организаций учитываются выпадающие доходы в связи с предоставлением льгот, освобождений и преференций, установленных в рамках главы 30 НК РФ, дополнительных налоговых льгот, установленных </w:t>
      </w:r>
      <w:r w:rsidR="00FE5272" w:rsidRPr="007D6D8D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="009E055E" w:rsidRPr="007D6D8D">
        <w:rPr>
          <w:rFonts w:ascii="Times New Roman" w:hAnsi="Times New Roman"/>
          <w:sz w:val="26"/>
          <w:szCs w:val="26"/>
        </w:rPr>
        <w:t xml:space="preserve"> о налогах и сборах</w:t>
      </w:r>
      <w:r w:rsidR="00F25CEE" w:rsidRPr="007D6D8D">
        <w:rPr>
          <w:rFonts w:ascii="Times New Roman" w:hAnsi="Times New Roman"/>
          <w:sz w:val="26"/>
          <w:szCs w:val="26"/>
        </w:rPr>
        <w:t>, освобождений для отдельных категорий налогоплательщиков и других льгот</w:t>
      </w:r>
      <w:r w:rsidR="009E055E" w:rsidRPr="007D6D8D">
        <w:rPr>
          <w:rFonts w:ascii="Times New Roman" w:hAnsi="Times New Roman"/>
          <w:sz w:val="26"/>
          <w:szCs w:val="26"/>
        </w:rPr>
        <w:t>,</w:t>
      </w:r>
      <w:r w:rsidR="00F25CEE" w:rsidRPr="007D6D8D">
        <w:rPr>
          <w:rFonts w:ascii="Times New Roman" w:hAnsi="Times New Roman"/>
          <w:sz w:val="26"/>
          <w:szCs w:val="26"/>
        </w:rPr>
        <w:t xml:space="preserve"> и преференций</w:t>
      </w:r>
      <w:r w:rsidRPr="007D6D8D">
        <w:rPr>
          <w:rFonts w:ascii="Times New Roman" w:hAnsi="Times New Roman"/>
          <w:sz w:val="26"/>
          <w:szCs w:val="26"/>
        </w:rPr>
        <w:t>.</w:t>
      </w:r>
      <w:r w:rsidR="009E055E" w:rsidRPr="007D6D8D">
        <w:rPr>
          <w:rFonts w:ascii="Times New Roman" w:hAnsi="Times New Roman"/>
          <w:sz w:val="26"/>
          <w:szCs w:val="26"/>
        </w:rPr>
        <w:t xml:space="preserve"> Выпадающие доходы  рассчитываются на основании данных, содержащихся в статистической налоговой отчетности ФНС России. </w:t>
      </w:r>
    </w:p>
    <w:p w:rsidR="003B5FEA" w:rsidRPr="007D6D8D" w:rsidRDefault="009E055E" w:rsidP="00090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8A0382" w:rsidRPr="007D6D8D" w:rsidRDefault="003B5FEA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Налог на имущество организаций зачисляется </w:t>
      </w:r>
      <w:r w:rsidR="008A0382" w:rsidRPr="007D6D8D">
        <w:rPr>
          <w:rFonts w:ascii="Times New Roman" w:hAnsi="Times New Roman"/>
          <w:sz w:val="26"/>
          <w:szCs w:val="26"/>
        </w:rPr>
        <w:t>в бюджеты бюджетной системы Российской Федерации по нормативам, установленным в соответствии со статьями БК РФ.</w:t>
      </w:r>
    </w:p>
    <w:p w:rsidR="008A0382" w:rsidRPr="007D6D8D" w:rsidRDefault="008A0382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A66271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75" w:name="_Toc118208127"/>
      <w:r w:rsidRPr="007D6D8D">
        <w:rPr>
          <w:i/>
        </w:rPr>
        <w:t>2.</w:t>
      </w:r>
      <w:r w:rsidR="005D4EDF" w:rsidRPr="007D6D8D">
        <w:rPr>
          <w:i/>
        </w:rPr>
        <w:t>10</w:t>
      </w:r>
      <w:r w:rsidRPr="007D6D8D">
        <w:rPr>
          <w:i/>
        </w:rPr>
        <w:t xml:space="preserve">.3. Транспортный налог </w:t>
      </w:r>
      <w:r w:rsidRPr="007D6D8D">
        <w:rPr>
          <w:i/>
        </w:rPr>
        <w:br/>
        <w:t>182 1 06 04000 02 0000 110</w:t>
      </w:r>
      <w:bookmarkEnd w:id="75"/>
    </w:p>
    <w:p w:rsidR="00AE4A4F" w:rsidRPr="007D6D8D" w:rsidRDefault="00AE4A4F" w:rsidP="00E47C81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76" w:name="_Toc118208128"/>
      <w:r w:rsidRPr="007D6D8D">
        <w:rPr>
          <w:i/>
        </w:rPr>
        <w:t>2.</w:t>
      </w:r>
      <w:r w:rsidR="005D4EDF" w:rsidRPr="007D6D8D">
        <w:rPr>
          <w:i/>
        </w:rPr>
        <w:t>10</w:t>
      </w:r>
      <w:r w:rsidRPr="007D6D8D">
        <w:rPr>
          <w:i/>
        </w:rPr>
        <w:t>.3.1 Транспортный налог с организаций</w:t>
      </w:r>
      <w:r w:rsidRPr="007D6D8D">
        <w:rPr>
          <w:i/>
        </w:rPr>
        <w:br/>
        <w:t>182 1 06 04011 02 0000 110</w:t>
      </w:r>
      <w:bookmarkEnd w:id="76"/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Для расчета транспортного налога с организаций используются: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динамика количества объектов транспортных средств организаций и сумм налога, подлежащего уплате в бюджет организациями по видам транспортных средств, в соответствии с отчетом по форме № 5-ТН «Отчет о налоговой базе и структуре начислений по транспортному налогу», сложившаяся за предыдущие периоды;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 динамика начислений налога и фактических поступлений по организациям согласно данным отчета по форме № 1-НМ </w:t>
      </w:r>
      <w:r w:rsidR="00754B2C" w:rsidRPr="007D6D8D">
        <w:rPr>
          <w:rFonts w:ascii="Times New Roman" w:hAnsi="Times New Roman"/>
          <w:sz w:val="26"/>
          <w:szCs w:val="26"/>
        </w:rPr>
        <w:t xml:space="preserve">«Отчет о начислении и поступлении налогов, </w:t>
      </w:r>
      <w:r w:rsidR="00754B2C" w:rsidRPr="007D6D8D">
        <w:rPr>
          <w:rFonts w:ascii="Times New Roman" w:hAnsi="Times New Roman"/>
          <w:sz w:val="26"/>
          <w:szCs w:val="26"/>
        </w:rPr>
        <w:lastRenderedPageBreak/>
        <w:t xml:space="preserve">сборов, страховых взносов и иных обязательных платежей в бюджетную систему Российской Федерации» </w:t>
      </w:r>
      <w:r w:rsidRPr="007D6D8D">
        <w:rPr>
          <w:rFonts w:ascii="Times New Roman" w:hAnsi="Times New Roman"/>
          <w:sz w:val="26"/>
          <w:szCs w:val="26"/>
        </w:rPr>
        <w:t>за предыдущие периоды;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 информация о налоговых ставках, предусмотренных главой 28 НК РФ «Транспортный налог» и </w:t>
      </w:r>
      <w:r w:rsidR="002432F8" w:rsidRPr="007D6D8D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информация о льготах и преференциях, предусмотренных главой 28 НК РФ «Транспортный налог» и другими нормативными правовыми актами</w:t>
      </w:r>
      <w:r w:rsidR="00754B2C" w:rsidRPr="007D6D8D">
        <w:rPr>
          <w:rFonts w:ascii="Times New Roman" w:hAnsi="Times New Roman"/>
          <w:sz w:val="26"/>
          <w:szCs w:val="26"/>
        </w:rPr>
        <w:t>;</w:t>
      </w:r>
    </w:p>
    <w:p w:rsidR="00A0026F" w:rsidRPr="007D6D8D" w:rsidRDefault="00A0026F" w:rsidP="00A002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оперативные данные, полученные в рамках информационного обмена с органами исполнительной власти субъектов Российской Федерации.</w:t>
      </w:r>
    </w:p>
    <w:p w:rsidR="00174609" w:rsidRPr="007D6D8D" w:rsidRDefault="00174609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(уровень переходящих платежей, уровень собираемости, уровень льгот и преференций и другие).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Прогнозируемый объем поступлений по транспортному налогу с организаций (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ТН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7D6D8D">
        <w:rPr>
          <w:rFonts w:ascii="Times New Roman" w:hAnsi="Times New Roman"/>
          <w:sz w:val="26"/>
          <w:szCs w:val="26"/>
        </w:rPr>
        <w:t>рассчитывается по формуле, тыс. рублей:</w:t>
      </w:r>
    </w:p>
    <w:p w:rsidR="003B5FEA" w:rsidRPr="007D6D8D" w:rsidRDefault="003B5FEA" w:rsidP="003B5FE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ТН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 = ∑(КОЛ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× 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эстр.</w:t>
      </w:r>
      <w:r w:rsidRPr="007D6D8D">
        <w:rPr>
          <w:rFonts w:ascii="Times New Roman" w:hAnsi="Times New Roman"/>
          <w:b/>
          <w:sz w:val="26"/>
          <w:szCs w:val="26"/>
        </w:rPr>
        <w:t xml:space="preserve">/100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7D6D8D">
        <w:rPr>
          <w:rFonts w:ascii="Times New Roman" w:hAnsi="Times New Roman"/>
          <w:b/>
          <w:sz w:val="26"/>
          <w:szCs w:val="26"/>
        </w:rPr>
        <w:t xml:space="preserve">)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пер.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="0021644E"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где,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КОЛ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Pr="007D6D8D">
        <w:rPr>
          <w:rFonts w:ascii="Times New Roman" w:hAnsi="Times New Roman"/>
          <w:sz w:val="26"/>
          <w:szCs w:val="26"/>
        </w:rPr>
        <w:t>количество объектов транспортных средств, единиц;</w:t>
      </w:r>
    </w:p>
    <w:p w:rsidR="00A0026F" w:rsidRPr="007D6D8D" w:rsidRDefault="003B5FEA" w:rsidP="00A002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 эстр</w:t>
      </w:r>
      <w:r w:rsidRPr="007D6D8D">
        <w:rPr>
          <w:rFonts w:ascii="Times New Roman" w:hAnsi="Times New Roman"/>
          <w:sz w:val="26"/>
          <w:szCs w:val="26"/>
        </w:rPr>
        <w:t xml:space="preserve">. – коэффициент экстраполяции, рассчитываемый по каждому виду транспортного средства как среднее арифметическое значение темпов роста (снижения) количества транспортных средств к предыдущему периоду, </w:t>
      </w:r>
      <w:r w:rsidR="00A0026F" w:rsidRPr="007D6D8D">
        <w:rPr>
          <w:rFonts w:ascii="Times New Roman" w:hAnsi="Times New Roman"/>
          <w:sz w:val="26"/>
          <w:szCs w:val="26"/>
        </w:rPr>
        <w:t>а также с учетом оперативной информации, полученной в рамках информационного обмена от органов исполнительной власти субъектов Российской Федерации</w:t>
      </w:r>
      <w:r w:rsidR="00567CE7" w:rsidRPr="007D6D8D">
        <w:rPr>
          <w:rFonts w:ascii="Times New Roman" w:hAnsi="Times New Roman"/>
          <w:sz w:val="26"/>
          <w:szCs w:val="26"/>
        </w:rPr>
        <w:t>, %</w:t>
      </w:r>
      <w:r w:rsidR="00A0026F" w:rsidRPr="007D6D8D">
        <w:rPr>
          <w:rFonts w:ascii="Times New Roman" w:hAnsi="Times New Roman"/>
          <w:sz w:val="26"/>
          <w:szCs w:val="26"/>
        </w:rPr>
        <w:t>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ТС </w:t>
      </w:r>
      <w:r w:rsidRPr="007D6D8D">
        <w:rPr>
          <w:rFonts w:ascii="Times New Roman" w:hAnsi="Times New Roman"/>
          <w:sz w:val="26"/>
          <w:szCs w:val="26"/>
        </w:rPr>
        <w:t>– расчетная средняя сумма налога, приходящаяся на транспортное средство, в отчетном периоде, тыс. рублей.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 5-ТН).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Виды транспортных средств, в разрезе которых осуществляется прогнозирование транспортного налога с организаций, указаны в отчете по форме № 5-ТН.</w:t>
      </w:r>
    </w:p>
    <w:p w:rsidR="00754B2C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пер. – </w:t>
      </w:r>
      <w:r w:rsidRPr="007D6D8D">
        <w:rPr>
          <w:rFonts w:ascii="Times New Roman" w:hAnsi="Times New Roman"/>
          <w:sz w:val="26"/>
          <w:szCs w:val="26"/>
        </w:rPr>
        <w:t>расчетный уровень переходящих платежей по налогу</w:t>
      </w:r>
      <w:r w:rsidR="00754B2C" w:rsidRPr="007D6D8D">
        <w:rPr>
          <w:rFonts w:ascii="Times New Roman" w:hAnsi="Times New Roman"/>
          <w:sz w:val="26"/>
          <w:szCs w:val="26"/>
        </w:rPr>
        <w:t>.</w:t>
      </w:r>
      <w:r w:rsidRPr="007D6D8D">
        <w:rPr>
          <w:rFonts w:ascii="Times New Roman" w:hAnsi="Times New Roman"/>
          <w:sz w:val="26"/>
          <w:szCs w:val="26"/>
        </w:rPr>
        <w:t xml:space="preserve"> 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Расчетный уровень переходящих платежей определяется как частное от деления суммы транспортного налога с организаций</w:t>
      </w:r>
      <w:r w:rsidR="007B18B8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начисленного (по отчету по форме № 1-НМ) на сумму транспортного налога с организаций, подлежащего уплате в бюджет (по отчету по форме № 5-ТН), сложившийся в отчетном периоде;</w:t>
      </w:r>
    </w:p>
    <w:p w:rsidR="000E3226" w:rsidRPr="007D6D8D" w:rsidRDefault="000E3226" w:rsidP="000E32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налогу. </w:t>
      </w:r>
    </w:p>
    <w:p w:rsidR="003B5FEA" w:rsidRPr="007D6D8D" w:rsidRDefault="000E3226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</w:t>
      </w:r>
      <w:r w:rsidR="003B5FEA" w:rsidRPr="007D6D8D">
        <w:rPr>
          <w:rFonts w:ascii="Times New Roman" w:hAnsi="Times New Roman"/>
          <w:sz w:val="26"/>
          <w:szCs w:val="26"/>
        </w:rPr>
        <w:t>;</w:t>
      </w:r>
    </w:p>
    <w:p w:rsidR="003D2F6E" w:rsidRPr="007D6D8D" w:rsidRDefault="003D2F6E" w:rsidP="003D2F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3D2F6E" w:rsidRPr="007D6D8D" w:rsidRDefault="003D2F6E" w:rsidP="00A0026F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21644E" w:rsidRPr="007D6D8D" w:rsidRDefault="0021644E" w:rsidP="0021644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При расчете прогнозного объема поступлений транспортного налога с организаций учитываются выпадающие доходы в связи с предоставлением льгот, освобождений и </w:t>
      </w:r>
      <w:r w:rsidRPr="007D6D8D">
        <w:rPr>
          <w:rFonts w:ascii="Times New Roman" w:hAnsi="Times New Roman"/>
          <w:sz w:val="26"/>
          <w:szCs w:val="26"/>
        </w:rPr>
        <w:lastRenderedPageBreak/>
        <w:t xml:space="preserve">преференций, установленных в рамках главы 28 НК РФ, дополнительных налоговых льгот, установленных </w:t>
      </w:r>
      <w:r w:rsidR="00FE5272" w:rsidRPr="007D6D8D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="009E055E" w:rsidRPr="007D6D8D">
        <w:rPr>
          <w:rFonts w:ascii="Times New Roman" w:hAnsi="Times New Roman"/>
          <w:sz w:val="26"/>
          <w:szCs w:val="26"/>
        </w:rPr>
        <w:t xml:space="preserve"> о налогах и сборах, и других льгот, и преференций</w:t>
      </w:r>
      <w:r w:rsidRPr="007D6D8D">
        <w:rPr>
          <w:rFonts w:ascii="Times New Roman" w:hAnsi="Times New Roman"/>
          <w:sz w:val="26"/>
          <w:szCs w:val="26"/>
        </w:rPr>
        <w:t>.</w:t>
      </w:r>
    </w:p>
    <w:p w:rsidR="009E055E" w:rsidRPr="007D6D8D" w:rsidRDefault="009E055E" w:rsidP="009E05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8A0382" w:rsidRPr="007D6D8D" w:rsidRDefault="008A0382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0382" w:rsidRPr="007D6D8D" w:rsidRDefault="003B5FEA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Транспортный налог с организаций зачисляется в </w:t>
      </w:r>
      <w:r w:rsidR="008A0382" w:rsidRPr="007D6D8D">
        <w:rPr>
          <w:rFonts w:ascii="Times New Roman" w:hAnsi="Times New Roman"/>
          <w:sz w:val="26"/>
          <w:szCs w:val="26"/>
        </w:rPr>
        <w:t>бюджеты бюджетной системы Российской Федерации по нормативам, установленным в соответствии со статьями БК РФ.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E4A4F" w:rsidRPr="007D6D8D" w:rsidRDefault="00AE4A4F" w:rsidP="00E47C81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77" w:name="_Toc118208129"/>
      <w:r w:rsidRPr="007D6D8D">
        <w:rPr>
          <w:i/>
        </w:rPr>
        <w:t>2.</w:t>
      </w:r>
      <w:r w:rsidR="005D4EDF" w:rsidRPr="007D6D8D">
        <w:rPr>
          <w:i/>
        </w:rPr>
        <w:t>10</w:t>
      </w:r>
      <w:r w:rsidRPr="007D6D8D">
        <w:rPr>
          <w:i/>
        </w:rPr>
        <w:t>.3.2 Транспортный налог с физических лиц</w:t>
      </w:r>
      <w:r w:rsidRPr="007D6D8D">
        <w:rPr>
          <w:i/>
        </w:rPr>
        <w:br/>
        <w:t>182 1 06 04012 02 0000 110</w:t>
      </w:r>
      <w:bookmarkEnd w:id="77"/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Для расчета транспортного налога с физических лиц используются: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динамика количества объектов транспортных средств физических лиц и сумм налога, подлежащего уплате в бюджет физическими лицами по видам транспортных средств, в соответствии с отчетом по форме № 5-ТН «Отчет о налоговой базе и структуре начислений по транспортному налогу», сложившаяся за предыдущие периоды;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 динамика начислений налога и фактических поступлений по физическим лицам согласно данным отчета по форме № 1-НМ </w:t>
      </w:r>
      <w:r w:rsidR="000E3226" w:rsidRPr="007D6D8D">
        <w:rPr>
          <w:rFonts w:ascii="Times New Roman" w:hAnsi="Times New Roman"/>
          <w:sz w:val="26"/>
          <w:szCs w:val="26"/>
        </w:rPr>
        <w:t xml:space="preserve">«Отчет о начислении и поступлении налогов, сборов, страховых взносов и иных обязательных платежей в бюджетную систему Российской Федерации» </w:t>
      </w:r>
      <w:r w:rsidRPr="007D6D8D">
        <w:rPr>
          <w:rFonts w:ascii="Times New Roman" w:hAnsi="Times New Roman"/>
          <w:sz w:val="26"/>
          <w:szCs w:val="26"/>
        </w:rPr>
        <w:t>за предыдущие периоды;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 информация о налоговых ставках, предусмотренных главой 28 НК РФ «Транспортный налог» и </w:t>
      </w:r>
      <w:r w:rsidR="007B18B8" w:rsidRPr="007D6D8D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информация о льготах и преференциях, предусмотренных главой 28 НК РФ «Транспортный налог» и другими нормативными правовыми актами</w:t>
      </w:r>
      <w:r w:rsidR="000E3226" w:rsidRPr="007D6D8D">
        <w:rPr>
          <w:rFonts w:ascii="Times New Roman" w:hAnsi="Times New Roman"/>
          <w:sz w:val="26"/>
          <w:szCs w:val="26"/>
        </w:rPr>
        <w:t>;</w:t>
      </w:r>
    </w:p>
    <w:p w:rsidR="00677631" w:rsidRPr="007D6D8D" w:rsidRDefault="00677631" w:rsidP="006776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оперативные данные, полученные в рамках информационного обмена с органами исполнительной власти субъектов Российской Федерации. 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(уровень собираемости, уровень льгот и преференций и другие).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Прогнозируемый объем поступлений по транспортному налогу с физических лиц (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ТН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7D6D8D">
        <w:rPr>
          <w:rFonts w:ascii="Times New Roman" w:hAnsi="Times New Roman"/>
          <w:sz w:val="26"/>
          <w:szCs w:val="26"/>
        </w:rPr>
        <w:t>рассчитывается по формуле, тыс. рублей:</w:t>
      </w:r>
    </w:p>
    <w:p w:rsidR="003B5FEA" w:rsidRPr="007D6D8D" w:rsidRDefault="003B5FEA" w:rsidP="003B5FE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ТН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 = ∑(КОЛ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× 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эстр.</w:t>
      </w:r>
      <w:r w:rsidRPr="007D6D8D">
        <w:rPr>
          <w:rFonts w:ascii="Times New Roman" w:hAnsi="Times New Roman"/>
          <w:b/>
          <w:sz w:val="26"/>
          <w:szCs w:val="26"/>
        </w:rPr>
        <w:t xml:space="preserve">/100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7D6D8D">
        <w:rPr>
          <w:rFonts w:ascii="Times New Roman" w:hAnsi="Times New Roman"/>
          <w:b/>
          <w:sz w:val="26"/>
          <w:szCs w:val="26"/>
        </w:rPr>
        <w:t>)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где,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КОЛ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Pr="007D6D8D">
        <w:rPr>
          <w:rFonts w:ascii="Times New Roman" w:hAnsi="Times New Roman"/>
          <w:sz w:val="26"/>
          <w:szCs w:val="26"/>
        </w:rPr>
        <w:t>количество объектов транспортных средств отчетного периода, единиц;</w:t>
      </w:r>
    </w:p>
    <w:p w:rsidR="003B5FEA" w:rsidRPr="007D6D8D" w:rsidRDefault="003B5FEA" w:rsidP="006776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 эстр</w:t>
      </w:r>
      <w:r w:rsidRPr="007D6D8D">
        <w:rPr>
          <w:rFonts w:ascii="Times New Roman" w:hAnsi="Times New Roman"/>
          <w:sz w:val="26"/>
          <w:szCs w:val="26"/>
        </w:rPr>
        <w:t>. – коэффициент экстраполяции, рассчитываемый по каждому виду транспортного средства как среднее арифметическое значение темпов роста (снижения) количества транспортных средств к предыдущему периоду,</w:t>
      </w:r>
      <w:r w:rsidR="00677631" w:rsidRPr="007D6D8D">
        <w:rPr>
          <w:rFonts w:ascii="Times New Roman" w:hAnsi="Times New Roman"/>
          <w:sz w:val="26"/>
          <w:szCs w:val="26"/>
        </w:rPr>
        <w:t xml:space="preserve"> а также с учетом оперативных данных, полученных в рамках информационного обмена с иными органами исполнительной власти субъектов Российской Федерации;</w:t>
      </w:r>
      <w:r w:rsidRPr="007D6D8D">
        <w:rPr>
          <w:rFonts w:ascii="Times New Roman" w:hAnsi="Times New Roman"/>
          <w:sz w:val="26"/>
          <w:szCs w:val="26"/>
        </w:rPr>
        <w:t xml:space="preserve"> 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ТС </w:t>
      </w:r>
      <w:r w:rsidRPr="007D6D8D">
        <w:rPr>
          <w:rFonts w:ascii="Times New Roman" w:hAnsi="Times New Roman"/>
          <w:sz w:val="26"/>
          <w:szCs w:val="26"/>
        </w:rPr>
        <w:t>– расчетная средняя сумма налога, приходящаяся на транспортное средство, в отчетном периоде, тыс. рублей.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lastRenderedPageBreak/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 5-ТН).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Виды транспортных средств, в разрезе которых осуществляется прогнозирование транспортного налога с физических лиц, указаны в отчете по форме № 5-ТН.</w:t>
      </w:r>
    </w:p>
    <w:p w:rsidR="00AC1C92" w:rsidRPr="007D6D8D" w:rsidRDefault="003B5FEA" w:rsidP="00AC1C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="00D73559"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>–</w:t>
      </w:r>
      <w:r w:rsidR="00D73559" w:rsidRPr="007D6D8D">
        <w:rPr>
          <w:rFonts w:ascii="Times New Roman" w:hAnsi="Times New Roman"/>
          <w:sz w:val="26"/>
          <w:szCs w:val="26"/>
        </w:rPr>
        <w:t xml:space="preserve"> </w:t>
      </w:r>
      <w:r w:rsidR="00AC1C92" w:rsidRPr="007D6D8D">
        <w:rPr>
          <w:rFonts w:ascii="Times New Roman" w:hAnsi="Times New Roman"/>
          <w:sz w:val="26"/>
          <w:szCs w:val="26"/>
        </w:rPr>
        <w:t xml:space="preserve"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налогу. </w:t>
      </w:r>
    </w:p>
    <w:p w:rsidR="00584299" w:rsidRPr="007D6D8D" w:rsidRDefault="00AC1C92" w:rsidP="006776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</w:t>
      </w:r>
      <w:r w:rsidR="00677631" w:rsidRPr="007D6D8D">
        <w:rPr>
          <w:rFonts w:ascii="Times New Roman" w:hAnsi="Times New Roman"/>
          <w:sz w:val="26"/>
          <w:szCs w:val="26"/>
        </w:rPr>
        <w:t>;</w:t>
      </w:r>
    </w:p>
    <w:p w:rsidR="00891D22" w:rsidRPr="007D6D8D" w:rsidRDefault="00891D2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891D22" w:rsidRPr="007D6D8D" w:rsidRDefault="00891D22" w:rsidP="00677631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584299" w:rsidRPr="007D6D8D" w:rsidRDefault="00584299" w:rsidP="0058429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При расчете прогнозного объема поступлений транспортного налога с </w:t>
      </w:r>
      <w:r w:rsidR="00D73559" w:rsidRPr="007D6D8D">
        <w:rPr>
          <w:rFonts w:ascii="Times New Roman" w:hAnsi="Times New Roman"/>
          <w:sz w:val="26"/>
          <w:szCs w:val="26"/>
        </w:rPr>
        <w:t>физических лиц</w:t>
      </w:r>
      <w:r w:rsidRPr="007D6D8D">
        <w:rPr>
          <w:rFonts w:ascii="Times New Roman" w:hAnsi="Times New Roman"/>
          <w:sz w:val="26"/>
          <w:szCs w:val="26"/>
        </w:rPr>
        <w:t xml:space="preserve"> учитываются выпадающие доходы в связи с предоставлением льгот, освобождений и преференций, установленных в рамках главы 28 НК РФ, дополнительных налоговых льгот, установленных </w:t>
      </w:r>
      <w:r w:rsidR="00033410" w:rsidRPr="007D6D8D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="009E055E" w:rsidRPr="007D6D8D">
        <w:rPr>
          <w:rFonts w:ascii="Times New Roman" w:hAnsi="Times New Roman"/>
          <w:sz w:val="26"/>
          <w:szCs w:val="26"/>
        </w:rPr>
        <w:t xml:space="preserve"> о налогах и сборах, и других льгот, и преференций</w:t>
      </w:r>
      <w:r w:rsidRPr="007D6D8D">
        <w:rPr>
          <w:rFonts w:ascii="Times New Roman" w:hAnsi="Times New Roman"/>
          <w:sz w:val="26"/>
          <w:szCs w:val="26"/>
        </w:rPr>
        <w:t>.</w:t>
      </w:r>
    </w:p>
    <w:p w:rsidR="009E055E" w:rsidRPr="007D6D8D" w:rsidRDefault="009E055E" w:rsidP="009E05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7B18B8" w:rsidRPr="007D6D8D" w:rsidRDefault="007B18B8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0382" w:rsidRPr="007D6D8D" w:rsidRDefault="003B5FEA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Транспортный налог с физических лиц зачисляется </w:t>
      </w:r>
      <w:r w:rsidR="008A0382" w:rsidRPr="007D6D8D">
        <w:rPr>
          <w:rFonts w:ascii="Times New Roman" w:hAnsi="Times New Roman"/>
          <w:sz w:val="26"/>
          <w:szCs w:val="26"/>
        </w:rPr>
        <w:t>в бюджеты бюджетной системы Российской Федерации по нормативам, установленным в соответствии со статьями БК РФ.</w:t>
      </w:r>
    </w:p>
    <w:p w:rsidR="00AE4A4F" w:rsidRPr="007D6D8D" w:rsidRDefault="00AE4A4F" w:rsidP="00E33A4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E4A4F" w:rsidRPr="007D6D8D" w:rsidRDefault="00AE4A4F" w:rsidP="00A66271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78" w:name="_Toc118208130"/>
      <w:r w:rsidRPr="007D6D8D">
        <w:rPr>
          <w:i/>
        </w:rPr>
        <w:t>2.</w:t>
      </w:r>
      <w:r w:rsidR="005D4EDF" w:rsidRPr="007D6D8D">
        <w:rPr>
          <w:i/>
        </w:rPr>
        <w:t>10</w:t>
      </w:r>
      <w:r w:rsidRPr="007D6D8D">
        <w:rPr>
          <w:i/>
        </w:rPr>
        <w:t>.4. Налог на игорный бизнес</w:t>
      </w:r>
      <w:r w:rsidRPr="007D6D8D">
        <w:rPr>
          <w:i/>
        </w:rPr>
        <w:br/>
        <w:t>182 1 06 05000 02 0000 110</w:t>
      </w:r>
      <w:bookmarkEnd w:id="78"/>
    </w:p>
    <w:p w:rsidR="00AE4A4F" w:rsidRPr="007D6D8D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сборах.</w:t>
      </w:r>
    </w:p>
    <w:p w:rsidR="00AE4A4F" w:rsidRPr="007D6D8D" w:rsidRDefault="00AE4A4F" w:rsidP="00FB5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6D8D">
        <w:rPr>
          <w:rFonts w:ascii="Times New Roman" w:hAnsi="Times New Roman"/>
          <w:sz w:val="26"/>
          <w:szCs w:val="26"/>
        </w:rPr>
        <w:t>Налог на игорный бизнес взимается на территории Российской Федерации в соответствии с положениями главы 29 части второй НК РФ и зако</w:t>
      </w:r>
      <w:r w:rsidR="002C087A" w:rsidRPr="007D6D8D">
        <w:rPr>
          <w:rFonts w:ascii="Times New Roman" w:hAnsi="Times New Roman"/>
          <w:sz w:val="26"/>
          <w:szCs w:val="26"/>
        </w:rPr>
        <w:t>нодательством Ивановской области</w:t>
      </w:r>
      <w:r w:rsidRPr="007D6D8D">
        <w:rPr>
          <w:rFonts w:ascii="Times New Roman" w:hAnsi="Times New Roman"/>
          <w:sz w:val="26"/>
          <w:szCs w:val="26"/>
        </w:rPr>
        <w:t xml:space="preserve">. Налог на игорный бизнес уплачивается налогоплательщиком в бюджет по месту регистрации в налоговом органе объектов налогообложения, определённых соответствующей статьёй НК РФ, не </w:t>
      </w:r>
      <w:r w:rsidRPr="007D6D8D">
        <w:rPr>
          <w:rFonts w:ascii="Times New Roman" w:hAnsi="Times New Roman"/>
          <w:sz w:val="26"/>
          <w:szCs w:val="26"/>
          <w:lang w:eastAsia="ru-RU"/>
        </w:rPr>
        <w:t xml:space="preserve">позднее срока, установленного для подачи налоговой декларации за соответствующий налоговый период. </w:t>
      </w:r>
    </w:p>
    <w:p w:rsidR="00AE4A4F" w:rsidRPr="007D6D8D" w:rsidRDefault="00AE4A4F" w:rsidP="00FB5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6D8D">
        <w:rPr>
          <w:rFonts w:ascii="Times New Roman" w:hAnsi="Times New Roman"/>
          <w:sz w:val="26"/>
          <w:szCs w:val="26"/>
          <w:lang w:eastAsia="ru-RU"/>
        </w:rPr>
        <w:t>Для расчёта налога на игорный бизнес используются:</w:t>
      </w:r>
    </w:p>
    <w:p w:rsidR="00AE4A4F" w:rsidRPr="007D6D8D" w:rsidRDefault="00AE4A4F" w:rsidP="00FB50E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6D8D">
        <w:rPr>
          <w:rFonts w:ascii="Times New Roman" w:hAnsi="Times New Roman"/>
          <w:sz w:val="26"/>
          <w:szCs w:val="26"/>
          <w:lang w:eastAsia="ru-RU"/>
        </w:rPr>
        <w:t>- динамика налоговой базы по налогу согласно данным отчёта по форме № 5-ИБ «Отчёт о налоговой базе и структуре начислений по налогу на игорный бизнес», сложившаяся за предыдущие периоды;</w:t>
      </w:r>
    </w:p>
    <w:p w:rsidR="00AE4A4F" w:rsidRPr="007D6D8D" w:rsidRDefault="00AE4A4F" w:rsidP="00FB50E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6D8D">
        <w:rPr>
          <w:rFonts w:ascii="Times New Roman" w:hAnsi="Times New Roman"/>
          <w:sz w:val="26"/>
          <w:szCs w:val="26"/>
          <w:lang w:eastAsia="ru-RU"/>
        </w:rPr>
        <w:t xml:space="preserve">- средние расчётные налоговые ставки по видам объектов налогообложения, фактически сложившиеся за предыдущий период (согласно отчету по форме № 5-ИБ), с учётом предусмотренных главой 29 НК РФ и </w:t>
      </w:r>
      <w:r w:rsidR="00F06D68" w:rsidRPr="007D6D8D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Pr="007D6D8D">
        <w:rPr>
          <w:rFonts w:ascii="Times New Roman" w:hAnsi="Times New Roman"/>
          <w:sz w:val="26"/>
          <w:szCs w:val="26"/>
          <w:lang w:eastAsia="ru-RU"/>
        </w:rPr>
        <w:t>;</w:t>
      </w:r>
    </w:p>
    <w:p w:rsidR="00AE4A4F" w:rsidRPr="007D6D8D" w:rsidRDefault="00AE4A4F" w:rsidP="00FB50E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6D8D">
        <w:rPr>
          <w:rFonts w:ascii="Times New Roman" w:hAnsi="Times New Roman"/>
          <w:sz w:val="26"/>
          <w:szCs w:val="26"/>
          <w:lang w:eastAsia="ru-RU"/>
        </w:rPr>
        <w:t xml:space="preserve">- динамика фактических поступлений по налогу согласно данным отчёта по форме № 1-НМ </w:t>
      </w:r>
      <w:r w:rsidR="0006025E" w:rsidRPr="007D6D8D">
        <w:rPr>
          <w:rFonts w:ascii="Times New Roman" w:hAnsi="Times New Roman"/>
          <w:sz w:val="26"/>
          <w:szCs w:val="26"/>
          <w:lang w:eastAsia="ru-RU"/>
        </w:rPr>
        <w:t xml:space="preserve">«Отчет о начислении и поступлении налогов, сборов, </w:t>
      </w:r>
      <w:r w:rsidR="0006025E" w:rsidRPr="007D6D8D">
        <w:rPr>
          <w:rFonts w:ascii="Times New Roman" w:hAnsi="Times New Roman"/>
          <w:sz w:val="26"/>
          <w:szCs w:val="26"/>
        </w:rPr>
        <w:t>страховых взносов</w:t>
      </w:r>
      <w:r w:rsidR="0006025E" w:rsidRPr="007D6D8D">
        <w:rPr>
          <w:rFonts w:ascii="Times New Roman" w:hAnsi="Times New Roman"/>
          <w:sz w:val="26"/>
          <w:szCs w:val="26"/>
          <w:lang w:eastAsia="ru-RU"/>
        </w:rPr>
        <w:t xml:space="preserve"> и иных обязательных платежей в бюджетную систему Российской Федерации». </w:t>
      </w:r>
    </w:p>
    <w:p w:rsidR="00AE4A4F" w:rsidRPr="007D6D8D" w:rsidRDefault="00AE4A4F" w:rsidP="00FB50E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lastRenderedPageBreak/>
        <w:t>Расчёт поступлений налога на игорный бизнес осуществляется методом прямого расчёта, основанного на непосредственном использовании прогнозных значений объёмных показателей, среднего размера ставок и других показателей, определяющих поступления налога (уровень собираемости, изменения в законодательстве о налогах и сборах и др.).</w:t>
      </w:r>
    </w:p>
    <w:p w:rsidR="00AE4A4F" w:rsidRPr="007D6D8D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Прогнозный объём поступлений налога на игорный бизнес (</w:t>
      </w:r>
      <w:r w:rsidRPr="007D6D8D">
        <w:rPr>
          <w:rFonts w:ascii="Times New Roman" w:hAnsi="Times New Roman"/>
          <w:b/>
          <w:i/>
          <w:sz w:val="26"/>
          <w:szCs w:val="26"/>
        </w:rPr>
        <w:t>ИБ</w:t>
      </w:r>
      <w:r w:rsidRPr="007D6D8D">
        <w:rPr>
          <w:rFonts w:ascii="Times New Roman" w:hAnsi="Times New Roman"/>
          <w:sz w:val="26"/>
          <w:szCs w:val="26"/>
        </w:rPr>
        <w:t>), определяется исходя из следующего алгоритма расчёта:</w:t>
      </w:r>
    </w:p>
    <w:p w:rsidR="00AE4A4F" w:rsidRPr="007D6D8D" w:rsidRDefault="00AE4A4F" w:rsidP="00FB50E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ИБ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прогноз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= ∑ (К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объектов *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расчет.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)(+/-)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AE4A4F" w:rsidRPr="007D6D8D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где:</w:t>
      </w:r>
    </w:p>
    <w:p w:rsidR="00AE4A4F" w:rsidRPr="007D6D8D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ИБ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прогноз </w:t>
      </w:r>
      <w:r w:rsidRPr="007D6D8D">
        <w:rPr>
          <w:rFonts w:ascii="Times New Roman" w:hAnsi="Times New Roman"/>
          <w:sz w:val="26"/>
          <w:szCs w:val="26"/>
        </w:rPr>
        <w:t>– прогнозируемая сумма налога, тыс. рублей;</w:t>
      </w:r>
    </w:p>
    <w:p w:rsidR="00AE4A4F" w:rsidRPr="007D6D8D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объектов </w:t>
      </w:r>
      <w:r w:rsidRPr="007D6D8D">
        <w:rPr>
          <w:rFonts w:ascii="Times New Roman" w:hAnsi="Times New Roman"/>
          <w:sz w:val="26"/>
          <w:szCs w:val="26"/>
        </w:rPr>
        <w:t>– прогнозируемое количество объектов налогообложения определённого вида, рассчитанное методом экстраполяции, исходя из информации за 3 последних года, отражённой в соответствующих строках отчёта формы № 5-ИБ, единиц;</w:t>
      </w:r>
    </w:p>
    <w:p w:rsidR="00AE4A4F" w:rsidRPr="007D6D8D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расчет.</w:t>
      </w:r>
      <w:r w:rsidR="0006025E"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>– средняя расчётная ставка налога, предусмотренная для конкретного вида объекта налогообложения, сложившаяся по данным отчёта формы № 5-ИБ, тыс. рублей;</w:t>
      </w:r>
    </w:p>
    <w:p w:rsidR="00891D22" w:rsidRPr="007D6D8D" w:rsidRDefault="00891D2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891D22" w:rsidRPr="007D6D8D" w:rsidRDefault="00891D22" w:rsidP="00FB50E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06025E" w:rsidRPr="007D6D8D" w:rsidRDefault="0006025E" w:rsidP="000602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Налог на игорный бизнес зачисляется в консолидированный бюджет субъекта Российской Федерации по нормативам, установленным в соответствии со статьями БК РФ.</w:t>
      </w:r>
    </w:p>
    <w:p w:rsidR="007D4F06" w:rsidRPr="007D6D8D" w:rsidRDefault="007D4F06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7D06" w:rsidRPr="007D6D8D" w:rsidRDefault="00AE4A4F" w:rsidP="005A7D06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</w:pPr>
      <w:bookmarkStart w:id="79" w:name="_Toc118208131"/>
      <w:r w:rsidRPr="007D6D8D">
        <w:rPr>
          <w:i/>
        </w:rPr>
        <w:t>2.</w:t>
      </w:r>
      <w:r w:rsidR="00B21F44" w:rsidRPr="007D6D8D">
        <w:rPr>
          <w:i/>
        </w:rPr>
        <w:t>10</w:t>
      </w:r>
      <w:r w:rsidRPr="007D6D8D">
        <w:rPr>
          <w:i/>
        </w:rPr>
        <w:t xml:space="preserve">.5. Земельный налог </w:t>
      </w:r>
      <w:r w:rsidRPr="007D6D8D">
        <w:rPr>
          <w:i/>
        </w:rPr>
        <w:br/>
        <w:t>182 1 06 06000 00 0000 110</w:t>
      </w:r>
      <w:bookmarkEnd w:id="79"/>
    </w:p>
    <w:p w:rsidR="00AE4A4F" w:rsidRPr="007D6D8D" w:rsidRDefault="00AE4A4F" w:rsidP="00796D65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0" w:name="_Toc118208132"/>
      <w:r w:rsidRPr="007D6D8D">
        <w:rPr>
          <w:i/>
        </w:rPr>
        <w:t>2.</w:t>
      </w:r>
      <w:r w:rsidR="00B21F44" w:rsidRPr="007D6D8D">
        <w:rPr>
          <w:i/>
        </w:rPr>
        <w:t>10</w:t>
      </w:r>
      <w:r w:rsidRPr="007D6D8D">
        <w:rPr>
          <w:i/>
        </w:rPr>
        <w:t xml:space="preserve">.5.1 Земельный налог с организаций </w:t>
      </w:r>
      <w:r w:rsidRPr="007D6D8D">
        <w:rPr>
          <w:i/>
        </w:rPr>
        <w:br/>
        <w:t>182 1 06 06030 0</w:t>
      </w:r>
      <w:r w:rsidR="000412F9" w:rsidRPr="007D6D8D">
        <w:rPr>
          <w:i/>
        </w:rPr>
        <w:t>0</w:t>
      </w:r>
      <w:r w:rsidRPr="007D6D8D">
        <w:rPr>
          <w:i/>
        </w:rPr>
        <w:t xml:space="preserve"> 0000 110</w:t>
      </w:r>
      <w:bookmarkEnd w:id="80"/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Для расчета земельного налога с организаций используются: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динамика налоговой базы и сумм земельного налога с организаций, подлежащего уплате в бюджет, согласно данным отчета по форме № 5-МН «Отчет о налоговой базе и структуре начислений по местным налогам», сложившаяся в предыдущие периоды;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динамика начислений и фактических поступлений по земельному налогу с организаций</w:t>
      </w:r>
      <w:r w:rsidR="008F3480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в соответствии с отчетом по форме № 1-НМ </w:t>
      </w:r>
      <w:r w:rsidR="00042D66" w:rsidRPr="007D6D8D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7D6D8D">
        <w:rPr>
          <w:rFonts w:ascii="Times New Roman" w:hAnsi="Times New Roman"/>
          <w:sz w:val="26"/>
          <w:szCs w:val="26"/>
        </w:rPr>
        <w:t xml:space="preserve"> за предыдущие периоды;</w:t>
      </w:r>
    </w:p>
    <w:p w:rsidR="003B5FEA" w:rsidRPr="007D6D8D" w:rsidRDefault="003B5FEA" w:rsidP="003B5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представительных органов муниципальных образований и другими нормативными правовыми актами.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Прогнозируемый объем поступлений по земельному налогу (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ЗН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7D6D8D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3B5FEA" w:rsidRPr="007D6D8D" w:rsidRDefault="003B5FEA" w:rsidP="003B5FE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ЗН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 = НБ × 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экстр.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×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="0024785D"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пер</w:t>
      </w:r>
      <w:r w:rsidRPr="007D6D8D">
        <w:rPr>
          <w:rFonts w:ascii="Times New Roman" w:hAnsi="Times New Roman"/>
          <w:b/>
          <w:i/>
          <w:sz w:val="26"/>
          <w:szCs w:val="26"/>
        </w:rPr>
        <w:t>× 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соб. </w:t>
      </w:r>
      <w:r w:rsidR="003D2C3A"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где,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lastRenderedPageBreak/>
        <w:t>НБ</w:t>
      </w:r>
      <w:r w:rsidRPr="007D6D8D">
        <w:rPr>
          <w:rFonts w:ascii="Times New Roman" w:hAnsi="Times New Roman"/>
          <w:sz w:val="26"/>
          <w:szCs w:val="26"/>
        </w:rPr>
        <w:t xml:space="preserve"> – налоговая база в виде кадастровой стоимости земельных участков организаций с учетом льгот (отчет по форме № 5-МН), тыс. рублей.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экстр. </w:t>
      </w:r>
      <w:r w:rsidRPr="007D6D8D">
        <w:rPr>
          <w:rFonts w:ascii="Times New Roman" w:hAnsi="Times New Roman"/>
          <w:sz w:val="26"/>
          <w:szCs w:val="26"/>
        </w:rPr>
        <w:t>– коэффициент экстраполяции, рассчитываемый как среднее арифметическое значение темпов роста (снижения) налоговой базы в виде кадастровой стоимости к предыдущему периоду;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S </w:t>
      </w:r>
      <w:r w:rsidRPr="007D6D8D">
        <w:rPr>
          <w:rFonts w:ascii="Times New Roman" w:hAnsi="Times New Roman"/>
          <w:sz w:val="26"/>
          <w:szCs w:val="26"/>
        </w:rPr>
        <w:t>- расчетная средняя ставка по земельному налогу с организаций за отчетный период.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Средняя ставка по земельному налогу с организаций рассчитывается как отношение суммы налога, подлежащего уплате в бюджет, на налоговую базу (отчет по форме № 5-МН);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пер. – </w:t>
      </w:r>
      <w:r w:rsidRPr="007D6D8D">
        <w:rPr>
          <w:rFonts w:ascii="Times New Roman" w:hAnsi="Times New Roman"/>
          <w:sz w:val="26"/>
          <w:szCs w:val="26"/>
        </w:rPr>
        <w:t>расчетный уровень</w:t>
      </w:r>
      <w:r w:rsidR="003D2C3A" w:rsidRPr="007D6D8D">
        <w:rPr>
          <w:rFonts w:ascii="Times New Roman" w:hAnsi="Times New Roman"/>
          <w:sz w:val="26"/>
          <w:szCs w:val="26"/>
        </w:rPr>
        <w:t xml:space="preserve"> переходящих платежей по налогу.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Расчетный уровень переходящих платежей определяется как частное от деления суммы земельного налога с организаций</w:t>
      </w:r>
      <w:r w:rsidR="00D43288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начисленного (по отчету по форме № 1-НМ) на сумму земельного налога с организаций, подлежащего уплате в бюджет (по отчету по форме № 5-МН), сложившийся в отчетном периоде;</w:t>
      </w:r>
    </w:p>
    <w:p w:rsidR="00D43288" w:rsidRPr="007D6D8D" w:rsidRDefault="00D43288" w:rsidP="00D432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налогу. </w:t>
      </w:r>
    </w:p>
    <w:p w:rsidR="003B5FEA" w:rsidRPr="007D6D8D" w:rsidRDefault="00D43288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</w:t>
      </w:r>
      <w:r w:rsidR="003B5FEA" w:rsidRPr="007D6D8D">
        <w:rPr>
          <w:rFonts w:ascii="Times New Roman" w:hAnsi="Times New Roman"/>
          <w:sz w:val="26"/>
          <w:szCs w:val="26"/>
        </w:rPr>
        <w:t>;</w:t>
      </w:r>
    </w:p>
    <w:p w:rsidR="00891D22" w:rsidRPr="007D6D8D" w:rsidRDefault="00891D2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1644E" w:rsidRPr="007D6D8D" w:rsidRDefault="0021644E" w:rsidP="00891D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При расчете прогнозного объема поступлений земельного налога с организаций учитываются выпадающие доходы в связи с предоставлением льгот, освобождений и преференций, установленных в рамках главы 31 НК РФ, и других льгот, и преференций.</w:t>
      </w:r>
    </w:p>
    <w:p w:rsidR="00582A07" w:rsidRPr="007D6D8D" w:rsidRDefault="009E055E" w:rsidP="003D2C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0F2AF6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Земельный налог с организаций зачисляется в бюджеты бюджетной системы Российской Федерации по нормативам, установленным в соответствии со статьями БК РФ. </w:t>
      </w:r>
    </w:p>
    <w:p w:rsidR="00A32653" w:rsidRPr="007D6D8D" w:rsidRDefault="00A32653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796D65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1" w:name="_Toc118208133"/>
      <w:r w:rsidRPr="007D6D8D">
        <w:rPr>
          <w:i/>
        </w:rPr>
        <w:t>2.</w:t>
      </w:r>
      <w:r w:rsidR="00B21F44" w:rsidRPr="007D6D8D">
        <w:rPr>
          <w:i/>
        </w:rPr>
        <w:t>10</w:t>
      </w:r>
      <w:r w:rsidRPr="007D6D8D">
        <w:rPr>
          <w:i/>
        </w:rPr>
        <w:t>.5.2 Земельный налог с физических лиц</w:t>
      </w:r>
      <w:r w:rsidRPr="007D6D8D">
        <w:rPr>
          <w:i/>
        </w:rPr>
        <w:br/>
        <w:t>182 1 06 06040 00 0000 110</w:t>
      </w:r>
      <w:bookmarkEnd w:id="81"/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Для расчета земельного налога с физических лиц используются: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динамика налоговой базы и сумм земельного налога с физических лиц, подлежащего уплате в бюджет, согласно данным отчета по форме № 5-МН «Отчет о налоговой базе и структуре начислений по местным налогам», сложившаяся в предыдущие периоды;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 динамика начислений и фактических поступлений по земельному налогу с физических лиц в соответствии с отчетом по форме № 1-НМ </w:t>
      </w:r>
      <w:r w:rsidR="00D43288" w:rsidRPr="007D6D8D">
        <w:rPr>
          <w:rFonts w:ascii="Times New Roman" w:hAnsi="Times New Roman"/>
          <w:sz w:val="26"/>
          <w:szCs w:val="26"/>
        </w:rPr>
        <w:t xml:space="preserve">«Отчет о начислении и поступлении налогов, сборов, страховых взносов и иных обязательных платежей в бюджетную систему Российской Федерации» </w:t>
      </w:r>
      <w:r w:rsidRPr="007D6D8D">
        <w:rPr>
          <w:rFonts w:ascii="Times New Roman" w:hAnsi="Times New Roman"/>
          <w:sz w:val="26"/>
          <w:szCs w:val="26"/>
        </w:rPr>
        <w:t>за предыдущие периоды;</w:t>
      </w:r>
    </w:p>
    <w:p w:rsidR="003B5FEA" w:rsidRPr="007D6D8D" w:rsidRDefault="003B5FEA" w:rsidP="003B5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 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представительных органов муниципальных образований и другими нормативными правовыми актами.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</w:t>
      </w:r>
      <w:r w:rsidRPr="007D6D8D">
        <w:rPr>
          <w:rFonts w:ascii="Times New Roman" w:hAnsi="Times New Roman"/>
          <w:sz w:val="26"/>
          <w:szCs w:val="26"/>
        </w:rPr>
        <w:lastRenderedPageBreak/>
        <w:t>налоговой ставки, и других показателей (уровень переходящих платежей, уровень собираемости и др.).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Прогноз поступлений </w:t>
      </w:r>
      <w:r w:rsidR="00BE4DE0" w:rsidRPr="007D6D8D">
        <w:rPr>
          <w:rFonts w:ascii="Times New Roman" w:hAnsi="Times New Roman"/>
          <w:sz w:val="26"/>
          <w:szCs w:val="26"/>
        </w:rPr>
        <w:t>земельного</w:t>
      </w:r>
      <w:r w:rsidRPr="007D6D8D">
        <w:rPr>
          <w:rFonts w:ascii="Times New Roman" w:hAnsi="Times New Roman"/>
          <w:sz w:val="26"/>
          <w:szCs w:val="26"/>
        </w:rPr>
        <w:t xml:space="preserve">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Прогнозируемый объем поступлений по земельному налогу (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ЗН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7D6D8D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3B5FEA" w:rsidRPr="007D6D8D" w:rsidRDefault="003B5FEA" w:rsidP="003B5FE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ЗН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 = НБ× 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экстр.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 ×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i/>
          <w:sz w:val="26"/>
          <w:szCs w:val="26"/>
        </w:rPr>
        <w:t>/100× 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соб.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где,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НБ</w:t>
      </w:r>
      <w:r w:rsidRPr="007D6D8D">
        <w:rPr>
          <w:rFonts w:ascii="Times New Roman" w:hAnsi="Times New Roman"/>
          <w:sz w:val="26"/>
          <w:szCs w:val="26"/>
        </w:rPr>
        <w:t xml:space="preserve"> – налоговая база в виде кадастровой стоимости земельных участков физических лиц (отчет по форме № 5-МН), тыс. рублей.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К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экстр. </w:t>
      </w:r>
      <w:r w:rsidRPr="007D6D8D">
        <w:rPr>
          <w:rFonts w:ascii="Times New Roman" w:hAnsi="Times New Roman"/>
          <w:sz w:val="26"/>
          <w:szCs w:val="26"/>
        </w:rPr>
        <w:t xml:space="preserve">– коэффициент экстраполяции, рассчитываемый как среднее арифметическое значение темпов роста (снижения) налоговой базы в виде кадастровой </w:t>
      </w:r>
      <w:r w:rsidR="003D2C3A" w:rsidRPr="007D6D8D">
        <w:rPr>
          <w:rFonts w:ascii="Times New Roman" w:hAnsi="Times New Roman"/>
          <w:sz w:val="26"/>
          <w:szCs w:val="26"/>
        </w:rPr>
        <w:t>стоимости к предыдущему периоду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S </w:t>
      </w:r>
      <w:r w:rsidRPr="007D6D8D">
        <w:rPr>
          <w:rFonts w:ascii="Times New Roman" w:hAnsi="Times New Roman"/>
          <w:sz w:val="26"/>
          <w:szCs w:val="26"/>
        </w:rPr>
        <w:t>- расчетная средняя ставка по земельному налогу с физических лиц за отчетный</w:t>
      </w:r>
      <w:r w:rsidR="00891D22" w:rsidRPr="007D6D8D">
        <w:rPr>
          <w:rFonts w:ascii="Times New Roman" w:hAnsi="Times New Roman"/>
          <w:sz w:val="26"/>
          <w:szCs w:val="26"/>
        </w:rPr>
        <w:t xml:space="preserve"> период,%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Средняя ставка по земельному налогу с физических лиц рассчитывается как отношение суммы налога, подлежащего уплате в бюджет, на налоговую базу (отчет по форме № 5-МН);</w:t>
      </w:r>
    </w:p>
    <w:p w:rsidR="00A141B7" w:rsidRPr="007D6D8D" w:rsidRDefault="00A141B7" w:rsidP="00A14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</w:t>
      </w:r>
      <w:r w:rsidR="00891D22" w:rsidRPr="007D6D8D">
        <w:rPr>
          <w:rFonts w:ascii="Times New Roman" w:hAnsi="Times New Roman"/>
          <w:sz w:val="26"/>
          <w:szCs w:val="26"/>
        </w:rPr>
        <w:t>гашению задолженности по налогу,%.</w:t>
      </w:r>
      <w:r w:rsidRPr="007D6D8D">
        <w:rPr>
          <w:rFonts w:ascii="Times New Roman" w:hAnsi="Times New Roman"/>
          <w:sz w:val="26"/>
          <w:szCs w:val="26"/>
        </w:rPr>
        <w:t xml:space="preserve"> </w:t>
      </w:r>
    </w:p>
    <w:p w:rsidR="00A141B7" w:rsidRPr="007D6D8D" w:rsidRDefault="00A141B7" w:rsidP="00A14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A141B7" w:rsidRPr="007D6D8D" w:rsidRDefault="00A141B7" w:rsidP="00A14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В случае если сумма налога, исчисленная в отношении земельного участка, превышает сумму налога, исчисленную в отношении этого земельного участка 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исчисленной в соответствии с настоящей статьей за предыдущий налоговый период с учетом коэффициента 1,1;</w:t>
      </w:r>
    </w:p>
    <w:p w:rsidR="00891D22" w:rsidRPr="007D6D8D" w:rsidRDefault="00891D2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1644E" w:rsidRPr="007D6D8D" w:rsidRDefault="0021644E" w:rsidP="0021644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При расчете прогнозного объема поступлений земельного налога с физических лиц учитываются выпадающие доходы в связи с предоставлением льгот, освобождений и преференций, установленных в рамках главы 31 НК РФ, и других льгот, и преференций.</w:t>
      </w:r>
    </w:p>
    <w:p w:rsidR="00582A07" w:rsidRPr="007D6D8D" w:rsidRDefault="009E055E" w:rsidP="003D2C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0F2AF6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3B5FEA" w:rsidRPr="007D6D8D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Земельный налог с физических лиц зачисляется в бюджеты бюджетной системы Российской Федерации по нормативам, установленным в соответствии со статьями БК РФ. </w:t>
      </w:r>
    </w:p>
    <w:p w:rsidR="00C51203" w:rsidRPr="007D6D8D" w:rsidRDefault="00C51203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82" w:name="_Toc118208134"/>
      <w:r w:rsidRPr="007D6D8D">
        <w:rPr>
          <w:rFonts w:ascii="Cambria" w:hAnsi="Cambria"/>
          <w:i w:val="0"/>
          <w:sz w:val="26"/>
          <w:szCs w:val="26"/>
        </w:rPr>
        <w:lastRenderedPageBreak/>
        <w:t>2.</w:t>
      </w:r>
      <w:r w:rsidR="002C2DC4" w:rsidRPr="007D6D8D">
        <w:rPr>
          <w:rFonts w:ascii="Cambria" w:hAnsi="Cambria"/>
          <w:i w:val="0"/>
          <w:sz w:val="26"/>
          <w:szCs w:val="26"/>
        </w:rPr>
        <w:t>1</w:t>
      </w:r>
      <w:r w:rsidR="00A55101" w:rsidRPr="007D6D8D">
        <w:rPr>
          <w:rFonts w:ascii="Cambria" w:hAnsi="Cambria"/>
          <w:i w:val="0"/>
          <w:sz w:val="26"/>
          <w:szCs w:val="26"/>
        </w:rPr>
        <w:t>1</w:t>
      </w:r>
      <w:r w:rsidRPr="007D6D8D">
        <w:rPr>
          <w:rFonts w:ascii="Cambria" w:hAnsi="Cambria"/>
          <w:i w:val="0"/>
          <w:sz w:val="26"/>
          <w:szCs w:val="26"/>
        </w:rPr>
        <w:t xml:space="preserve">. Налог на добычу полезных ископаемых </w:t>
      </w:r>
      <w:r w:rsidRPr="007D6D8D">
        <w:rPr>
          <w:rFonts w:ascii="Cambria" w:hAnsi="Cambria"/>
          <w:i w:val="0"/>
          <w:sz w:val="26"/>
          <w:szCs w:val="26"/>
        </w:rPr>
        <w:br/>
        <w:t>182 1 07 01000 01 0000 110</w:t>
      </w:r>
      <w:bookmarkEnd w:id="82"/>
    </w:p>
    <w:p w:rsidR="00AE4A4F" w:rsidRPr="007D6D8D" w:rsidRDefault="00AE4A4F" w:rsidP="007664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сборах.</w:t>
      </w:r>
    </w:p>
    <w:p w:rsidR="00AE4A4F" w:rsidRPr="007D6D8D" w:rsidRDefault="00AE4A4F" w:rsidP="007664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прогнозного объёма поступлений налога на добычу полезных ископаемых производится отдельно по каждому виду полезных ископаемых.</w:t>
      </w:r>
    </w:p>
    <w:p w:rsidR="006C23F5" w:rsidRPr="007D6D8D" w:rsidRDefault="006C23F5" w:rsidP="007664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3" w:name="_Toc118208135"/>
      <w:r w:rsidRPr="007D6D8D">
        <w:rPr>
          <w:i/>
        </w:rPr>
        <w:t>2.</w:t>
      </w:r>
      <w:r w:rsidR="002C2DC4" w:rsidRPr="007D6D8D">
        <w:rPr>
          <w:i/>
        </w:rPr>
        <w:t>1</w:t>
      </w:r>
      <w:r w:rsidR="00A55101" w:rsidRPr="007D6D8D">
        <w:rPr>
          <w:i/>
        </w:rPr>
        <w:t>1</w:t>
      </w:r>
      <w:r w:rsidRPr="007D6D8D">
        <w:rPr>
          <w:i/>
        </w:rPr>
        <w:t>.</w:t>
      </w:r>
      <w:r w:rsidR="00F12B93" w:rsidRPr="007D6D8D">
        <w:rPr>
          <w:i/>
        </w:rPr>
        <w:t>1</w:t>
      </w:r>
      <w:r w:rsidRPr="007D6D8D">
        <w:rPr>
          <w:i/>
        </w:rPr>
        <w:t xml:space="preserve">. Налог на добычу общераспространенных полезных ископаемых </w:t>
      </w:r>
      <w:r w:rsidRPr="007D6D8D">
        <w:rPr>
          <w:i/>
        </w:rPr>
        <w:br/>
        <w:t>182 1 07 01020 01 0000 110</w:t>
      </w:r>
      <w:bookmarkEnd w:id="83"/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В прогнозе поступлений налога на добычу общераспространённых полезных ископаемых учитываются: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показатели прогноза социально-экономического развития </w:t>
      </w:r>
      <w:r w:rsidR="00FC667E" w:rsidRPr="007D6D8D">
        <w:rPr>
          <w:rFonts w:ascii="Times New Roman" w:hAnsi="Times New Roman"/>
          <w:sz w:val="26"/>
          <w:szCs w:val="26"/>
        </w:rPr>
        <w:t>Ивановской области</w:t>
      </w:r>
      <w:r w:rsidRPr="007D6D8D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(индекс промышленного производства по вид</w:t>
      </w:r>
      <w:r w:rsidR="00B260E2" w:rsidRPr="007D6D8D">
        <w:rPr>
          <w:rFonts w:ascii="Times New Roman" w:hAnsi="Times New Roman"/>
          <w:sz w:val="26"/>
          <w:szCs w:val="26"/>
        </w:rPr>
        <w:t>у</w:t>
      </w:r>
      <w:r w:rsidRPr="007D6D8D">
        <w:rPr>
          <w:rFonts w:ascii="Times New Roman" w:hAnsi="Times New Roman"/>
          <w:sz w:val="26"/>
          <w:szCs w:val="26"/>
        </w:rPr>
        <w:t xml:space="preserve"> экономической деятельности</w:t>
      </w:r>
      <w:r w:rsidR="00B260E2" w:rsidRPr="007D6D8D">
        <w:rPr>
          <w:rFonts w:ascii="Times New Roman" w:hAnsi="Times New Roman"/>
          <w:sz w:val="26"/>
          <w:szCs w:val="26"/>
        </w:rPr>
        <w:t xml:space="preserve"> Добыча полезных ископаемых»</w:t>
      </w:r>
      <w:r w:rsidR="00A44AF1" w:rsidRPr="007D6D8D">
        <w:rPr>
          <w:rFonts w:ascii="Times New Roman" w:hAnsi="Times New Roman"/>
          <w:sz w:val="26"/>
          <w:szCs w:val="26"/>
        </w:rPr>
        <w:t>)</w:t>
      </w:r>
      <w:r w:rsidRPr="007D6D8D">
        <w:rPr>
          <w:rFonts w:ascii="Times New Roman" w:hAnsi="Times New Roman"/>
          <w:sz w:val="26"/>
          <w:szCs w:val="26"/>
        </w:rPr>
        <w:t xml:space="preserve">, разрабатываемые </w:t>
      </w:r>
      <w:r w:rsidR="00B260E2" w:rsidRPr="007D6D8D">
        <w:rPr>
          <w:rFonts w:ascii="Times New Roman" w:hAnsi="Times New Roman"/>
          <w:sz w:val="26"/>
          <w:szCs w:val="26"/>
        </w:rPr>
        <w:t>Департаментом экономического развития и торговли Ивановской области и утверждаемые Правительством Ивановской области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динамика налоговой базы по налогу согласно данным отчёта по форме </w:t>
      </w:r>
      <w:r w:rsidRPr="007D6D8D">
        <w:rPr>
          <w:rFonts w:ascii="Times New Roman" w:hAnsi="Times New Roman"/>
          <w:sz w:val="26"/>
          <w:szCs w:val="26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360753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360753" w:rsidRPr="007D6D8D">
        <w:rPr>
          <w:rFonts w:ascii="Times New Roman" w:hAnsi="Times New Roman"/>
          <w:sz w:val="26"/>
          <w:szCs w:val="26"/>
        </w:rPr>
        <w:t xml:space="preserve">«Отчет о начислении и поступлении налогов, сборов, страховых взносов и иных обязательных платежей в бюджетную систему Российской Федерации»; </w:t>
      </w:r>
    </w:p>
    <w:p w:rsidR="00BB2118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налоговые ставки, льготы и преференции, предусмотренные главой 26 НК РФ «Налог на добычу полезных ископаемых» и др. источники.</w:t>
      </w:r>
    </w:p>
    <w:p w:rsidR="005E4FB8" w:rsidRPr="007D6D8D" w:rsidRDefault="005E4FB8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прогнозного объёма поступлений налога на добычу общераспространённых полезных ископаемых осуществляется методом прямого расчёта, основанного на 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(индекс, характеризующий динамику производства, уровень собираемости, переходящие платежи, изменения налогового и бюджетного законодательства и др.).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Прогнозный объём поступлений налога на добычу общераспространённых полезных ископаемых (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НДПИ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общ. ПИ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7D6D8D">
        <w:rPr>
          <w:rFonts w:ascii="Times New Roman" w:hAnsi="Times New Roman"/>
          <w:sz w:val="26"/>
          <w:szCs w:val="26"/>
        </w:rPr>
        <w:t>определяется исходя из следующего алгоритма расчёта:</w:t>
      </w:r>
    </w:p>
    <w:p w:rsidR="005E4FB8" w:rsidRPr="007D6D8D" w:rsidRDefault="005E4FB8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E2006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НДПИ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общ. ПИ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= (Ʃ(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U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общ. ПИфакт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J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общ. ПИ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× S (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или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S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расчет.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)) (+-) P) 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(+-) F,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где,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U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общ. ПИфакт</w:t>
      </w:r>
      <w:r w:rsidRPr="007D6D8D">
        <w:rPr>
          <w:rFonts w:ascii="Times New Roman" w:hAnsi="Times New Roman"/>
          <w:sz w:val="26"/>
          <w:szCs w:val="26"/>
        </w:rPr>
        <w:t xml:space="preserve"> – фактическая стоимость добытых общераспространённых полезных ископаемых,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№ 5-НДПИ, </w:t>
      </w:r>
      <w:r w:rsidR="00DD4C16" w:rsidRPr="007D6D8D">
        <w:rPr>
          <w:rFonts w:ascii="Times New Roman" w:hAnsi="Times New Roman"/>
          <w:sz w:val="26"/>
          <w:szCs w:val="26"/>
        </w:rPr>
        <w:t>тыс</w:t>
      </w:r>
      <w:r w:rsidRPr="007D6D8D">
        <w:rPr>
          <w:rFonts w:ascii="Times New Roman" w:hAnsi="Times New Roman"/>
          <w:sz w:val="26"/>
          <w:szCs w:val="26"/>
        </w:rPr>
        <w:t>. рублей;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J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общ. ПИ</w:t>
      </w:r>
      <w:r w:rsidRPr="007D6D8D">
        <w:rPr>
          <w:rFonts w:ascii="Times New Roman" w:hAnsi="Times New Roman"/>
          <w:sz w:val="26"/>
          <w:szCs w:val="26"/>
        </w:rPr>
        <w:t xml:space="preserve"> – индекс промышленного производства по вид</w:t>
      </w:r>
      <w:r w:rsidR="001B4D17" w:rsidRPr="007D6D8D">
        <w:rPr>
          <w:rFonts w:ascii="Times New Roman" w:hAnsi="Times New Roman"/>
          <w:sz w:val="26"/>
          <w:szCs w:val="26"/>
        </w:rPr>
        <w:t>у</w:t>
      </w:r>
      <w:r w:rsidRPr="007D6D8D">
        <w:rPr>
          <w:rFonts w:ascii="Times New Roman" w:hAnsi="Times New Roman"/>
          <w:sz w:val="26"/>
          <w:szCs w:val="26"/>
        </w:rPr>
        <w:t xml:space="preserve"> экономической деятельности</w:t>
      </w:r>
      <w:r w:rsidR="001B4D17" w:rsidRPr="007D6D8D">
        <w:rPr>
          <w:rFonts w:ascii="Times New Roman" w:hAnsi="Times New Roman"/>
          <w:sz w:val="26"/>
          <w:szCs w:val="26"/>
        </w:rPr>
        <w:t xml:space="preserve"> «Добыча полезных ископаемых»,</w:t>
      </w:r>
      <w:r w:rsidRPr="007D6D8D">
        <w:rPr>
          <w:rFonts w:ascii="Times New Roman" w:hAnsi="Times New Roman"/>
          <w:sz w:val="26"/>
          <w:szCs w:val="26"/>
        </w:rPr>
        <w:t xml:space="preserve"> и др.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S</w:t>
      </w:r>
      <w:r w:rsidRPr="007D6D8D">
        <w:rPr>
          <w:rFonts w:ascii="Times New Roman" w:hAnsi="Times New Roman"/>
          <w:sz w:val="26"/>
          <w:szCs w:val="26"/>
        </w:rPr>
        <w:t xml:space="preserve"> – ставка налога на добычу общераспространённых полезных ископаемых, установленная в соответствии с НК РФ, %;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lastRenderedPageBreak/>
        <w:t>S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расч</w:t>
      </w:r>
      <w:r w:rsidR="00183ED8"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ет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7D6D8D">
        <w:rPr>
          <w:rFonts w:ascii="Times New Roman" w:hAnsi="Times New Roman"/>
          <w:sz w:val="26"/>
          <w:szCs w:val="26"/>
        </w:rPr>
        <w:t xml:space="preserve"> – расчётная ставка налога, сложившаяся за предыдущие периоды, %;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Расчетная ставка налога (</w:t>
      </w:r>
      <w:r w:rsidRPr="007D6D8D">
        <w:rPr>
          <w:rFonts w:ascii="Times New Roman" w:hAnsi="Times New Roman"/>
          <w:b/>
          <w:i/>
          <w:sz w:val="26"/>
          <w:szCs w:val="26"/>
        </w:rPr>
        <w:t>S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расч</w:t>
      </w:r>
      <w:r w:rsidR="00183ED8"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ет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7D6D8D">
        <w:rPr>
          <w:rFonts w:ascii="Times New Roman" w:hAnsi="Times New Roman"/>
          <w:sz w:val="26"/>
          <w:szCs w:val="26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P</w:t>
      </w:r>
      <w:r w:rsidRPr="007D6D8D">
        <w:rPr>
          <w:rFonts w:ascii="Times New Roman" w:hAnsi="Times New Roman"/>
          <w:sz w:val="26"/>
          <w:szCs w:val="26"/>
        </w:rPr>
        <w:t xml:space="preserve"> – переходящие платежи, тыс. рублей;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r w:rsidR="00183ED8" w:rsidRPr="007D6D8D">
        <w:rPr>
          <w:rFonts w:ascii="Times New Roman" w:hAnsi="Times New Roman"/>
          <w:sz w:val="26"/>
          <w:szCs w:val="26"/>
        </w:rPr>
        <w:t xml:space="preserve">учитывает  работу по погашению </w:t>
      </w:r>
      <w:r w:rsidR="00B45C37" w:rsidRPr="007D6D8D">
        <w:rPr>
          <w:rFonts w:ascii="Times New Roman" w:hAnsi="Times New Roman"/>
          <w:sz w:val="26"/>
          <w:szCs w:val="26"/>
        </w:rPr>
        <w:t xml:space="preserve">кредиторской и дебиторской </w:t>
      </w:r>
      <w:r w:rsidR="00183ED8" w:rsidRPr="007D6D8D">
        <w:rPr>
          <w:rFonts w:ascii="Times New Roman" w:hAnsi="Times New Roman"/>
          <w:sz w:val="26"/>
          <w:szCs w:val="26"/>
        </w:rPr>
        <w:t xml:space="preserve">задолженности по налогу, </w:t>
      </w:r>
      <w:r w:rsidRPr="007D6D8D">
        <w:rPr>
          <w:rFonts w:ascii="Times New Roman" w:hAnsi="Times New Roman"/>
          <w:sz w:val="26"/>
          <w:szCs w:val="26"/>
        </w:rPr>
        <w:t xml:space="preserve">%. </w:t>
      </w:r>
    </w:p>
    <w:p w:rsidR="00AE4A4F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891D22" w:rsidRPr="007D6D8D" w:rsidRDefault="00891D2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1644E" w:rsidRPr="007D6D8D" w:rsidRDefault="0021644E" w:rsidP="003D2C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актов, при формировании прогнозного объёма поступлений учитываются:</w:t>
      </w:r>
    </w:p>
    <w:p w:rsidR="0021644E" w:rsidRPr="007D6D8D" w:rsidRDefault="0021644E" w:rsidP="00216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в налогооблагаемой базе в виде исключения объёмных и стоимостных показателей, неподлежащих налогообложению, либо облагаемых по ставке 0;</w:t>
      </w:r>
    </w:p>
    <w:p w:rsidR="005E4FB8" w:rsidRPr="007D6D8D" w:rsidRDefault="0021644E" w:rsidP="003D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в виде применения </w:t>
      </w:r>
      <w:r w:rsidR="009E055E" w:rsidRPr="007D6D8D">
        <w:rPr>
          <w:rFonts w:ascii="Times New Roman" w:hAnsi="Times New Roman"/>
          <w:sz w:val="26"/>
          <w:szCs w:val="26"/>
        </w:rPr>
        <w:t>к общеустановленной</w:t>
      </w:r>
      <w:r w:rsidRPr="007D6D8D">
        <w:rPr>
          <w:rFonts w:ascii="Times New Roman" w:hAnsi="Times New Roman"/>
          <w:sz w:val="26"/>
          <w:szCs w:val="26"/>
        </w:rPr>
        <w:t xml:space="preserve"> ставк</w:t>
      </w:r>
      <w:r w:rsidR="009E055E" w:rsidRPr="007D6D8D">
        <w:rPr>
          <w:rFonts w:ascii="Times New Roman" w:hAnsi="Times New Roman"/>
          <w:sz w:val="26"/>
          <w:szCs w:val="26"/>
        </w:rPr>
        <w:t>е</w:t>
      </w:r>
      <w:r w:rsidRPr="007D6D8D">
        <w:rPr>
          <w:rFonts w:ascii="Times New Roman" w:hAnsi="Times New Roman"/>
          <w:sz w:val="26"/>
          <w:szCs w:val="26"/>
        </w:rPr>
        <w:t xml:space="preserve"> </w:t>
      </w:r>
      <w:r w:rsidR="009E055E" w:rsidRPr="007D6D8D">
        <w:rPr>
          <w:rFonts w:ascii="Times New Roman" w:hAnsi="Times New Roman"/>
          <w:sz w:val="26"/>
          <w:szCs w:val="26"/>
        </w:rPr>
        <w:t>корректирующих коэффициентов, установленных законодательством о налогах и сборах, в виде фиксированных показателей, либо</w:t>
      </w:r>
      <w:r w:rsidR="00FB302A" w:rsidRPr="007D6D8D">
        <w:rPr>
          <w:rFonts w:ascii="Times New Roman" w:hAnsi="Times New Roman"/>
          <w:sz w:val="26"/>
          <w:szCs w:val="26"/>
        </w:rPr>
        <w:t>, определяемых расчетным путем</w:t>
      </w:r>
      <w:r w:rsidRPr="007D6D8D">
        <w:rPr>
          <w:rFonts w:ascii="Times New Roman" w:hAnsi="Times New Roman"/>
          <w:sz w:val="26"/>
          <w:szCs w:val="26"/>
        </w:rPr>
        <w:t>.</w:t>
      </w:r>
    </w:p>
    <w:p w:rsidR="00C5587E" w:rsidRPr="007D6D8D" w:rsidRDefault="0021644E" w:rsidP="003D2C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0F2AF6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C76BF4" w:rsidRPr="007D6D8D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Налог на добычу общераспространённых полезных ископаемых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552D6F" w:rsidRPr="007D6D8D" w:rsidRDefault="00552D6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  <w:strike/>
        </w:rPr>
      </w:pPr>
      <w:bookmarkStart w:id="84" w:name="_Toc118208136"/>
      <w:r w:rsidRPr="007D6D8D">
        <w:rPr>
          <w:i/>
        </w:rPr>
        <w:t>2.</w:t>
      </w:r>
      <w:r w:rsidR="002C2DC4" w:rsidRPr="007D6D8D">
        <w:rPr>
          <w:i/>
        </w:rPr>
        <w:t>1</w:t>
      </w:r>
      <w:r w:rsidR="00A55101" w:rsidRPr="007D6D8D">
        <w:rPr>
          <w:i/>
        </w:rPr>
        <w:t>1</w:t>
      </w:r>
      <w:r w:rsidRPr="007D6D8D">
        <w:rPr>
          <w:i/>
        </w:rPr>
        <w:t>.</w:t>
      </w:r>
      <w:r w:rsidR="00F12B93" w:rsidRPr="007D6D8D">
        <w:rPr>
          <w:i/>
        </w:rPr>
        <w:t>2</w:t>
      </w:r>
      <w:r w:rsidRPr="007D6D8D">
        <w:rPr>
          <w:i/>
        </w:rPr>
        <w:t>.</w:t>
      </w:r>
      <w:r w:rsidRPr="007D6D8D">
        <w:rPr>
          <w:i/>
          <w:strike/>
        </w:rPr>
        <w:t xml:space="preserve"> </w:t>
      </w:r>
      <w:r w:rsidR="00891D22" w:rsidRPr="007D6D8D">
        <w:rPr>
          <w:rFonts w:ascii="Times New Roman" w:hAnsi="Times New Roman"/>
          <w:i/>
          <w:sz w:val="27"/>
          <w:szCs w:val="27"/>
        </w:rPr>
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</w:t>
      </w:r>
      <w:r w:rsidR="00770871" w:rsidRPr="007D6D8D">
        <w:rPr>
          <w:rFonts w:ascii="Times New Roman" w:hAnsi="Times New Roman"/>
          <w:i/>
          <w:sz w:val="27"/>
          <w:szCs w:val="27"/>
        </w:rPr>
        <w:t xml:space="preserve"> 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</w:t>
      </w:r>
      <w:r w:rsidRPr="007D6D8D">
        <w:rPr>
          <w:i/>
          <w:strike/>
        </w:rPr>
        <w:br/>
      </w:r>
      <w:r w:rsidRPr="007D6D8D">
        <w:rPr>
          <w:i/>
        </w:rPr>
        <w:t>182 1 07 01030 01 0000 110</w:t>
      </w:r>
      <w:bookmarkEnd w:id="84"/>
    </w:p>
    <w:p w:rsidR="00891D22" w:rsidRPr="007D6D8D" w:rsidRDefault="0097286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В прогнозировании</w:t>
      </w:r>
      <w:r w:rsidR="00891D22" w:rsidRPr="007D6D8D">
        <w:rPr>
          <w:rFonts w:ascii="Times New Roman" w:hAnsi="Times New Roman"/>
          <w:sz w:val="27"/>
          <w:szCs w:val="27"/>
        </w:rPr>
        <w:t xml:space="preserve"> поступлений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</w:t>
      </w:r>
      <w:r w:rsidR="00770871" w:rsidRPr="007D6D8D">
        <w:rPr>
          <w:rFonts w:ascii="Times New Roman" w:hAnsi="Times New Roman"/>
          <w:sz w:val="27"/>
          <w:szCs w:val="27"/>
        </w:rPr>
        <w:t>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</w:t>
      </w:r>
      <w:r w:rsidR="00891D22" w:rsidRPr="007D6D8D">
        <w:rPr>
          <w:rFonts w:ascii="Times New Roman" w:hAnsi="Times New Roman"/>
          <w:sz w:val="27"/>
          <w:szCs w:val="27"/>
        </w:rPr>
        <w:t xml:space="preserve"> учитываются:</w:t>
      </w:r>
    </w:p>
    <w:p w:rsidR="00626061" w:rsidRPr="007D6D8D" w:rsidRDefault="00626061" w:rsidP="00626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lastRenderedPageBreak/>
        <w:t>- показатели прогноза социально-экономического развития Ивановской области на очередной финансовый год и плановый период (индекс промышленного производства по виду экономической деятельности Добыча полезных ископаемых»</w:t>
      </w:r>
      <w:r w:rsidR="00A44AF1" w:rsidRPr="007D6D8D">
        <w:rPr>
          <w:rFonts w:ascii="Times New Roman" w:hAnsi="Times New Roman"/>
          <w:sz w:val="26"/>
          <w:szCs w:val="26"/>
        </w:rPr>
        <w:t>)</w:t>
      </w:r>
      <w:r w:rsidRPr="007D6D8D">
        <w:rPr>
          <w:rFonts w:ascii="Times New Roman" w:hAnsi="Times New Roman"/>
          <w:sz w:val="26"/>
          <w:szCs w:val="26"/>
        </w:rPr>
        <w:t>, разрабатываемые Департаментом экономического развития и торговли Ивановской области и утверждаемые Правительством Ивановской области;</w:t>
      </w:r>
    </w:p>
    <w:p w:rsidR="00AE4A4F" w:rsidRPr="007D6D8D" w:rsidRDefault="00AE4A4F" w:rsidP="00AA40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динамика налоговой базы по налогу согласно данным отчёта по форме </w:t>
      </w:r>
      <w:r w:rsidRPr="007D6D8D">
        <w:rPr>
          <w:rFonts w:ascii="Times New Roman" w:hAnsi="Times New Roman"/>
          <w:sz w:val="26"/>
          <w:szCs w:val="26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035F0A" w:rsidRPr="007D6D8D" w:rsidRDefault="00AE4A4F" w:rsidP="00035F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 1-НМ </w:t>
      </w:r>
      <w:r w:rsidR="00035F0A" w:rsidRPr="007D6D8D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AE4A4F" w:rsidRPr="007D6D8D" w:rsidRDefault="00AE4A4F" w:rsidP="00AA40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налоговые ставки, льготы и преференции, предусмотренные главой 26 НК РФ «Налог на добычу полезных ископаемых» и др. источники.</w:t>
      </w:r>
    </w:p>
    <w:p w:rsidR="00AE4A4F" w:rsidRPr="007D6D8D" w:rsidRDefault="00AE4A4F" w:rsidP="00AA40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0186" w:rsidRPr="007D6D8D" w:rsidRDefault="00330186" w:rsidP="003301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Расчёт прогнозного объёма поступлений </w:t>
      </w:r>
      <w:r w:rsidR="00813A3E" w:rsidRPr="007D6D8D">
        <w:rPr>
          <w:rFonts w:ascii="Times New Roman" w:hAnsi="Times New Roman"/>
          <w:sz w:val="27"/>
          <w:szCs w:val="27"/>
        </w:rPr>
        <w:t xml:space="preserve">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</w:t>
      </w:r>
      <w:r w:rsidRPr="007D6D8D">
        <w:rPr>
          <w:rFonts w:ascii="Times New Roman" w:hAnsi="Times New Roman"/>
          <w:sz w:val="26"/>
          <w:szCs w:val="26"/>
        </w:rPr>
        <w:t>осуществляется методом прямого расчёта, основанного на непосредственном использовании прогнозных стоимостных показателей, прогнозных значений объёмных показателей, уровней ставок и других показателей, определяющих прогнозный объём поступлений налога (динамика объемов добычи полезных ископаемых, уровень собираемости, переходящие платежи, изменения налогового и бюджетного законодательства и др.).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Прогнозный объём поступлений налога на добычу прочих полезных ископаемых (за исключением полезных ископаемых в виде природных алмазов) на территории Ивановской области определяется по виду полезных ископаемых «Минеральные воды» (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НДПИ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проч. ПИ</w:t>
      </w:r>
      <w:r w:rsidRPr="007D6D8D">
        <w:rPr>
          <w:rFonts w:ascii="Times New Roman" w:hAnsi="Times New Roman"/>
          <w:i/>
          <w:sz w:val="26"/>
          <w:szCs w:val="26"/>
        </w:rPr>
        <w:t>),</w:t>
      </w:r>
      <w:r w:rsidRPr="007D6D8D">
        <w:rPr>
          <w:rFonts w:ascii="Times New Roman" w:hAnsi="Times New Roman"/>
          <w:sz w:val="26"/>
          <w:szCs w:val="26"/>
        </w:rPr>
        <w:t xml:space="preserve"> исходя из следующего алгоритма расчёта:</w:t>
      </w:r>
    </w:p>
    <w:p w:rsidR="00EC098C" w:rsidRPr="007D6D8D" w:rsidRDefault="00EC098C" w:rsidP="00EC098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НДПИ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проч. ПИ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= (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U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проч. ПИ </w:t>
      </w:r>
      <w:r w:rsidRPr="007D6D8D">
        <w:rPr>
          <w:rFonts w:ascii="Times New Roman" w:hAnsi="Times New Roman"/>
          <w:b/>
          <w:i/>
          <w:sz w:val="26"/>
          <w:szCs w:val="26"/>
        </w:rPr>
        <w:t>× S (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или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S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расчет.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) (+-) P) ×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(+-) F,</w:t>
      </w:r>
    </w:p>
    <w:p w:rsidR="00EC098C" w:rsidRPr="007D6D8D" w:rsidRDefault="00EC098C" w:rsidP="00EC098C">
      <w:pPr>
        <w:spacing w:before="120" w:after="120" w:line="240" w:lineRule="auto"/>
        <w:ind w:firstLine="709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>где,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U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проч. ПИ </w:t>
      </w:r>
      <w:r w:rsidRPr="007D6D8D">
        <w:rPr>
          <w:rFonts w:ascii="Times New Roman" w:hAnsi="Times New Roman"/>
          <w:sz w:val="26"/>
          <w:szCs w:val="26"/>
        </w:rPr>
        <w:t>– стоимость облагаемого объёма добычи прочих полезных ископаемых (за исключением полезных ископаемых в виде природных алмазов) по виду полезных ископаемых «Минеральные воды», тыс. рублей;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S</w:t>
      </w:r>
      <w:r w:rsidRPr="007D6D8D">
        <w:rPr>
          <w:rFonts w:ascii="Times New Roman" w:hAnsi="Times New Roman"/>
          <w:sz w:val="26"/>
          <w:szCs w:val="26"/>
        </w:rPr>
        <w:t xml:space="preserve"> – ставка налога на добычу прочих полезных ископаемых (за исключением полезных ископаемых в виде природных алмазов) по виду полезных ископаемых «Минеральные воды», установленная в соответствии с НК РФ, %;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S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расчет.</w:t>
      </w:r>
      <w:r w:rsidRPr="007D6D8D">
        <w:rPr>
          <w:rFonts w:ascii="Times New Roman" w:hAnsi="Times New Roman"/>
          <w:sz w:val="26"/>
          <w:szCs w:val="26"/>
        </w:rPr>
        <w:t xml:space="preserve"> – расчётная ставка налога, сложившаяся за предыдущие периоды, по виду полезных ископаемых «Минеральные воды», %;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Расчетная ставка налога (</w:t>
      </w:r>
      <w:r w:rsidRPr="007D6D8D">
        <w:rPr>
          <w:rFonts w:ascii="Times New Roman" w:hAnsi="Times New Roman"/>
          <w:b/>
          <w:i/>
          <w:sz w:val="26"/>
          <w:szCs w:val="26"/>
        </w:rPr>
        <w:t>S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расчет.</w:t>
      </w:r>
      <w:r w:rsidRPr="007D6D8D">
        <w:rPr>
          <w:rFonts w:ascii="Times New Roman" w:hAnsi="Times New Roman"/>
          <w:sz w:val="26"/>
          <w:szCs w:val="26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5-НДПИ);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P</w:t>
      </w:r>
      <w:r w:rsidRPr="007D6D8D">
        <w:rPr>
          <w:rFonts w:ascii="Times New Roman" w:hAnsi="Times New Roman"/>
          <w:sz w:val="26"/>
          <w:szCs w:val="26"/>
        </w:rPr>
        <w:t xml:space="preserve"> – переходящие платежи, тыс. рублей;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7D6D8D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 работу по погашению задолженности по налогу, %. 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1343D8" w:rsidRPr="007D6D8D" w:rsidRDefault="001343D8" w:rsidP="001343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</w:t>
      </w:r>
      <w:r w:rsidRPr="007D6D8D">
        <w:rPr>
          <w:rFonts w:ascii="Times New Roman" w:hAnsi="Times New Roman"/>
          <w:sz w:val="27"/>
          <w:szCs w:val="27"/>
        </w:rPr>
        <w:lastRenderedPageBreak/>
        <w:t xml:space="preserve">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Стоимость облагаемого объёма добычи прочих полезных ископаемых (за исключением полезных ископаемых в виде природных алмазов) (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U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проч. ПИ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7D6D8D">
        <w:rPr>
          <w:rFonts w:ascii="Times New Roman" w:hAnsi="Times New Roman"/>
          <w:sz w:val="26"/>
          <w:szCs w:val="26"/>
        </w:rPr>
        <w:t>по виду полезных ископаемых «Минеральные воды», определяется по формуле:</w:t>
      </w:r>
    </w:p>
    <w:p w:rsidR="00EC098C" w:rsidRPr="007D6D8D" w:rsidRDefault="00EC098C" w:rsidP="00EC098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U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проч. ПИ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= U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проч. ПИфакт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× J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проч. ПИ</w:t>
      </w:r>
      <w:r w:rsidRPr="007D6D8D">
        <w:rPr>
          <w:rFonts w:ascii="Times New Roman" w:hAnsi="Times New Roman"/>
          <w:b/>
          <w:i/>
          <w:sz w:val="26"/>
          <w:szCs w:val="26"/>
        </w:rPr>
        <w:t>,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где,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U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проч. ПИфакт</w:t>
      </w:r>
      <w:r w:rsidRPr="007D6D8D">
        <w:rPr>
          <w:rFonts w:ascii="Times New Roman" w:hAnsi="Times New Roman"/>
          <w:sz w:val="26"/>
          <w:szCs w:val="26"/>
        </w:rPr>
        <w:t xml:space="preserve"> – фактическая стоимость добытых прочих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(за исключением полезных ископаемых в виде природных алмазов) по виду полезных ископаемых «Минеральные воды», согласно данным отчёта по форме № 5-НДПИ, млн. рублей;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J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проч. ПИ</w:t>
      </w:r>
      <w:r w:rsidRPr="007D6D8D">
        <w:rPr>
          <w:rFonts w:ascii="Times New Roman" w:hAnsi="Times New Roman"/>
          <w:sz w:val="26"/>
          <w:szCs w:val="26"/>
        </w:rPr>
        <w:t xml:space="preserve"> – индекс промышленного производства по виду экономической деятельности «Добыча полезных ископаемых», динамика объемов добычи полезных ископаемых и др.</w:t>
      </w:r>
    </w:p>
    <w:p w:rsidR="00EC098C" w:rsidRPr="007D6D8D" w:rsidRDefault="00EC098C" w:rsidP="00EC098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актов, при формировании прогнозного объёма поступлений учитываются:</w:t>
      </w:r>
    </w:p>
    <w:p w:rsidR="00EC098C" w:rsidRPr="007D6D8D" w:rsidRDefault="00EC098C" w:rsidP="00EC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в налогооблагаемой базе в виде исключения объёмных и стоимостных показателей, неподлежащих налогообложению, либо облагаемых по ставке 0;</w:t>
      </w:r>
    </w:p>
    <w:p w:rsidR="00EC098C" w:rsidRPr="007D6D8D" w:rsidRDefault="00EC098C" w:rsidP="00EC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либо, определяемых расчетным путем.</w:t>
      </w:r>
    </w:p>
    <w:p w:rsidR="00EC098C" w:rsidRPr="007D6D8D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рамках, прописанного алгоритма расчёта прогнозного объёма поступлений налога.</w:t>
      </w:r>
    </w:p>
    <w:p w:rsidR="00AE4A4F" w:rsidRPr="007D6D8D" w:rsidRDefault="00AE4A4F" w:rsidP="00AA40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Налог на добычу прочих полезных ископаемых (за исключением полезных ископаемых </w:t>
      </w:r>
      <w:r w:rsidR="009158C2" w:rsidRPr="007D6D8D">
        <w:rPr>
          <w:rFonts w:ascii="Times New Roman" w:hAnsi="Times New Roman"/>
          <w:sz w:val="27"/>
          <w:szCs w:val="27"/>
        </w:rPr>
        <w:t>в отношении которых при налогообложении установлен рентный коэффициент, отличный от 1, полезных ископаемых в виде природных алмазов</w:t>
      </w:r>
      <w:r w:rsidRPr="007D6D8D">
        <w:rPr>
          <w:rFonts w:ascii="Times New Roman" w:hAnsi="Times New Roman"/>
          <w:sz w:val="26"/>
          <w:szCs w:val="26"/>
        </w:rPr>
        <w:t>)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FC7217" w:rsidRPr="007D6D8D" w:rsidRDefault="00FC7217" w:rsidP="00AA40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64CC" w:rsidRPr="007D6D8D" w:rsidRDefault="000B64CC" w:rsidP="007C1AAB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5" w:name="_Toc519584998"/>
      <w:bookmarkStart w:id="86" w:name="_Toc118208137"/>
      <w:r w:rsidRPr="007D6D8D">
        <w:rPr>
          <w:i/>
        </w:rPr>
        <w:t>2.1</w:t>
      </w:r>
      <w:r w:rsidR="00A55101" w:rsidRPr="007D6D8D">
        <w:rPr>
          <w:i/>
        </w:rPr>
        <w:t>1</w:t>
      </w:r>
      <w:r w:rsidRPr="007D6D8D">
        <w:rPr>
          <w:i/>
        </w:rPr>
        <w:t>.</w:t>
      </w:r>
      <w:r w:rsidR="002C2DC4" w:rsidRPr="007D6D8D">
        <w:rPr>
          <w:i/>
        </w:rPr>
        <w:t>3</w:t>
      </w:r>
      <w:r w:rsidRPr="007D6D8D">
        <w:rPr>
          <w:i/>
        </w:rPr>
        <w:t xml:space="preserve">. Налог на добычу полезных ископаемых в виде природных алмазов </w:t>
      </w:r>
      <w:r w:rsidRPr="007D6D8D">
        <w:rPr>
          <w:i/>
        </w:rPr>
        <w:br/>
        <w:t>182 1 07 01050 01 0000 110</w:t>
      </w:r>
      <w:bookmarkEnd w:id="85"/>
      <w:bookmarkEnd w:id="86"/>
    </w:p>
    <w:p w:rsidR="00343B53" w:rsidRPr="007D6D8D" w:rsidRDefault="00343B53" w:rsidP="00343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</w:t>
      </w:r>
      <w:r w:rsidR="00972862" w:rsidRPr="007D6D8D">
        <w:rPr>
          <w:rFonts w:ascii="Times New Roman" w:hAnsi="Times New Roman"/>
          <w:sz w:val="26"/>
          <w:szCs w:val="26"/>
        </w:rPr>
        <w:t>ирование</w:t>
      </w:r>
      <w:r w:rsidRPr="007D6D8D">
        <w:rPr>
          <w:rFonts w:ascii="Times New Roman" w:hAnsi="Times New Roman"/>
          <w:sz w:val="26"/>
          <w:szCs w:val="26"/>
        </w:rPr>
        <w:t xml:space="preserve"> поступлений налога на добычу полезных ископаемых в виде природных алмазов не производится ввиду отсутствия на территории субъекта плательщиков данного налога.</w:t>
      </w:r>
    </w:p>
    <w:p w:rsidR="000B64CC" w:rsidRPr="007D6D8D" w:rsidRDefault="000B64CC" w:rsidP="000B64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64CC" w:rsidRPr="007D6D8D" w:rsidRDefault="000B64CC" w:rsidP="007C1AAB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7" w:name="_Toc519584999"/>
      <w:bookmarkStart w:id="88" w:name="_Toc118208138"/>
      <w:r w:rsidRPr="007D6D8D">
        <w:rPr>
          <w:i/>
        </w:rPr>
        <w:t>2.1</w:t>
      </w:r>
      <w:r w:rsidR="00A55101" w:rsidRPr="007D6D8D">
        <w:rPr>
          <w:i/>
        </w:rPr>
        <w:t>1</w:t>
      </w:r>
      <w:r w:rsidRPr="007D6D8D">
        <w:rPr>
          <w:i/>
        </w:rPr>
        <w:t>.</w:t>
      </w:r>
      <w:r w:rsidR="002C2DC4" w:rsidRPr="007D6D8D">
        <w:rPr>
          <w:i/>
        </w:rPr>
        <w:t>4</w:t>
      </w:r>
      <w:r w:rsidRPr="007D6D8D">
        <w:rPr>
          <w:i/>
        </w:rPr>
        <w:t xml:space="preserve">. Налог на добычу полезных ископаемых в виде угля </w:t>
      </w:r>
      <w:r w:rsidRPr="007D6D8D">
        <w:rPr>
          <w:i/>
        </w:rPr>
        <w:br/>
        <w:t>182 1 07 01060 01 0000 110</w:t>
      </w:r>
      <w:bookmarkEnd w:id="87"/>
      <w:bookmarkEnd w:id="88"/>
    </w:p>
    <w:p w:rsidR="00FC7217" w:rsidRPr="007D6D8D" w:rsidRDefault="00343B53" w:rsidP="007208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</w:t>
      </w:r>
      <w:r w:rsidR="00972862" w:rsidRPr="007D6D8D">
        <w:rPr>
          <w:rFonts w:ascii="Times New Roman" w:hAnsi="Times New Roman"/>
          <w:sz w:val="26"/>
          <w:szCs w:val="26"/>
        </w:rPr>
        <w:t>ирование</w:t>
      </w:r>
      <w:r w:rsidRPr="007D6D8D">
        <w:rPr>
          <w:rFonts w:ascii="Times New Roman" w:hAnsi="Times New Roman"/>
          <w:sz w:val="26"/>
          <w:szCs w:val="26"/>
        </w:rPr>
        <w:t xml:space="preserve"> поступлений налога на добычу полезных ископаемых в виде угля не производится ввиду отсутствия на территории субъекта плательщиков данного налога.</w:t>
      </w:r>
    </w:p>
    <w:p w:rsidR="000B64CC" w:rsidRPr="007D6D8D" w:rsidRDefault="000B64CC" w:rsidP="00182A74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9" w:name="_Toc519585000"/>
      <w:bookmarkStart w:id="90" w:name="_Toc118208139"/>
      <w:r w:rsidRPr="007D6D8D">
        <w:rPr>
          <w:i/>
        </w:rPr>
        <w:lastRenderedPageBreak/>
        <w:t>2.1</w:t>
      </w:r>
      <w:r w:rsidR="00A55101" w:rsidRPr="007D6D8D">
        <w:rPr>
          <w:i/>
        </w:rPr>
        <w:t>1</w:t>
      </w:r>
      <w:r w:rsidRPr="007D6D8D">
        <w:rPr>
          <w:i/>
        </w:rPr>
        <w:t>.</w:t>
      </w:r>
      <w:r w:rsidR="002C2DC4" w:rsidRPr="007D6D8D">
        <w:rPr>
          <w:i/>
        </w:rPr>
        <w:t>5</w:t>
      </w:r>
      <w:r w:rsidRPr="007D6D8D">
        <w:rPr>
          <w:i/>
        </w:rPr>
        <w:t xml:space="preserve">. Налог на добычу полезных ископаемых, уплаченный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 </w:t>
      </w:r>
      <w:r w:rsidRPr="007D6D8D">
        <w:rPr>
          <w:i/>
        </w:rPr>
        <w:br/>
        <w:t>182 1 07 01070 01 0000 110</w:t>
      </w:r>
      <w:bookmarkEnd w:id="89"/>
      <w:bookmarkEnd w:id="90"/>
    </w:p>
    <w:p w:rsidR="00343B53" w:rsidRPr="007D6D8D" w:rsidRDefault="00343B53" w:rsidP="00343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</w:t>
      </w:r>
      <w:r w:rsidR="00972862" w:rsidRPr="007D6D8D">
        <w:rPr>
          <w:rFonts w:ascii="Times New Roman" w:hAnsi="Times New Roman"/>
          <w:sz w:val="26"/>
          <w:szCs w:val="26"/>
        </w:rPr>
        <w:t>ирование</w:t>
      </w:r>
      <w:r w:rsidRPr="007D6D8D">
        <w:rPr>
          <w:rFonts w:ascii="Times New Roman" w:hAnsi="Times New Roman"/>
          <w:sz w:val="26"/>
          <w:szCs w:val="26"/>
        </w:rPr>
        <w:t xml:space="preserve"> поступлений налога на добычу на добычу полезных ископаемых, уплаченного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 не производится ввиду отсутствия на территории субъекта плательщиков данного налога.</w:t>
      </w:r>
    </w:p>
    <w:p w:rsidR="00FC7217" w:rsidRPr="007D6D8D" w:rsidRDefault="00FC7217" w:rsidP="00343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7675" w:rsidRPr="007D6D8D" w:rsidRDefault="00966641" w:rsidP="0072080C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91" w:name="_Toc519585001"/>
      <w:bookmarkStart w:id="92" w:name="_Toc118208140"/>
      <w:r w:rsidRPr="007D6D8D">
        <w:rPr>
          <w:rFonts w:ascii="Cambria" w:hAnsi="Cambria"/>
          <w:i w:val="0"/>
          <w:sz w:val="26"/>
          <w:szCs w:val="26"/>
        </w:rPr>
        <w:t>2.1</w:t>
      </w:r>
      <w:r w:rsidR="00106A54" w:rsidRPr="007D6D8D">
        <w:rPr>
          <w:rFonts w:ascii="Cambria" w:hAnsi="Cambria"/>
          <w:i w:val="0"/>
          <w:sz w:val="26"/>
          <w:szCs w:val="26"/>
        </w:rPr>
        <w:t>2</w:t>
      </w:r>
      <w:r w:rsidRPr="007D6D8D">
        <w:rPr>
          <w:rFonts w:ascii="Cambria" w:hAnsi="Cambria"/>
          <w:i w:val="0"/>
          <w:sz w:val="26"/>
          <w:szCs w:val="26"/>
        </w:rPr>
        <w:t xml:space="preserve">. Регулярные платежи за добычу полезных ископаемых (роялти) при выполнении соглашений о разделе продукции </w:t>
      </w:r>
      <w:r w:rsidRPr="007D6D8D">
        <w:rPr>
          <w:rFonts w:ascii="Cambria" w:hAnsi="Cambria"/>
          <w:i w:val="0"/>
          <w:sz w:val="26"/>
          <w:szCs w:val="26"/>
        </w:rPr>
        <w:br/>
        <w:t>182 1 07 02000 01 0000 110</w:t>
      </w:r>
      <w:bookmarkEnd w:id="91"/>
      <w:bookmarkEnd w:id="92"/>
    </w:p>
    <w:p w:rsidR="00966641" w:rsidRPr="007D6D8D" w:rsidRDefault="00966641" w:rsidP="007C1AAB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93" w:name="_Toc519585003"/>
      <w:bookmarkStart w:id="94" w:name="_Toc118208141"/>
      <w:r w:rsidRPr="007D6D8D">
        <w:rPr>
          <w:i/>
        </w:rPr>
        <w:t>2.1</w:t>
      </w:r>
      <w:r w:rsidR="00106A54" w:rsidRPr="007D6D8D">
        <w:rPr>
          <w:i/>
        </w:rPr>
        <w:t>2</w:t>
      </w:r>
      <w:r w:rsidRPr="007D6D8D">
        <w:rPr>
          <w:i/>
        </w:rPr>
        <w:t>.</w:t>
      </w:r>
      <w:r w:rsidR="002C2DC4" w:rsidRPr="007D6D8D">
        <w:rPr>
          <w:i/>
        </w:rPr>
        <w:t>1</w:t>
      </w:r>
      <w:r w:rsidRPr="007D6D8D">
        <w:rPr>
          <w:i/>
        </w:rPr>
        <w:t xml:space="preserve">. Регулярные платежи за добычу полезных ископаемых (роялти) при выполнении соглашений о разделе продукции в виде углеводородного сырья, за исключением газа горючего природного </w:t>
      </w:r>
      <w:r w:rsidRPr="007D6D8D">
        <w:rPr>
          <w:i/>
        </w:rPr>
        <w:br/>
        <w:t>182 1 07 02020 01 0000 110</w:t>
      </w:r>
      <w:bookmarkEnd w:id="93"/>
      <w:bookmarkEnd w:id="94"/>
    </w:p>
    <w:p w:rsidR="00343B53" w:rsidRPr="007D6D8D" w:rsidRDefault="00343B53" w:rsidP="00343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</w:t>
      </w:r>
      <w:r w:rsidR="00972862" w:rsidRPr="007D6D8D">
        <w:rPr>
          <w:rFonts w:ascii="Times New Roman" w:hAnsi="Times New Roman"/>
          <w:sz w:val="26"/>
          <w:szCs w:val="26"/>
        </w:rPr>
        <w:t>ирование</w:t>
      </w:r>
      <w:r w:rsidRPr="007D6D8D">
        <w:rPr>
          <w:rFonts w:ascii="Times New Roman" w:hAnsi="Times New Roman"/>
          <w:sz w:val="26"/>
          <w:szCs w:val="26"/>
        </w:rPr>
        <w:t xml:space="preserve"> поступлений регулярных платежей за добычу полезных ископаемых (роялти) при выполнении СРП в виде углеводородного сырья (за исключением газа горючего природного) не производится ввиду отсутствия на территории субъекта плательщиков данн</w:t>
      </w:r>
      <w:r w:rsidR="00D5671B" w:rsidRPr="007D6D8D">
        <w:rPr>
          <w:rFonts w:ascii="Times New Roman" w:hAnsi="Times New Roman"/>
          <w:sz w:val="26"/>
          <w:szCs w:val="26"/>
        </w:rPr>
        <w:t>ых платежей</w:t>
      </w:r>
      <w:r w:rsidRPr="007D6D8D">
        <w:rPr>
          <w:rFonts w:ascii="Times New Roman" w:hAnsi="Times New Roman"/>
          <w:sz w:val="26"/>
          <w:szCs w:val="26"/>
        </w:rPr>
        <w:t>.</w:t>
      </w:r>
    </w:p>
    <w:p w:rsidR="007440C0" w:rsidRPr="007D6D8D" w:rsidRDefault="007440C0" w:rsidP="00343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95" w:name="_Toc118208142"/>
      <w:r w:rsidRPr="007D6D8D">
        <w:rPr>
          <w:rFonts w:ascii="Cambria" w:hAnsi="Cambria"/>
          <w:i w:val="0"/>
          <w:sz w:val="26"/>
          <w:szCs w:val="26"/>
        </w:rPr>
        <w:t>2.1</w:t>
      </w:r>
      <w:r w:rsidR="00106A54" w:rsidRPr="007D6D8D">
        <w:rPr>
          <w:rFonts w:ascii="Cambria" w:hAnsi="Cambria"/>
          <w:i w:val="0"/>
          <w:sz w:val="26"/>
          <w:szCs w:val="26"/>
        </w:rPr>
        <w:t>3</w:t>
      </w:r>
      <w:r w:rsidRPr="007D6D8D">
        <w:rPr>
          <w:rFonts w:ascii="Cambria" w:hAnsi="Cambria"/>
          <w:i w:val="0"/>
          <w:sz w:val="26"/>
          <w:szCs w:val="26"/>
        </w:rPr>
        <w:t>. Сборы за пользование объектами животного мира и за пользование объектами водных биологических ресурсов</w:t>
      </w:r>
      <w:r w:rsidRPr="007D6D8D">
        <w:rPr>
          <w:rFonts w:ascii="Cambria" w:hAnsi="Cambria"/>
          <w:i w:val="0"/>
          <w:sz w:val="26"/>
          <w:szCs w:val="26"/>
        </w:rPr>
        <w:br/>
        <w:t>182 1 07 04000 01 0000 110</w:t>
      </w:r>
      <w:bookmarkEnd w:id="95"/>
    </w:p>
    <w:p w:rsidR="00AE4A4F" w:rsidRPr="007D6D8D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сборах.</w:t>
      </w:r>
    </w:p>
    <w:p w:rsidR="00AE4A4F" w:rsidRPr="007D6D8D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25.1 части второй НК РФ и зачисляются в бюджеты бюджетной системы Российской Федерации по нормативам, установленным в соответствии со статьями 50 и 56 БК РФ.</w:t>
      </w:r>
    </w:p>
    <w:p w:rsidR="00AE4A4F" w:rsidRPr="007D6D8D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Прогноз объёма поступлений по сборам осуществляется отдельно по каждому виду. </w:t>
      </w:r>
    </w:p>
    <w:p w:rsidR="00AE4A4F" w:rsidRPr="007D6D8D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факторы:</w:t>
      </w:r>
    </w:p>
    <w:p w:rsidR="00AE4A4F" w:rsidRPr="007D6D8D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lastRenderedPageBreak/>
        <w:t xml:space="preserve">- динамика налоговой базы по сбору согласно данным отчета по форме </w:t>
      </w:r>
      <w:r w:rsidRPr="007D6D8D">
        <w:rPr>
          <w:rFonts w:ascii="Times New Roman" w:hAnsi="Times New Roman"/>
          <w:sz w:val="26"/>
          <w:szCs w:val="26"/>
        </w:rPr>
        <w:br/>
        <w:t>№ 5-ВБР «О структуре начислений по сбору за пользование объектами водных биологических ресурсов»: общее количество полученных разрешений; сумма сбора, подлежащая уплате всего (в том числе сумма разового и регулярных взносов, а также сумма единовременного взноса) по видам водных объектов, сложившиеся за предыдущие периоды;</w:t>
      </w:r>
    </w:p>
    <w:p w:rsidR="008C4E02" w:rsidRPr="007D6D8D" w:rsidRDefault="008C4E02" w:rsidP="008C4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динамика налоговой базы по сбору согласно данным отчета по форме </w:t>
      </w:r>
      <w:r w:rsidRPr="007D6D8D">
        <w:rPr>
          <w:rFonts w:ascii="Times New Roman" w:hAnsi="Times New Roman"/>
          <w:sz w:val="26"/>
          <w:szCs w:val="26"/>
        </w:rPr>
        <w:br/>
        <w:t>№ 5-ЖМ «О структуре начислений по сбору за пользование объектами животного мира»: общее количество полученных разрешений; сумма сбора, подлежащая уплате в</w:t>
      </w:r>
      <w:r w:rsidR="00554D0A" w:rsidRPr="007D6D8D">
        <w:rPr>
          <w:rFonts w:ascii="Times New Roman" w:hAnsi="Times New Roman"/>
          <w:sz w:val="26"/>
          <w:szCs w:val="26"/>
        </w:rPr>
        <w:t xml:space="preserve"> бюджет</w:t>
      </w:r>
      <w:r w:rsidRPr="007D6D8D">
        <w:rPr>
          <w:rFonts w:ascii="Times New Roman" w:hAnsi="Times New Roman"/>
          <w:sz w:val="26"/>
          <w:szCs w:val="26"/>
        </w:rPr>
        <w:t>, сложившиеся за предыдущие периоды;</w:t>
      </w:r>
    </w:p>
    <w:p w:rsidR="00AE4A4F" w:rsidRPr="007D6D8D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динамика фактических поступлений </w:t>
      </w:r>
      <w:r w:rsidR="00FC667E" w:rsidRPr="007D6D8D">
        <w:rPr>
          <w:rFonts w:ascii="Times New Roman" w:hAnsi="Times New Roman"/>
          <w:sz w:val="26"/>
          <w:szCs w:val="26"/>
        </w:rPr>
        <w:t>сбор</w:t>
      </w:r>
      <w:r w:rsidR="00D91F56" w:rsidRPr="007D6D8D">
        <w:rPr>
          <w:rFonts w:ascii="Times New Roman" w:hAnsi="Times New Roman"/>
          <w:sz w:val="26"/>
          <w:szCs w:val="26"/>
        </w:rPr>
        <w:t>ов</w:t>
      </w:r>
      <w:r w:rsidR="00FC667E" w:rsidRPr="007D6D8D">
        <w:rPr>
          <w:rFonts w:ascii="Times New Roman" w:hAnsi="Times New Roman"/>
          <w:sz w:val="26"/>
          <w:szCs w:val="26"/>
        </w:rPr>
        <w:t xml:space="preserve"> за пользование объектами животного мира и сборов за пользование объектами водных биологических ресурсов </w:t>
      </w:r>
      <w:r w:rsidRPr="007D6D8D">
        <w:rPr>
          <w:rFonts w:ascii="Times New Roman" w:hAnsi="Times New Roman"/>
          <w:sz w:val="26"/>
          <w:szCs w:val="26"/>
        </w:rPr>
        <w:t xml:space="preserve">в разрезе КБК согласно данным отчёта по форме № 1-НМ </w:t>
      </w:r>
      <w:r w:rsidR="0065186E" w:rsidRPr="007D6D8D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AE4A4F" w:rsidRPr="007D6D8D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изменения в законодательстве;</w:t>
      </w:r>
    </w:p>
    <w:p w:rsidR="00AE4A4F" w:rsidRPr="007D6D8D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иные факторы.</w:t>
      </w:r>
    </w:p>
    <w:p w:rsidR="00F07242" w:rsidRPr="007D6D8D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 xml:space="preserve">Кроме того, в рамках действующего законодательства Российской Федерации о налогах и сборах и (или)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«выпадающие» доходы в связи с применением ставки сбора в размере 0 рублей в соответствии с пн. 6 ст. 333.3 НК РФ и пониженной ставки сбора в соответствии с пн. 7, 9 ст. 333.3 НК РФ. </w:t>
      </w:r>
    </w:p>
    <w:p w:rsidR="00F07242" w:rsidRPr="007D6D8D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расчёта, основанного на непосредственном использовании расчётного прогнозного значения полученных разрешений, среднегодовых расчетных ставок по сбору в разрезе КБК по видам водных объектов и других показателей.</w:t>
      </w:r>
    </w:p>
    <w:p w:rsidR="00F07242" w:rsidRPr="007D6D8D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Прогнозный объём поступлений сбора за пользование объектами водных биологических ресурсов в разрезе КБК по видам водных объектов (</w:t>
      </w:r>
      <w:r w:rsidRPr="007D6D8D">
        <w:rPr>
          <w:rFonts w:ascii="Times New Roman" w:hAnsi="Times New Roman"/>
          <w:b/>
          <w:i/>
          <w:sz w:val="27"/>
          <w:szCs w:val="27"/>
        </w:rPr>
        <w:t>ВБР</w:t>
      </w:r>
      <w:r w:rsidRPr="007D6D8D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F07242" w:rsidRPr="007D6D8D" w:rsidRDefault="00F07242" w:rsidP="00F0724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7D6D8D">
        <w:rPr>
          <w:rFonts w:ascii="Times New Roman" w:hAnsi="Times New Roman"/>
          <w:b/>
          <w:i/>
          <w:sz w:val="27"/>
          <w:szCs w:val="27"/>
          <w:vertAlign w:val="subscript"/>
        </w:rPr>
        <w:t>прогноз.</w:t>
      </w:r>
      <w:r w:rsidRPr="007D6D8D">
        <w:rPr>
          <w:rFonts w:ascii="Times New Roman" w:hAnsi="Times New Roman"/>
          <w:b/>
          <w:i/>
          <w:sz w:val="27"/>
          <w:szCs w:val="27"/>
        </w:rPr>
        <w:t xml:space="preserve"> = ∑ (</w:t>
      </w:r>
      <w:r w:rsidRPr="007D6D8D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D6D8D">
        <w:rPr>
          <w:rFonts w:ascii="Times New Roman" w:hAnsi="Times New Roman"/>
          <w:b/>
          <w:i/>
          <w:sz w:val="27"/>
          <w:szCs w:val="27"/>
          <w:vertAlign w:val="subscript"/>
        </w:rPr>
        <w:t>разреш. *</w:t>
      </w:r>
      <w:r w:rsidRPr="007D6D8D">
        <w:rPr>
          <w:rFonts w:ascii="Times New Roman" w:hAnsi="Times New Roman"/>
          <w:sz w:val="27"/>
          <w:szCs w:val="27"/>
        </w:rPr>
        <w:t xml:space="preserve"> </w:t>
      </w:r>
      <w:r w:rsidRPr="007D6D8D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7D6D8D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7D6D8D">
        <w:rPr>
          <w:rFonts w:ascii="Times New Roman" w:hAnsi="Times New Roman"/>
          <w:b/>
          <w:i/>
          <w:sz w:val="27"/>
          <w:szCs w:val="27"/>
        </w:rPr>
        <w:t xml:space="preserve">) (+/-) </w:t>
      </w:r>
      <w:r w:rsidRPr="007D6D8D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7D6D8D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F07242" w:rsidRPr="007D6D8D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где:</w:t>
      </w:r>
    </w:p>
    <w:p w:rsidR="00F07242" w:rsidRPr="007D6D8D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D6D8D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разреш. </w:t>
      </w:r>
      <w:r w:rsidRPr="007D6D8D">
        <w:rPr>
          <w:rFonts w:ascii="Times New Roman" w:hAnsi="Times New Roman"/>
          <w:sz w:val="27"/>
          <w:szCs w:val="27"/>
        </w:rPr>
        <w:t>– прогнозируемое количество полученных разрешений по видам водных объектов, штук;</w:t>
      </w:r>
    </w:p>
    <w:p w:rsidR="00F07242" w:rsidRPr="007D6D8D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7D6D8D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7D6D8D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7D6D8D">
        <w:rPr>
          <w:rFonts w:ascii="Times New Roman" w:hAnsi="Times New Roman"/>
          <w:sz w:val="27"/>
          <w:szCs w:val="27"/>
        </w:rPr>
        <w:t>– средняя расчетная ставка сбора в разрезе КБК, предусмотренная для конкретного вида водных объектов, тыс. рублей /1 разрешение;</w:t>
      </w:r>
    </w:p>
    <w:p w:rsidR="00F07242" w:rsidRPr="007D6D8D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F07242" w:rsidRPr="007D6D8D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07242" w:rsidRPr="007D6D8D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Средняя расчетная ставка сбора в разрезе КБК по конкретному виду водных объектов (</w:t>
      </w:r>
      <w:r w:rsidRPr="007D6D8D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7D6D8D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7D6D8D">
        <w:rPr>
          <w:rFonts w:ascii="Times New Roman" w:hAnsi="Times New Roman"/>
          <w:sz w:val="27"/>
          <w:szCs w:val="27"/>
        </w:rPr>
        <w:t>) рассчитывается как частное от деления суммы сбора, подлежащей уплате в бюджет по данному виду водных объектов за предыдущий период (</w:t>
      </w:r>
      <w:r w:rsidRPr="007D6D8D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7D6D8D">
        <w:rPr>
          <w:rFonts w:ascii="Times New Roman" w:hAnsi="Times New Roman"/>
          <w:b/>
          <w:i/>
          <w:sz w:val="27"/>
          <w:szCs w:val="27"/>
          <w:vertAlign w:val="subscript"/>
        </w:rPr>
        <w:t>пред. период</w:t>
      </w:r>
      <w:r w:rsidRPr="007D6D8D">
        <w:rPr>
          <w:rFonts w:ascii="Times New Roman" w:hAnsi="Times New Roman"/>
          <w:sz w:val="27"/>
          <w:szCs w:val="27"/>
        </w:rPr>
        <w:t>) на общее количество полученных разрешений за предыдущий период (</w:t>
      </w:r>
      <w:r w:rsidRPr="007D6D8D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D6D8D">
        <w:rPr>
          <w:rFonts w:ascii="Times New Roman" w:hAnsi="Times New Roman"/>
          <w:b/>
          <w:i/>
          <w:sz w:val="27"/>
          <w:szCs w:val="27"/>
          <w:vertAlign w:val="subscript"/>
        </w:rPr>
        <w:t>разреш. пред. период</w:t>
      </w:r>
      <w:r w:rsidRPr="007D6D8D">
        <w:rPr>
          <w:rFonts w:ascii="Times New Roman" w:hAnsi="Times New Roman"/>
          <w:sz w:val="27"/>
          <w:szCs w:val="27"/>
        </w:rPr>
        <w:t>) по конкретному виду водных объектов.</w:t>
      </w:r>
    </w:p>
    <w:p w:rsidR="00F07242" w:rsidRPr="007D6D8D" w:rsidRDefault="00F07242" w:rsidP="00F0724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7D6D8D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S</w:t>
      </w:r>
      <w:r w:rsidRPr="007D6D8D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 </w:t>
      </w:r>
      <w:r w:rsidRPr="007D6D8D">
        <w:rPr>
          <w:rFonts w:ascii="Times New Roman" w:hAnsi="Times New Roman"/>
          <w:b/>
          <w:i/>
          <w:sz w:val="27"/>
          <w:szCs w:val="27"/>
        </w:rPr>
        <w:t xml:space="preserve">= (ВБР </w:t>
      </w:r>
      <w:r w:rsidRPr="007D6D8D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пред. период </w:t>
      </w:r>
      <w:r w:rsidRPr="007D6D8D">
        <w:rPr>
          <w:rFonts w:ascii="Times New Roman" w:hAnsi="Times New Roman"/>
          <w:sz w:val="27"/>
          <w:szCs w:val="27"/>
        </w:rPr>
        <w:t xml:space="preserve">÷ </w:t>
      </w:r>
      <w:r w:rsidRPr="007D6D8D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D6D8D">
        <w:rPr>
          <w:rFonts w:ascii="Times New Roman" w:hAnsi="Times New Roman"/>
          <w:b/>
          <w:i/>
          <w:sz w:val="27"/>
          <w:szCs w:val="27"/>
          <w:vertAlign w:val="subscript"/>
        </w:rPr>
        <w:t>разреш. пред. период</w:t>
      </w:r>
      <w:r w:rsidRPr="007D6D8D">
        <w:rPr>
          <w:rFonts w:ascii="Times New Roman" w:hAnsi="Times New Roman"/>
          <w:b/>
          <w:i/>
          <w:sz w:val="27"/>
          <w:szCs w:val="27"/>
        </w:rPr>
        <w:t>)</w:t>
      </w:r>
    </w:p>
    <w:p w:rsidR="00793633" w:rsidRPr="007D6D8D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При этом, количество полученных разрешений за предыдущий период (</w:t>
      </w:r>
      <w:r w:rsidRPr="007D6D8D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D6D8D">
        <w:rPr>
          <w:rFonts w:ascii="Times New Roman" w:hAnsi="Times New Roman"/>
          <w:b/>
          <w:i/>
          <w:sz w:val="27"/>
          <w:szCs w:val="27"/>
          <w:vertAlign w:val="subscript"/>
        </w:rPr>
        <w:t>разреш. пред. период</w:t>
      </w:r>
      <w:r w:rsidRPr="007D6D8D">
        <w:rPr>
          <w:rFonts w:ascii="Times New Roman" w:hAnsi="Times New Roman"/>
          <w:sz w:val="27"/>
          <w:szCs w:val="27"/>
        </w:rPr>
        <w:t xml:space="preserve">) рассчитывается отдельно в разрезе КБК по каждому виду водных объектов путём умножения расчётного удельного веса суммы сбора, подлежащей уплате в бюджет, по конкретному КБК вида водных объектов в общей сумме сбора, подлежащей уплате в бюджет, на общее количество разрешений (из показателей отчёта по форме </w:t>
      </w:r>
      <w:r w:rsidRPr="007D6D8D">
        <w:rPr>
          <w:rFonts w:ascii="Times New Roman" w:hAnsi="Times New Roman"/>
          <w:sz w:val="27"/>
          <w:szCs w:val="27"/>
        </w:rPr>
        <w:br/>
        <w:t>№ 5-ВБР).</w:t>
      </w:r>
    </w:p>
    <w:p w:rsidR="00AE4A4F" w:rsidRPr="007D6D8D" w:rsidRDefault="00AE4A4F" w:rsidP="006F4D23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96" w:name="_Toc118208143"/>
      <w:r w:rsidRPr="007D6D8D">
        <w:rPr>
          <w:i/>
        </w:rPr>
        <w:t>2.1</w:t>
      </w:r>
      <w:r w:rsidR="00106A54" w:rsidRPr="007D6D8D">
        <w:rPr>
          <w:i/>
        </w:rPr>
        <w:t>3</w:t>
      </w:r>
      <w:r w:rsidRPr="007D6D8D">
        <w:rPr>
          <w:i/>
        </w:rPr>
        <w:t xml:space="preserve">.1. Сбор за пользование объектами животного мира </w:t>
      </w:r>
      <w:r w:rsidRPr="007D6D8D">
        <w:rPr>
          <w:i/>
        </w:rPr>
        <w:br/>
        <w:t>182 1 07 04010 01 0000 110</w:t>
      </w:r>
      <w:bookmarkEnd w:id="96"/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Расчёт прогнозного объёма поступлений сбора за пользование объектами </w:t>
      </w:r>
      <w:r w:rsidR="007E7B4B" w:rsidRPr="007D6D8D">
        <w:rPr>
          <w:rFonts w:ascii="Times New Roman" w:hAnsi="Times New Roman"/>
          <w:sz w:val="26"/>
          <w:szCs w:val="26"/>
        </w:rPr>
        <w:t>животного мира</w:t>
      </w:r>
      <w:r w:rsidRPr="007D6D8D">
        <w:rPr>
          <w:rFonts w:ascii="Times New Roman" w:hAnsi="Times New Roman"/>
          <w:sz w:val="26"/>
          <w:szCs w:val="26"/>
        </w:rPr>
        <w:t xml:space="preserve"> осуществляется методом прямого расчёта, основанного на непосредственном использовании расчётного прогнозного значения полученных разрешений, среднегодов</w:t>
      </w:r>
      <w:r w:rsidR="00C04DE3" w:rsidRPr="007D6D8D">
        <w:rPr>
          <w:rFonts w:ascii="Times New Roman" w:hAnsi="Times New Roman"/>
          <w:sz w:val="26"/>
          <w:szCs w:val="26"/>
        </w:rPr>
        <w:t>ой</w:t>
      </w:r>
      <w:r w:rsidRPr="007D6D8D">
        <w:rPr>
          <w:rFonts w:ascii="Times New Roman" w:hAnsi="Times New Roman"/>
          <w:sz w:val="26"/>
          <w:szCs w:val="26"/>
        </w:rPr>
        <w:t xml:space="preserve"> расчетн</w:t>
      </w:r>
      <w:r w:rsidR="00C04DE3" w:rsidRPr="007D6D8D">
        <w:rPr>
          <w:rFonts w:ascii="Times New Roman" w:hAnsi="Times New Roman"/>
          <w:sz w:val="26"/>
          <w:szCs w:val="26"/>
        </w:rPr>
        <w:t>ой</w:t>
      </w:r>
      <w:r w:rsidRPr="007D6D8D">
        <w:rPr>
          <w:rFonts w:ascii="Times New Roman" w:hAnsi="Times New Roman"/>
          <w:sz w:val="26"/>
          <w:szCs w:val="26"/>
        </w:rPr>
        <w:t xml:space="preserve"> ставк</w:t>
      </w:r>
      <w:r w:rsidR="00C04DE3" w:rsidRPr="007D6D8D">
        <w:rPr>
          <w:rFonts w:ascii="Times New Roman" w:hAnsi="Times New Roman"/>
          <w:sz w:val="26"/>
          <w:szCs w:val="26"/>
        </w:rPr>
        <w:t>и</w:t>
      </w:r>
      <w:r w:rsidRPr="007D6D8D">
        <w:rPr>
          <w:rFonts w:ascii="Times New Roman" w:hAnsi="Times New Roman"/>
          <w:sz w:val="26"/>
          <w:szCs w:val="26"/>
        </w:rPr>
        <w:t xml:space="preserve"> по сбору и других показателей.</w:t>
      </w:r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Прогнозный объём поступлений сбора за пользование объектами </w:t>
      </w:r>
      <w:r w:rsidR="00BF3A41" w:rsidRPr="007D6D8D">
        <w:rPr>
          <w:rFonts w:ascii="Times New Roman" w:hAnsi="Times New Roman"/>
          <w:sz w:val="26"/>
          <w:szCs w:val="26"/>
        </w:rPr>
        <w:t>животного мира</w:t>
      </w:r>
      <w:r w:rsidRPr="007D6D8D">
        <w:rPr>
          <w:rFonts w:ascii="Times New Roman" w:hAnsi="Times New Roman"/>
          <w:sz w:val="26"/>
          <w:szCs w:val="26"/>
        </w:rPr>
        <w:t xml:space="preserve"> (</w:t>
      </w:r>
      <w:r w:rsidR="00BF3A41" w:rsidRPr="007D6D8D">
        <w:rPr>
          <w:rFonts w:ascii="Times New Roman" w:hAnsi="Times New Roman"/>
          <w:b/>
          <w:i/>
          <w:sz w:val="26"/>
          <w:szCs w:val="26"/>
        </w:rPr>
        <w:t>ЖМ</w:t>
      </w:r>
      <w:r w:rsidRPr="007D6D8D">
        <w:rPr>
          <w:rFonts w:ascii="Times New Roman" w:hAnsi="Times New Roman"/>
          <w:sz w:val="26"/>
          <w:szCs w:val="26"/>
        </w:rPr>
        <w:t>), определяется исходя из следующего алгоритма расчёта:</w:t>
      </w:r>
    </w:p>
    <w:p w:rsidR="00FC667E" w:rsidRPr="007D6D8D" w:rsidRDefault="00BF3A41" w:rsidP="00FC667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>ЖМ</w:t>
      </w:r>
      <w:r w:rsidR="00FC667E"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C667E"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прогноз.</w:t>
      </w:r>
      <w:r w:rsidR="00FC667E" w:rsidRPr="007D6D8D">
        <w:rPr>
          <w:rFonts w:ascii="Times New Roman" w:hAnsi="Times New Roman"/>
          <w:b/>
          <w:i/>
          <w:sz w:val="26"/>
          <w:szCs w:val="26"/>
        </w:rPr>
        <w:t xml:space="preserve"> =  (</w:t>
      </w:r>
      <w:r w:rsidR="00FC667E"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="00FC667E"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разреш.  *</w:t>
      </w:r>
      <w:r w:rsidR="00FC667E"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="00FC667E"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ЖМ</w:t>
      </w:r>
      <w:r w:rsidR="00FC667E"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расчет.</w:t>
      </w:r>
      <w:r w:rsidR="00FC667E" w:rsidRPr="007D6D8D">
        <w:rPr>
          <w:rFonts w:ascii="Times New Roman" w:hAnsi="Times New Roman"/>
          <w:b/>
          <w:i/>
          <w:sz w:val="26"/>
          <w:szCs w:val="26"/>
        </w:rPr>
        <w:t xml:space="preserve">) (+/-) </w:t>
      </w:r>
      <w:r w:rsidR="00FC667E" w:rsidRPr="007D6D8D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="00FC667E" w:rsidRPr="007D6D8D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где:</w:t>
      </w:r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разреш.  </w:t>
      </w:r>
      <w:r w:rsidRPr="007D6D8D">
        <w:rPr>
          <w:rFonts w:ascii="Times New Roman" w:hAnsi="Times New Roman"/>
          <w:sz w:val="26"/>
          <w:szCs w:val="26"/>
        </w:rPr>
        <w:t>– прогнозируемое количество полученных разрешений, штук;</w:t>
      </w:r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="00BF3A41" w:rsidRPr="007D6D8D">
        <w:rPr>
          <w:rFonts w:ascii="Times New Roman" w:hAnsi="Times New Roman"/>
          <w:b/>
          <w:sz w:val="26"/>
          <w:szCs w:val="26"/>
          <w:vertAlign w:val="subscript"/>
        </w:rPr>
        <w:t>ЖМ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расчет.</w:t>
      </w:r>
      <w:r w:rsidR="007E7B4B"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>– средняя расчетная ставка сбора,</w:t>
      </w:r>
      <w:r w:rsidR="007E7B4B" w:rsidRPr="007D6D8D">
        <w:rPr>
          <w:rFonts w:ascii="Times New Roman" w:hAnsi="Times New Roman"/>
          <w:sz w:val="26"/>
          <w:szCs w:val="26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>тыс. рублей /1 разрешение;</w:t>
      </w:r>
    </w:p>
    <w:p w:rsidR="001A79FC" w:rsidRPr="007D6D8D" w:rsidRDefault="001A79FC" w:rsidP="001A7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Средняя расчетная ставка сбора (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7E7B4B" w:rsidRPr="007D6D8D">
        <w:rPr>
          <w:rFonts w:ascii="Times New Roman" w:hAnsi="Times New Roman"/>
          <w:b/>
          <w:sz w:val="26"/>
          <w:szCs w:val="26"/>
          <w:vertAlign w:val="subscript"/>
        </w:rPr>
        <w:t>ЖМ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расчет.</w:t>
      </w:r>
      <w:r w:rsidRPr="007D6D8D">
        <w:rPr>
          <w:rFonts w:ascii="Times New Roman" w:hAnsi="Times New Roman"/>
          <w:sz w:val="26"/>
          <w:szCs w:val="26"/>
        </w:rPr>
        <w:t xml:space="preserve">) рассчитывается </w:t>
      </w:r>
      <w:r w:rsidR="00991EE8" w:rsidRPr="007D6D8D">
        <w:rPr>
          <w:rFonts w:ascii="Times New Roman" w:hAnsi="Times New Roman"/>
          <w:sz w:val="26"/>
          <w:szCs w:val="26"/>
        </w:rPr>
        <w:t>(из показателей отчёта по форме № 5-</w:t>
      </w:r>
      <w:r w:rsidR="00F406CC" w:rsidRPr="007D6D8D">
        <w:rPr>
          <w:rFonts w:ascii="Times New Roman" w:hAnsi="Times New Roman"/>
          <w:sz w:val="26"/>
          <w:szCs w:val="26"/>
        </w:rPr>
        <w:t>ЖМ</w:t>
      </w:r>
      <w:r w:rsidR="00991EE8" w:rsidRPr="007D6D8D">
        <w:rPr>
          <w:rFonts w:ascii="Times New Roman" w:hAnsi="Times New Roman"/>
          <w:sz w:val="26"/>
          <w:szCs w:val="26"/>
        </w:rPr>
        <w:t xml:space="preserve">) </w:t>
      </w:r>
      <w:r w:rsidRPr="007D6D8D">
        <w:rPr>
          <w:rFonts w:ascii="Times New Roman" w:hAnsi="Times New Roman"/>
          <w:sz w:val="26"/>
          <w:szCs w:val="26"/>
        </w:rPr>
        <w:t>как частное от деления суммы сбора, подлежащей уплате в бюджет за предыдущий период (</w:t>
      </w:r>
      <w:r w:rsidR="00991EE8" w:rsidRPr="007D6D8D">
        <w:rPr>
          <w:rFonts w:ascii="Times New Roman" w:hAnsi="Times New Roman"/>
          <w:sz w:val="26"/>
          <w:szCs w:val="26"/>
        </w:rPr>
        <w:t>ЖМ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пред. период</w:t>
      </w:r>
      <w:r w:rsidRPr="007D6D8D">
        <w:rPr>
          <w:rFonts w:ascii="Times New Roman" w:hAnsi="Times New Roman"/>
          <w:sz w:val="26"/>
          <w:szCs w:val="26"/>
        </w:rPr>
        <w:t>) на общее количество полученных разрешений за предыдущий период (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разреш. пред. период</w:t>
      </w:r>
      <w:r w:rsidRPr="007D6D8D">
        <w:rPr>
          <w:rFonts w:ascii="Times New Roman" w:hAnsi="Times New Roman"/>
          <w:sz w:val="26"/>
          <w:szCs w:val="26"/>
        </w:rPr>
        <w:t>).</w:t>
      </w:r>
    </w:p>
    <w:p w:rsidR="00FC667E" w:rsidRPr="007D6D8D" w:rsidRDefault="00FC667E" w:rsidP="00FC667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991EE8" w:rsidRPr="007D6D8D">
        <w:rPr>
          <w:rFonts w:ascii="Times New Roman" w:hAnsi="Times New Roman"/>
          <w:b/>
          <w:sz w:val="26"/>
          <w:szCs w:val="26"/>
          <w:vertAlign w:val="subscript"/>
        </w:rPr>
        <w:t>ЖМ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расчет.  </w:t>
      </w:r>
      <w:r w:rsidRPr="007D6D8D">
        <w:rPr>
          <w:rFonts w:ascii="Times New Roman" w:hAnsi="Times New Roman"/>
          <w:b/>
          <w:i/>
          <w:sz w:val="26"/>
          <w:szCs w:val="26"/>
        </w:rPr>
        <w:t>= (</w:t>
      </w:r>
      <w:r w:rsidR="00991EE8" w:rsidRPr="007D6D8D">
        <w:rPr>
          <w:rFonts w:ascii="Times New Roman" w:hAnsi="Times New Roman"/>
          <w:b/>
          <w:i/>
          <w:sz w:val="26"/>
          <w:szCs w:val="26"/>
        </w:rPr>
        <w:t>ЖМ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пред. период </w:t>
      </w:r>
      <w:r w:rsidRPr="007D6D8D">
        <w:rPr>
          <w:rFonts w:ascii="Times New Roman" w:hAnsi="Times New Roman"/>
          <w:sz w:val="26"/>
          <w:szCs w:val="26"/>
        </w:rPr>
        <w:t xml:space="preserve"> ÷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разреш. пред. период</w:t>
      </w:r>
      <w:r w:rsidRPr="007D6D8D">
        <w:rPr>
          <w:rFonts w:ascii="Times New Roman" w:hAnsi="Times New Roman"/>
          <w:b/>
          <w:i/>
          <w:sz w:val="26"/>
          <w:szCs w:val="26"/>
        </w:rPr>
        <w:t>)</w:t>
      </w:r>
    </w:p>
    <w:p w:rsidR="008A0382" w:rsidRPr="007D6D8D" w:rsidRDefault="004D2FCB" w:rsidP="006500C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vertAlign w:val="subscript"/>
        </w:rPr>
      </w:pPr>
      <w:r w:rsidRPr="007D6D8D">
        <w:rPr>
          <w:rFonts w:ascii="Times New Roman" w:hAnsi="Times New Roman"/>
          <w:sz w:val="26"/>
          <w:szCs w:val="26"/>
        </w:rPr>
        <w:t xml:space="preserve">Кроме того, в рамках действующего законодательства Российской Федерации о налогах и сборах и (или)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</w:t>
      </w:r>
      <w:r w:rsidR="006500CD" w:rsidRPr="007D6D8D">
        <w:rPr>
          <w:rFonts w:ascii="Times New Roman" w:hAnsi="Times New Roman"/>
          <w:sz w:val="26"/>
          <w:szCs w:val="26"/>
        </w:rPr>
        <w:t xml:space="preserve">животного мира </w:t>
      </w:r>
      <w:r w:rsidRPr="007D6D8D">
        <w:rPr>
          <w:rFonts w:ascii="Times New Roman" w:hAnsi="Times New Roman"/>
          <w:sz w:val="26"/>
          <w:szCs w:val="26"/>
        </w:rPr>
        <w:t>учитываются «выпадающие» доходы</w:t>
      </w:r>
      <w:r w:rsidR="006500CD" w:rsidRPr="007D6D8D">
        <w:rPr>
          <w:rFonts w:ascii="Times New Roman" w:hAnsi="Times New Roman"/>
          <w:sz w:val="26"/>
          <w:szCs w:val="26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>в связи с применением ставки сбора в размере 0 рублей в соответствии с п</w:t>
      </w:r>
      <w:r w:rsidR="006500CD" w:rsidRPr="007D6D8D">
        <w:rPr>
          <w:rFonts w:ascii="Times New Roman" w:hAnsi="Times New Roman"/>
          <w:sz w:val="26"/>
          <w:szCs w:val="26"/>
        </w:rPr>
        <w:t>.п</w:t>
      </w:r>
      <w:r w:rsidRPr="007D6D8D">
        <w:rPr>
          <w:rFonts w:ascii="Times New Roman" w:hAnsi="Times New Roman"/>
          <w:sz w:val="26"/>
          <w:szCs w:val="26"/>
        </w:rPr>
        <w:t xml:space="preserve">. </w:t>
      </w:r>
      <w:r w:rsidR="006500CD" w:rsidRPr="007D6D8D">
        <w:rPr>
          <w:rFonts w:ascii="Times New Roman" w:hAnsi="Times New Roman"/>
          <w:sz w:val="26"/>
          <w:szCs w:val="26"/>
        </w:rPr>
        <w:t>3</w:t>
      </w:r>
      <w:r w:rsidRPr="007D6D8D">
        <w:rPr>
          <w:rFonts w:ascii="Times New Roman" w:hAnsi="Times New Roman"/>
          <w:sz w:val="26"/>
          <w:szCs w:val="26"/>
        </w:rPr>
        <w:t xml:space="preserve"> ст. 333.3 НК РФ и пониженной ставки сбора в соответствии с п</w:t>
      </w:r>
      <w:r w:rsidR="006500CD" w:rsidRPr="007D6D8D">
        <w:rPr>
          <w:rFonts w:ascii="Times New Roman" w:hAnsi="Times New Roman"/>
          <w:sz w:val="26"/>
          <w:szCs w:val="26"/>
        </w:rPr>
        <w:t>.п</w:t>
      </w:r>
      <w:r w:rsidRPr="007D6D8D">
        <w:rPr>
          <w:rFonts w:ascii="Times New Roman" w:hAnsi="Times New Roman"/>
          <w:sz w:val="26"/>
          <w:szCs w:val="26"/>
        </w:rPr>
        <w:t xml:space="preserve">. </w:t>
      </w:r>
      <w:r w:rsidR="006500CD" w:rsidRPr="007D6D8D">
        <w:rPr>
          <w:rFonts w:ascii="Times New Roman" w:hAnsi="Times New Roman"/>
          <w:sz w:val="26"/>
          <w:szCs w:val="26"/>
        </w:rPr>
        <w:t>2</w:t>
      </w:r>
      <w:r w:rsidRPr="007D6D8D">
        <w:rPr>
          <w:rFonts w:ascii="Times New Roman" w:hAnsi="Times New Roman"/>
          <w:sz w:val="26"/>
          <w:szCs w:val="26"/>
        </w:rPr>
        <w:t xml:space="preserve"> ст. 333.3 НК РФ</w:t>
      </w:r>
      <w:r w:rsidR="006500CD" w:rsidRPr="007D6D8D">
        <w:rPr>
          <w:rFonts w:ascii="Times New Roman" w:hAnsi="Times New Roman"/>
          <w:sz w:val="26"/>
          <w:szCs w:val="26"/>
        </w:rPr>
        <w:t>.</w:t>
      </w:r>
    </w:p>
    <w:p w:rsidR="008A0382" w:rsidRPr="007D6D8D" w:rsidRDefault="008A0382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Сбор за пользование объектами животного мира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A32653" w:rsidRPr="007D6D8D" w:rsidRDefault="00A32653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64CC" w:rsidRPr="007D6D8D" w:rsidRDefault="000B64CC" w:rsidP="007C1AAB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97" w:name="_Toc519585008"/>
      <w:bookmarkStart w:id="98" w:name="_Toc118208144"/>
      <w:r w:rsidRPr="007D6D8D">
        <w:rPr>
          <w:i/>
        </w:rPr>
        <w:lastRenderedPageBreak/>
        <w:t>2.1</w:t>
      </w:r>
      <w:r w:rsidR="00106A54" w:rsidRPr="007D6D8D">
        <w:rPr>
          <w:i/>
        </w:rPr>
        <w:t>3</w:t>
      </w:r>
      <w:r w:rsidRPr="007D6D8D">
        <w:rPr>
          <w:i/>
        </w:rPr>
        <w:t xml:space="preserve">.2. Сбор за пользование объектами водных биологических ресурсов (исключая внутренние водные объекты) </w:t>
      </w:r>
      <w:r w:rsidRPr="007D6D8D">
        <w:rPr>
          <w:i/>
        </w:rPr>
        <w:br/>
        <w:t>182 1 07 04020 01 0000 110</w:t>
      </w:r>
      <w:bookmarkEnd w:id="97"/>
      <w:bookmarkEnd w:id="98"/>
    </w:p>
    <w:p w:rsidR="007D78A6" w:rsidRPr="007D6D8D" w:rsidRDefault="007D78A6" w:rsidP="007D78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</w:t>
      </w:r>
      <w:r w:rsidR="00972862" w:rsidRPr="007D6D8D">
        <w:rPr>
          <w:rFonts w:ascii="Times New Roman" w:hAnsi="Times New Roman"/>
          <w:sz w:val="26"/>
          <w:szCs w:val="26"/>
        </w:rPr>
        <w:t>ирование</w:t>
      </w:r>
      <w:r w:rsidRPr="007D6D8D">
        <w:rPr>
          <w:rFonts w:ascii="Times New Roman" w:hAnsi="Times New Roman"/>
          <w:sz w:val="26"/>
          <w:szCs w:val="26"/>
        </w:rPr>
        <w:t xml:space="preserve"> поступлений сбора за пользование объектами водных биологических ресурсов (исключая внутренние водные объекты) не производится ввиду отсутствия на территории субъекта плательщиков данного </w:t>
      </w:r>
      <w:r w:rsidR="007827E9" w:rsidRPr="007D6D8D">
        <w:rPr>
          <w:rFonts w:ascii="Times New Roman" w:hAnsi="Times New Roman"/>
          <w:sz w:val="26"/>
          <w:szCs w:val="26"/>
        </w:rPr>
        <w:t>сбора</w:t>
      </w:r>
      <w:r w:rsidRPr="007D6D8D">
        <w:rPr>
          <w:rFonts w:ascii="Times New Roman" w:hAnsi="Times New Roman"/>
          <w:sz w:val="26"/>
          <w:szCs w:val="26"/>
        </w:rPr>
        <w:t>.</w:t>
      </w:r>
    </w:p>
    <w:p w:rsidR="005E4FB8" w:rsidRPr="007D6D8D" w:rsidRDefault="005E4FB8" w:rsidP="00C9547A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</w:p>
    <w:p w:rsidR="00C9547A" w:rsidRPr="007D6D8D" w:rsidRDefault="00AE4A4F" w:rsidP="00C9547A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99" w:name="_Toc118208145"/>
      <w:r w:rsidRPr="007D6D8D">
        <w:rPr>
          <w:i/>
        </w:rPr>
        <w:t>2.1</w:t>
      </w:r>
      <w:r w:rsidR="00106A54" w:rsidRPr="007D6D8D">
        <w:rPr>
          <w:i/>
        </w:rPr>
        <w:t>3</w:t>
      </w:r>
      <w:r w:rsidRPr="007D6D8D">
        <w:rPr>
          <w:i/>
        </w:rPr>
        <w:t>.</w:t>
      </w:r>
      <w:r w:rsidR="002C2DC4" w:rsidRPr="007D6D8D">
        <w:rPr>
          <w:i/>
        </w:rPr>
        <w:t>3</w:t>
      </w:r>
      <w:r w:rsidRPr="007D6D8D">
        <w:rPr>
          <w:i/>
        </w:rPr>
        <w:t xml:space="preserve">. Сбор за пользование объектами водных биологических ресурсов (по внутренним водным объектам) </w:t>
      </w:r>
      <w:r w:rsidRPr="007D6D8D">
        <w:rPr>
          <w:i/>
        </w:rPr>
        <w:br/>
        <w:t>182 1 07 04030 01 0000 110</w:t>
      </w:r>
      <w:bookmarkEnd w:id="99"/>
    </w:p>
    <w:p w:rsidR="00FC667E" w:rsidRPr="007D6D8D" w:rsidRDefault="00FC667E" w:rsidP="007936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Расчёт прогнозного объёма поступлений сбора за пользование объектами водных биологических ресурсов </w:t>
      </w:r>
      <w:r w:rsidR="00793633" w:rsidRPr="007D6D8D">
        <w:rPr>
          <w:rFonts w:ascii="Times New Roman" w:hAnsi="Times New Roman"/>
          <w:sz w:val="26"/>
          <w:szCs w:val="26"/>
        </w:rPr>
        <w:t xml:space="preserve">(по внутренним водным объектам) </w:t>
      </w:r>
      <w:r w:rsidRPr="007D6D8D">
        <w:rPr>
          <w:rFonts w:ascii="Times New Roman" w:hAnsi="Times New Roman"/>
          <w:sz w:val="26"/>
          <w:szCs w:val="26"/>
        </w:rPr>
        <w:t>осуществляется методом прямого расчёта, основанного на непосредственном использовании расчётного прогнозного значения полученных разрешений, среднегодов</w:t>
      </w:r>
      <w:r w:rsidR="006C4FC3" w:rsidRPr="007D6D8D">
        <w:rPr>
          <w:rFonts w:ascii="Times New Roman" w:hAnsi="Times New Roman"/>
          <w:sz w:val="26"/>
          <w:szCs w:val="26"/>
        </w:rPr>
        <w:t>ой</w:t>
      </w:r>
      <w:r w:rsidRPr="007D6D8D">
        <w:rPr>
          <w:rFonts w:ascii="Times New Roman" w:hAnsi="Times New Roman"/>
          <w:sz w:val="26"/>
          <w:szCs w:val="26"/>
        </w:rPr>
        <w:t xml:space="preserve"> расчетн</w:t>
      </w:r>
      <w:r w:rsidR="006C4FC3" w:rsidRPr="007D6D8D">
        <w:rPr>
          <w:rFonts w:ascii="Times New Roman" w:hAnsi="Times New Roman"/>
          <w:sz w:val="26"/>
          <w:szCs w:val="26"/>
        </w:rPr>
        <w:t>ой</w:t>
      </w:r>
      <w:r w:rsidRPr="007D6D8D">
        <w:rPr>
          <w:rFonts w:ascii="Times New Roman" w:hAnsi="Times New Roman"/>
          <w:sz w:val="26"/>
          <w:szCs w:val="26"/>
        </w:rPr>
        <w:t xml:space="preserve"> ставк</w:t>
      </w:r>
      <w:r w:rsidR="006C4FC3" w:rsidRPr="007D6D8D">
        <w:rPr>
          <w:rFonts w:ascii="Times New Roman" w:hAnsi="Times New Roman"/>
          <w:sz w:val="26"/>
          <w:szCs w:val="26"/>
        </w:rPr>
        <w:t>и</w:t>
      </w:r>
      <w:r w:rsidRPr="007D6D8D">
        <w:rPr>
          <w:rFonts w:ascii="Times New Roman" w:hAnsi="Times New Roman"/>
          <w:sz w:val="26"/>
          <w:szCs w:val="26"/>
        </w:rPr>
        <w:t xml:space="preserve"> и других показателей.</w:t>
      </w:r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Прогнозный объём поступлений сбора за пользование объектами водных биологических ресурсов (</w:t>
      </w:r>
      <w:r w:rsidRPr="007D6D8D">
        <w:rPr>
          <w:rFonts w:ascii="Times New Roman" w:hAnsi="Times New Roman"/>
          <w:b/>
          <w:i/>
          <w:sz w:val="26"/>
          <w:szCs w:val="26"/>
        </w:rPr>
        <w:t>ВБР</w:t>
      </w:r>
      <w:r w:rsidRPr="007D6D8D">
        <w:rPr>
          <w:rFonts w:ascii="Times New Roman" w:hAnsi="Times New Roman"/>
          <w:sz w:val="26"/>
          <w:szCs w:val="26"/>
        </w:rPr>
        <w:t>), определяется исходя из следующего алгоритма расчёта:</w:t>
      </w:r>
    </w:p>
    <w:p w:rsidR="00FC667E" w:rsidRPr="007D6D8D" w:rsidRDefault="00FC667E" w:rsidP="00FC667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</w:rPr>
        <w:t xml:space="preserve">ВБР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прогноз.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=  (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разреш.  *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ВБР расчет.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) (+/-)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где:</w:t>
      </w:r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разреш.  </w:t>
      </w:r>
      <w:r w:rsidRPr="007D6D8D">
        <w:rPr>
          <w:rFonts w:ascii="Times New Roman" w:hAnsi="Times New Roman"/>
          <w:sz w:val="26"/>
          <w:szCs w:val="26"/>
        </w:rPr>
        <w:t>– прогнозируемое количество полученных разрешений, штук;</w:t>
      </w:r>
    </w:p>
    <w:p w:rsidR="00FC667E" w:rsidRPr="007D6D8D" w:rsidRDefault="00FC667E" w:rsidP="008C6D8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ВБР расчет</w:t>
      </w:r>
      <w:r w:rsidR="008C6D8A"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. </w:t>
      </w:r>
      <w:r w:rsidRPr="007D6D8D">
        <w:rPr>
          <w:rFonts w:ascii="Times New Roman" w:hAnsi="Times New Roman"/>
          <w:sz w:val="26"/>
          <w:szCs w:val="26"/>
        </w:rPr>
        <w:t>– средняя расчетная ставка сбора, тыс. рублей /1 разрешение;</w:t>
      </w:r>
    </w:p>
    <w:p w:rsidR="001A79FC" w:rsidRPr="007D6D8D" w:rsidRDefault="001A79FC" w:rsidP="001A7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667E" w:rsidRPr="007D6D8D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Средняя расчетная ставка сбора (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ВБР расчет.</w:t>
      </w:r>
      <w:r w:rsidRPr="007D6D8D">
        <w:rPr>
          <w:rFonts w:ascii="Times New Roman" w:hAnsi="Times New Roman"/>
          <w:sz w:val="26"/>
          <w:szCs w:val="26"/>
        </w:rPr>
        <w:t xml:space="preserve">) рассчитывается </w:t>
      </w:r>
      <w:r w:rsidR="006C4FC3" w:rsidRPr="007D6D8D">
        <w:rPr>
          <w:rFonts w:ascii="Times New Roman" w:hAnsi="Times New Roman"/>
          <w:sz w:val="26"/>
          <w:szCs w:val="26"/>
        </w:rPr>
        <w:t xml:space="preserve">(из показателей отчёта по форме № 5-ВБР) </w:t>
      </w:r>
      <w:r w:rsidRPr="007D6D8D">
        <w:rPr>
          <w:rFonts w:ascii="Times New Roman" w:hAnsi="Times New Roman"/>
          <w:sz w:val="26"/>
          <w:szCs w:val="26"/>
        </w:rPr>
        <w:t xml:space="preserve">как частное от деления суммы сбора, подлежащей уплате в бюджет по </w:t>
      </w:r>
      <w:r w:rsidR="00953135" w:rsidRPr="007D6D8D">
        <w:rPr>
          <w:rFonts w:ascii="Times New Roman" w:hAnsi="Times New Roman"/>
          <w:sz w:val="26"/>
          <w:szCs w:val="26"/>
        </w:rPr>
        <w:t>внутренним водным объектам</w:t>
      </w:r>
      <w:r w:rsidRPr="007D6D8D">
        <w:rPr>
          <w:rFonts w:ascii="Times New Roman" w:hAnsi="Times New Roman"/>
          <w:sz w:val="26"/>
          <w:szCs w:val="26"/>
        </w:rPr>
        <w:t xml:space="preserve"> за предыдущий период (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ВБР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пред. период</w:t>
      </w:r>
      <w:r w:rsidRPr="007D6D8D">
        <w:rPr>
          <w:rFonts w:ascii="Times New Roman" w:hAnsi="Times New Roman"/>
          <w:sz w:val="26"/>
          <w:szCs w:val="26"/>
        </w:rPr>
        <w:t>) на общее количество полученных разрешений за предыдущий период (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разреш. пред. период</w:t>
      </w:r>
      <w:r w:rsidRPr="007D6D8D">
        <w:rPr>
          <w:rFonts w:ascii="Times New Roman" w:hAnsi="Times New Roman"/>
          <w:sz w:val="26"/>
          <w:szCs w:val="26"/>
        </w:rPr>
        <w:t>).</w:t>
      </w:r>
    </w:p>
    <w:p w:rsidR="00FC667E" w:rsidRPr="007D6D8D" w:rsidRDefault="00FC667E" w:rsidP="00FC667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vertAlign w:val="subscript"/>
        </w:rPr>
      </w:pP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 xml:space="preserve"> ВБР расчет.  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= (ВБР 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пред. период </w:t>
      </w:r>
      <w:r w:rsidRPr="007D6D8D">
        <w:rPr>
          <w:rFonts w:ascii="Times New Roman" w:hAnsi="Times New Roman"/>
          <w:sz w:val="26"/>
          <w:szCs w:val="26"/>
        </w:rPr>
        <w:t xml:space="preserve"> ÷ </w:t>
      </w:r>
      <w:r w:rsidRPr="007D6D8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7D6D8D">
        <w:rPr>
          <w:rFonts w:ascii="Times New Roman" w:hAnsi="Times New Roman"/>
          <w:b/>
          <w:i/>
          <w:sz w:val="26"/>
          <w:szCs w:val="26"/>
          <w:vertAlign w:val="subscript"/>
        </w:rPr>
        <w:t>разреш. пред. период</w:t>
      </w:r>
      <w:r w:rsidRPr="007D6D8D">
        <w:rPr>
          <w:rFonts w:ascii="Times New Roman" w:hAnsi="Times New Roman"/>
          <w:b/>
          <w:i/>
          <w:sz w:val="26"/>
          <w:szCs w:val="26"/>
        </w:rPr>
        <w:t>)</w:t>
      </w:r>
    </w:p>
    <w:p w:rsidR="007E7B4B" w:rsidRPr="007D6D8D" w:rsidRDefault="007E7B4B" w:rsidP="007E7B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2FCB" w:rsidRPr="007D6D8D" w:rsidRDefault="004D2FCB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Кроме того, в рамках действующего законодательства Российской Федерации о налогах и сборах и (или)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</w:t>
      </w:r>
      <w:r w:rsidR="00CD1191" w:rsidRPr="007D6D8D">
        <w:rPr>
          <w:rFonts w:ascii="Times New Roman" w:hAnsi="Times New Roman"/>
          <w:sz w:val="26"/>
          <w:szCs w:val="26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>учитываются «выпадающие» доходы</w:t>
      </w:r>
      <w:r w:rsidR="00CD1191" w:rsidRPr="007D6D8D">
        <w:rPr>
          <w:rFonts w:ascii="Times New Roman" w:hAnsi="Times New Roman"/>
          <w:sz w:val="26"/>
          <w:szCs w:val="26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>в связи с применением ставки сбора в размере 0 рублей в соответствии с п</w:t>
      </w:r>
      <w:r w:rsidR="006500CD" w:rsidRPr="007D6D8D">
        <w:rPr>
          <w:rFonts w:ascii="Times New Roman" w:hAnsi="Times New Roman"/>
          <w:sz w:val="26"/>
          <w:szCs w:val="26"/>
        </w:rPr>
        <w:t>.п</w:t>
      </w:r>
      <w:r w:rsidRPr="007D6D8D">
        <w:rPr>
          <w:rFonts w:ascii="Times New Roman" w:hAnsi="Times New Roman"/>
          <w:sz w:val="26"/>
          <w:szCs w:val="26"/>
        </w:rPr>
        <w:t>. 6 ст. 333.3 НК РФ и пониженной ставки сбора в соответствии с п</w:t>
      </w:r>
      <w:r w:rsidR="006500CD" w:rsidRPr="007D6D8D">
        <w:rPr>
          <w:rFonts w:ascii="Times New Roman" w:hAnsi="Times New Roman"/>
          <w:sz w:val="26"/>
          <w:szCs w:val="26"/>
        </w:rPr>
        <w:t>.п</w:t>
      </w:r>
      <w:r w:rsidRPr="007D6D8D">
        <w:rPr>
          <w:rFonts w:ascii="Times New Roman" w:hAnsi="Times New Roman"/>
          <w:sz w:val="26"/>
          <w:szCs w:val="26"/>
        </w:rPr>
        <w:t>. 7, 9 ст. 333.3 НК РФ</w:t>
      </w:r>
      <w:r w:rsidR="006500CD" w:rsidRPr="007D6D8D">
        <w:rPr>
          <w:rFonts w:ascii="Times New Roman" w:hAnsi="Times New Roman"/>
          <w:sz w:val="26"/>
          <w:szCs w:val="26"/>
        </w:rPr>
        <w:t>.</w:t>
      </w:r>
    </w:p>
    <w:p w:rsidR="006500CD" w:rsidRPr="007D6D8D" w:rsidRDefault="006500CD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0382" w:rsidRPr="007D6D8D" w:rsidRDefault="008A0382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Сбор за пользование объектами водных биологических ресурсов (по внутренним водным объектам)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AE4A4F" w:rsidRPr="007D6D8D" w:rsidRDefault="00AE4A4F" w:rsidP="00183C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D458D5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00" w:name="_Toc118208146"/>
      <w:r w:rsidRPr="007D6D8D">
        <w:rPr>
          <w:rFonts w:ascii="Cambria" w:hAnsi="Cambria"/>
          <w:i w:val="0"/>
          <w:sz w:val="26"/>
          <w:szCs w:val="26"/>
        </w:rPr>
        <w:lastRenderedPageBreak/>
        <w:t>2.1</w:t>
      </w:r>
      <w:r w:rsidR="00340125" w:rsidRPr="007D6D8D">
        <w:rPr>
          <w:rFonts w:ascii="Cambria" w:hAnsi="Cambria"/>
          <w:i w:val="0"/>
          <w:sz w:val="26"/>
          <w:szCs w:val="26"/>
        </w:rPr>
        <w:t>4</w:t>
      </w:r>
      <w:r w:rsidRPr="007D6D8D">
        <w:rPr>
          <w:rFonts w:ascii="Cambria" w:hAnsi="Cambria"/>
          <w:i w:val="0"/>
          <w:sz w:val="26"/>
          <w:szCs w:val="26"/>
        </w:rPr>
        <w:t xml:space="preserve">. Государственная пошлина </w:t>
      </w:r>
      <w:r w:rsidRPr="007D6D8D">
        <w:rPr>
          <w:rFonts w:ascii="Cambria" w:hAnsi="Cambria"/>
          <w:i w:val="0"/>
          <w:sz w:val="26"/>
          <w:szCs w:val="26"/>
        </w:rPr>
        <w:br/>
        <w:t>182 1 08 00000 0</w:t>
      </w:r>
      <w:r w:rsidR="000412F9" w:rsidRPr="007D6D8D">
        <w:rPr>
          <w:rFonts w:ascii="Cambria" w:hAnsi="Cambria"/>
          <w:i w:val="0"/>
          <w:sz w:val="26"/>
          <w:szCs w:val="26"/>
        </w:rPr>
        <w:t>0</w:t>
      </w:r>
      <w:r w:rsidRPr="007D6D8D">
        <w:rPr>
          <w:rFonts w:ascii="Cambria" w:hAnsi="Cambria"/>
          <w:i w:val="0"/>
          <w:sz w:val="26"/>
          <w:szCs w:val="26"/>
        </w:rPr>
        <w:t xml:space="preserve"> 0000 000</w:t>
      </w:r>
      <w:bookmarkEnd w:id="100"/>
    </w:p>
    <w:p w:rsidR="00AE4A4F" w:rsidRPr="007D6D8D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прогноза поступления доходов в бюджетную систему Российской Федерации от уплаты государственной пошлины осуществляется в соответствии с действующим законодательством Российской Федерации о налогах и сборах.</w:t>
      </w:r>
    </w:p>
    <w:p w:rsidR="00AE4A4F" w:rsidRPr="007D6D8D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Государственная пошлина взимается на территории Российской Федерации в соответствии с положениями главы 25.3 части второй НК РФ и зачисляется в бюджеты бюджетной системы Российской Федерации по нормативам, установленным в соответствии со статьями 50 и 56 БК РФ.</w:t>
      </w:r>
    </w:p>
    <w:p w:rsidR="00FD267F" w:rsidRPr="007D6D8D" w:rsidRDefault="00FD267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1A7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6"/>
          <w:szCs w:val="26"/>
        </w:rPr>
        <w:t>Прогноз поступлений по государственной пошлине производится отдельно по каждому виду государственной пошлины</w:t>
      </w:r>
      <w:r w:rsidR="001A79FC" w:rsidRPr="007D6D8D">
        <w:rPr>
          <w:rFonts w:ascii="Times New Roman" w:hAnsi="Times New Roman"/>
          <w:sz w:val="27"/>
          <w:szCs w:val="27"/>
        </w:rPr>
        <w:t xml:space="preserve"> в разрезе бюджетов, в том числе, с учётом разбивки по группам подвидов доходов. </w:t>
      </w:r>
    </w:p>
    <w:p w:rsidR="00AE4A4F" w:rsidRPr="007D6D8D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При расчете поступлений госпошлины в разрезе видов учитываются следующие факторы: </w:t>
      </w:r>
    </w:p>
    <w:p w:rsidR="00AE4A4F" w:rsidRPr="007D6D8D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изменения в законодательстве;</w:t>
      </w:r>
    </w:p>
    <w:p w:rsidR="00AE4A4F" w:rsidRPr="007D6D8D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прогноз количества совершаемых юридически значимых действий, размеры пошлины за соответствующие юридически значимые действия;</w:t>
      </w:r>
    </w:p>
    <w:p w:rsidR="00AE4A4F" w:rsidRPr="007D6D8D" w:rsidRDefault="00AE4A4F" w:rsidP="00B565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633E9D" w:rsidRPr="007D6D8D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AE4A4F" w:rsidRPr="007D6D8D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индексы (индекс потребительских цен и др.);</w:t>
      </w:r>
    </w:p>
    <w:p w:rsidR="00AE4A4F" w:rsidRPr="007D6D8D" w:rsidRDefault="00AE4A4F" w:rsidP="00CD0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иные факторы (в том числе возможная корректировка на поступления, имеющие нестабильный «разовый» характер и др.).</w:t>
      </w:r>
    </w:p>
    <w:p w:rsidR="004D2FCB" w:rsidRPr="007D6D8D" w:rsidRDefault="004D2FCB" w:rsidP="004D2F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Алгоритм расчёта прогнозного объёма поступлений государственной пошлины, учитывает выпадающие доходы в связи с применением льгот, освобождений и иных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 </w:t>
      </w:r>
    </w:p>
    <w:p w:rsidR="004D2FCB" w:rsidRPr="007D6D8D" w:rsidRDefault="004D2FCB" w:rsidP="004D2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0F2AF6" w:rsidRPr="007D6D8D">
        <w:rPr>
          <w:rFonts w:ascii="Times New Roman" w:hAnsi="Times New Roman"/>
          <w:sz w:val="26"/>
          <w:szCs w:val="26"/>
        </w:rPr>
        <w:t>,</w:t>
      </w:r>
      <w:r w:rsidRPr="007D6D8D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государственной пошлины.</w:t>
      </w:r>
    </w:p>
    <w:p w:rsidR="00837E37" w:rsidRPr="007D6D8D" w:rsidRDefault="00837E37" w:rsidP="004D2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64CC" w:rsidRPr="007D6D8D" w:rsidRDefault="000B64CC" w:rsidP="007C1AAB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01" w:name="_Toc519585013"/>
      <w:bookmarkStart w:id="102" w:name="_Toc118208147"/>
      <w:r w:rsidRPr="007D6D8D">
        <w:rPr>
          <w:i/>
        </w:rPr>
        <w:t>2.1</w:t>
      </w:r>
      <w:r w:rsidR="001460E5" w:rsidRPr="007D6D8D">
        <w:rPr>
          <w:i/>
        </w:rPr>
        <w:t>4</w:t>
      </w:r>
      <w:r w:rsidR="002C2DC4" w:rsidRPr="007D6D8D">
        <w:rPr>
          <w:i/>
        </w:rPr>
        <w:t>.1</w:t>
      </w:r>
      <w:r w:rsidRPr="007D6D8D">
        <w:rPr>
          <w:i/>
        </w:rPr>
        <w:t xml:space="preserve">. Государственная пошлина по делам, рассматриваемым конституционными (уставными) судами субъектов </w:t>
      </w:r>
      <w:r w:rsidRPr="007D6D8D">
        <w:rPr>
          <w:i/>
        </w:rPr>
        <w:br/>
        <w:t xml:space="preserve">Российской Федерации </w:t>
      </w:r>
      <w:r w:rsidRPr="007D6D8D">
        <w:rPr>
          <w:i/>
        </w:rPr>
        <w:br/>
        <w:t>182 1 08 02020 01 0000 110</w:t>
      </w:r>
      <w:bookmarkEnd w:id="101"/>
      <w:bookmarkEnd w:id="102"/>
    </w:p>
    <w:p w:rsidR="00FD267F" w:rsidRPr="007D6D8D" w:rsidRDefault="007D78A6" w:rsidP="00C420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</w:t>
      </w:r>
      <w:r w:rsidR="00972862" w:rsidRPr="007D6D8D">
        <w:rPr>
          <w:rFonts w:ascii="Times New Roman" w:hAnsi="Times New Roman"/>
          <w:sz w:val="26"/>
          <w:szCs w:val="26"/>
        </w:rPr>
        <w:t>ирование</w:t>
      </w:r>
      <w:r w:rsidRPr="007D6D8D">
        <w:rPr>
          <w:rFonts w:ascii="Times New Roman" w:hAnsi="Times New Roman"/>
          <w:sz w:val="26"/>
          <w:szCs w:val="26"/>
        </w:rPr>
        <w:t xml:space="preserve"> поступлений по государственной пошлине по делам, рассматриваемым конституционными (уставными) судами субъектов Российской Федерации не производится, </w:t>
      </w:r>
      <w:r w:rsidR="009F0281" w:rsidRPr="007D6D8D">
        <w:rPr>
          <w:rFonts w:ascii="Times New Roman" w:hAnsi="Times New Roman"/>
          <w:sz w:val="26"/>
          <w:szCs w:val="26"/>
        </w:rPr>
        <w:t>ввиду отсутствия поступлений по данному виду доходов</w:t>
      </w:r>
      <w:r w:rsidR="008A0C70" w:rsidRPr="007D6D8D">
        <w:rPr>
          <w:rFonts w:ascii="Times New Roman" w:hAnsi="Times New Roman"/>
          <w:sz w:val="26"/>
          <w:szCs w:val="26"/>
        </w:rPr>
        <w:t>.</w:t>
      </w:r>
      <w:r w:rsidR="00F07242" w:rsidRPr="007D6D8D">
        <w:rPr>
          <w:rFonts w:ascii="Times New Roman" w:hAnsi="Times New Roman"/>
          <w:sz w:val="26"/>
          <w:szCs w:val="26"/>
        </w:rPr>
        <w:t xml:space="preserve"> </w:t>
      </w:r>
    </w:p>
    <w:p w:rsidR="00C107D3" w:rsidRPr="007D6D8D" w:rsidRDefault="00C107D3" w:rsidP="00C107D3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03" w:name="_Toc118208148"/>
      <w:r w:rsidRPr="007D6D8D">
        <w:rPr>
          <w:i/>
        </w:rPr>
        <w:lastRenderedPageBreak/>
        <w:t>2.1</w:t>
      </w:r>
      <w:r w:rsidR="001460E5" w:rsidRPr="007D6D8D">
        <w:rPr>
          <w:i/>
        </w:rPr>
        <w:t>4</w:t>
      </w:r>
      <w:r w:rsidRPr="007D6D8D">
        <w:rPr>
          <w:i/>
        </w:rPr>
        <w:t>.</w:t>
      </w:r>
      <w:r w:rsidR="002C2DC4" w:rsidRPr="007D6D8D">
        <w:rPr>
          <w:i/>
        </w:rPr>
        <w:t>2</w:t>
      </w:r>
      <w:r w:rsidRPr="007D6D8D">
        <w:rPr>
          <w:i/>
        </w:rPr>
        <w:t xml:space="preserve">. 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</w:r>
      <w:r w:rsidRPr="007D6D8D">
        <w:rPr>
          <w:i/>
        </w:rPr>
        <w:br/>
        <w:t>182 1 08 03010 01 0000 110</w:t>
      </w:r>
      <w:bookmarkEnd w:id="103"/>
    </w:p>
    <w:p w:rsidR="0026315A" w:rsidRPr="007D6D8D" w:rsidRDefault="00C107D3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Расчёт прогноза поступлений по государственной пошлине по делам, рассматриваемым в судах общей юрисдикции, мировыми судьями (за исключением Верховного Суда Российской Федерации), осуществляется </w:t>
      </w:r>
      <w:r w:rsidR="0026315A" w:rsidRPr="007D6D8D">
        <w:rPr>
          <w:rFonts w:ascii="Times New Roman" w:hAnsi="Times New Roman"/>
          <w:sz w:val="26"/>
          <w:szCs w:val="26"/>
        </w:rPr>
        <w:t xml:space="preserve">по прямому методу расчета. </w:t>
      </w:r>
    </w:p>
    <w:p w:rsidR="0026315A" w:rsidRPr="007D6D8D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Прогнозный объём поступлений государственной пошлины по делам, рассматриваемым в судах общей юрисдикции, мировыми судьями (за исключением Верховного Суда Российской Федерации) (Г </w:t>
      </w:r>
      <w:r w:rsidRPr="007D6D8D">
        <w:rPr>
          <w:rFonts w:ascii="Times New Roman" w:hAnsi="Times New Roman"/>
          <w:sz w:val="26"/>
          <w:szCs w:val="26"/>
          <w:vertAlign w:val="subscript"/>
        </w:rPr>
        <w:t>МС</w:t>
      </w:r>
      <w:r w:rsidRPr="007D6D8D">
        <w:rPr>
          <w:rFonts w:ascii="Times New Roman" w:hAnsi="Times New Roman"/>
          <w:sz w:val="26"/>
          <w:szCs w:val="26"/>
        </w:rPr>
        <w:t>), определяется, исходя из следующего алгоритма расчёта:</w:t>
      </w:r>
    </w:p>
    <w:p w:rsidR="0026315A" w:rsidRPr="007D6D8D" w:rsidRDefault="0026315A" w:rsidP="0026315A">
      <w:pPr>
        <w:spacing w:before="120" w:after="120" w:line="240" w:lineRule="auto"/>
        <w:ind w:right="-284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Г</w:t>
      </w:r>
      <w:r w:rsidRPr="007D6D8D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МС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= </w:t>
      </w:r>
      <w:r w:rsidRPr="007D6D8D">
        <w:rPr>
          <w:rFonts w:ascii="Times New Roman" w:hAnsi="Times New Roman"/>
          <w:b/>
          <w:sz w:val="26"/>
          <w:szCs w:val="26"/>
        </w:rPr>
        <w:t>К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МС</w:t>
      </w:r>
      <w:r w:rsidRPr="007D6D8D">
        <w:rPr>
          <w:rFonts w:ascii="Times New Roman" w:hAnsi="Times New Roman"/>
          <w:sz w:val="26"/>
          <w:szCs w:val="26"/>
        </w:rPr>
        <w:t xml:space="preserve"> * </w:t>
      </w:r>
      <w:r w:rsidRPr="007D6D8D">
        <w:rPr>
          <w:rFonts w:ascii="Times New Roman" w:hAnsi="Times New Roman"/>
          <w:b/>
          <w:sz w:val="26"/>
          <w:szCs w:val="26"/>
        </w:rPr>
        <w:t>Ср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МС</w:t>
      </w:r>
      <w:r w:rsidRPr="007D6D8D">
        <w:rPr>
          <w:rFonts w:ascii="Times New Roman" w:hAnsi="Times New Roman"/>
          <w:b/>
          <w:sz w:val="26"/>
          <w:szCs w:val="26"/>
        </w:rPr>
        <w:t>(+/-)F</w:t>
      </w:r>
      <w:r w:rsidRPr="007D6D8D">
        <w:rPr>
          <w:rFonts w:ascii="Times New Roman" w:hAnsi="Times New Roman"/>
          <w:b/>
          <w:i/>
          <w:sz w:val="26"/>
          <w:szCs w:val="26"/>
        </w:rPr>
        <w:t>,</w:t>
      </w:r>
    </w:p>
    <w:p w:rsidR="0026315A" w:rsidRPr="007D6D8D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где:</w:t>
      </w:r>
    </w:p>
    <w:p w:rsidR="0026315A" w:rsidRPr="007D6D8D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К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МС</w:t>
      </w:r>
      <w:r w:rsidRPr="007D6D8D">
        <w:rPr>
          <w:rFonts w:ascii="Times New Roman" w:hAnsi="Times New Roman"/>
          <w:sz w:val="26"/>
          <w:szCs w:val="26"/>
        </w:rPr>
        <w:t xml:space="preserve"> – прогнозируемое (расчётное) количество государственных пошлин по делам, рассматриваемым в судах общей юрисдикции, мировыми судьями (за исключением Верховного Суда Российской Федерации), единиц;</w:t>
      </w:r>
    </w:p>
    <w:p w:rsidR="0026315A" w:rsidRPr="007D6D8D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количества государственных пошлин производится методом экстраполяции или методом усреднения.</w:t>
      </w:r>
    </w:p>
    <w:p w:rsidR="0026315A" w:rsidRPr="007D6D8D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Ср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МС</w:t>
      </w:r>
      <w:r w:rsidRPr="007D6D8D">
        <w:rPr>
          <w:rFonts w:ascii="Times New Roman" w:hAnsi="Times New Roman"/>
          <w:sz w:val="26"/>
          <w:szCs w:val="26"/>
        </w:rPr>
        <w:t xml:space="preserve"> – расчетный размер государственной пошлины по делам, рассматриваемым в судах общей юрисдикции, мировыми судьями (за исключением Верховного Суда Российской Федерации), тыс. рублей;</w:t>
      </w:r>
    </w:p>
    <w:p w:rsidR="0026315A" w:rsidRPr="007D6D8D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среднего размера государственной пошлины производится методом экстраполяции или методом усреднения.</w:t>
      </w:r>
    </w:p>
    <w:p w:rsidR="002912A8" w:rsidRPr="007D6D8D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 xml:space="preserve">Определенный расчетом размер государственной пошлины учитывает в себе льготы, освобождения и преференции, установленные главой 25.3 НК РФ «Государственная пошлина». </w:t>
      </w:r>
    </w:p>
    <w:p w:rsidR="002912A8" w:rsidRPr="007D6D8D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BA120B" w:rsidRPr="007D6D8D" w:rsidRDefault="00BA120B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9B1AC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04" w:name="_Toc118208149"/>
      <w:r w:rsidRPr="007D6D8D">
        <w:rPr>
          <w:i/>
        </w:rPr>
        <w:t>2.1</w:t>
      </w:r>
      <w:r w:rsidR="001460E5" w:rsidRPr="007D6D8D">
        <w:rPr>
          <w:i/>
        </w:rPr>
        <w:t>4</w:t>
      </w:r>
      <w:r w:rsidRPr="007D6D8D">
        <w:rPr>
          <w:i/>
        </w:rPr>
        <w:t>.</w:t>
      </w:r>
      <w:r w:rsidR="002C2DC4" w:rsidRPr="007D6D8D">
        <w:rPr>
          <w:i/>
        </w:rPr>
        <w:t>3</w:t>
      </w:r>
      <w:r w:rsidRPr="007D6D8D">
        <w:rPr>
          <w:i/>
        </w:rPr>
        <w:t xml:space="preserve">. 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</w:t>
      </w:r>
      <w:r w:rsidR="00C107D3" w:rsidRPr="007D6D8D">
        <w:rPr>
          <w:i/>
        </w:rPr>
        <w:t>(при обращении через многофункциональные центры)</w:t>
      </w:r>
      <w:r w:rsidR="00C107D3" w:rsidRPr="007D6D8D">
        <w:rPr>
          <w:i/>
        </w:rPr>
        <w:br/>
      </w:r>
      <w:r w:rsidRPr="007D6D8D">
        <w:rPr>
          <w:i/>
        </w:rPr>
        <w:t xml:space="preserve">182 1 08 07010 01 </w:t>
      </w:r>
      <w:r w:rsidR="00C107D3" w:rsidRPr="007D6D8D">
        <w:rPr>
          <w:i/>
        </w:rPr>
        <w:t>8</w:t>
      </w:r>
      <w:r w:rsidRPr="007D6D8D">
        <w:rPr>
          <w:i/>
        </w:rPr>
        <w:t>000 110</w:t>
      </w:r>
      <w:bookmarkEnd w:id="104"/>
    </w:p>
    <w:p w:rsidR="0026315A" w:rsidRPr="007D6D8D" w:rsidRDefault="00AE4A4F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Расчёт прогноза поступлений по государственной пошлине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</w:t>
      </w:r>
      <w:r w:rsidRPr="007D6D8D">
        <w:rPr>
          <w:rFonts w:ascii="Times New Roman" w:hAnsi="Times New Roman"/>
          <w:sz w:val="26"/>
          <w:szCs w:val="26"/>
        </w:rPr>
        <w:lastRenderedPageBreak/>
        <w:t>значимые действия</w:t>
      </w:r>
      <w:r w:rsidR="003C42B8" w:rsidRPr="007D6D8D">
        <w:rPr>
          <w:rFonts w:ascii="Times New Roman" w:hAnsi="Times New Roman"/>
          <w:sz w:val="26"/>
          <w:szCs w:val="26"/>
        </w:rPr>
        <w:t xml:space="preserve"> (при обращении через многофункциональные центры)</w:t>
      </w:r>
      <w:r w:rsidRPr="007D6D8D">
        <w:rPr>
          <w:rFonts w:ascii="Times New Roman" w:hAnsi="Times New Roman"/>
          <w:sz w:val="26"/>
          <w:szCs w:val="26"/>
        </w:rPr>
        <w:t xml:space="preserve">, учитывая их заявительный и (или) нерегулярный характер, осуществляется </w:t>
      </w:r>
      <w:r w:rsidR="0026315A" w:rsidRPr="007D6D8D">
        <w:rPr>
          <w:rFonts w:ascii="Times New Roman" w:hAnsi="Times New Roman"/>
          <w:sz w:val="26"/>
          <w:szCs w:val="26"/>
        </w:rPr>
        <w:t xml:space="preserve">по прямому методу расчета. </w:t>
      </w:r>
    </w:p>
    <w:p w:rsidR="0026315A" w:rsidRPr="007D6D8D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Прогнозный объём поступлений государственной пошлины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(Г </w:t>
      </w:r>
      <w:r w:rsidRPr="007D6D8D">
        <w:rPr>
          <w:rFonts w:ascii="Times New Roman" w:hAnsi="Times New Roman"/>
          <w:sz w:val="26"/>
          <w:szCs w:val="26"/>
          <w:vertAlign w:val="subscript"/>
        </w:rPr>
        <w:t>РЕГ</w:t>
      </w:r>
      <w:r w:rsidRPr="007D6D8D">
        <w:rPr>
          <w:rFonts w:ascii="Times New Roman" w:hAnsi="Times New Roman"/>
          <w:sz w:val="26"/>
          <w:szCs w:val="26"/>
        </w:rPr>
        <w:t>), определяется, исходя из следующего алгоритма расчёта:</w:t>
      </w:r>
    </w:p>
    <w:p w:rsidR="0026315A" w:rsidRPr="007D6D8D" w:rsidRDefault="0026315A" w:rsidP="002912A8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7D6D8D">
        <w:rPr>
          <w:rFonts w:ascii="Times New Roman" w:hAnsi="Times New Roman"/>
          <w:b/>
          <w:sz w:val="26"/>
          <w:szCs w:val="26"/>
        </w:rPr>
        <w:t>Г</w:t>
      </w:r>
      <w:r w:rsidRPr="007D6D8D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РЕГ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= </w:t>
      </w:r>
      <w:r w:rsidRPr="007D6D8D">
        <w:rPr>
          <w:rFonts w:ascii="Times New Roman" w:hAnsi="Times New Roman"/>
          <w:b/>
          <w:sz w:val="26"/>
          <w:szCs w:val="26"/>
        </w:rPr>
        <w:t>К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РЕГ</w:t>
      </w:r>
      <w:r w:rsidRPr="007D6D8D">
        <w:rPr>
          <w:rFonts w:ascii="Times New Roman" w:hAnsi="Times New Roman"/>
          <w:sz w:val="26"/>
          <w:szCs w:val="26"/>
        </w:rPr>
        <w:t xml:space="preserve"> * </w:t>
      </w:r>
      <w:r w:rsidRPr="007D6D8D">
        <w:rPr>
          <w:rFonts w:ascii="Times New Roman" w:hAnsi="Times New Roman"/>
          <w:b/>
          <w:sz w:val="26"/>
          <w:szCs w:val="26"/>
        </w:rPr>
        <w:t>Ср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РЕГ</w:t>
      </w:r>
      <w:r w:rsidRPr="007D6D8D">
        <w:rPr>
          <w:rFonts w:ascii="Times New Roman" w:hAnsi="Times New Roman"/>
          <w:b/>
          <w:sz w:val="26"/>
          <w:szCs w:val="26"/>
        </w:rPr>
        <w:t>(+/-)F</w:t>
      </w:r>
      <w:r w:rsidRPr="007D6D8D">
        <w:rPr>
          <w:rFonts w:ascii="Times New Roman" w:hAnsi="Times New Roman"/>
          <w:b/>
          <w:i/>
          <w:sz w:val="26"/>
          <w:szCs w:val="26"/>
        </w:rPr>
        <w:t>,</w:t>
      </w:r>
    </w:p>
    <w:p w:rsidR="0026315A" w:rsidRPr="007D6D8D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где:</w:t>
      </w:r>
    </w:p>
    <w:p w:rsidR="002912A8" w:rsidRPr="007D6D8D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sz w:val="27"/>
          <w:szCs w:val="27"/>
        </w:rPr>
        <w:t>К </w:t>
      </w:r>
      <w:r w:rsidRPr="007D6D8D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7D6D8D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государственных пошлин (включая количество действий (обращений), по которым установлено освобождение от взимания государственной пошлины</w:t>
      </w:r>
      <w:r w:rsidRPr="007D6D8D">
        <w:t xml:space="preserve"> </w:t>
      </w:r>
      <w:r w:rsidRPr="007D6D8D">
        <w:rPr>
          <w:rFonts w:ascii="Times New Roman" w:hAnsi="Times New Roman"/>
          <w:sz w:val="27"/>
          <w:szCs w:val="27"/>
        </w:rPr>
        <w:t xml:space="preserve">в соответствии с законодательством Российской Федерации)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(единиц). </w:t>
      </w:r>
    </w:p>
    <w:p w:rsidR="002912A8" w:rsidRPr="007D6D8D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Расчёт количества государственных пошлин производится методом экстраполяции или методом усреднения.</w:t>
      </w:r>
    </w:p>
    <w:p w:rsidR="002912A8" w:rsidRPr="007D6D8D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sz w:val="27"/>
          <w:szCs w:val="27"/>
        </w:rPr>
        <w:t>Ср </w:t>
      </w:r>
      <w:r w:rsidRPr="007D6D8D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7D6D8D">
        <w:rPr>
          <w:rFonts w:ascii="Times New Roman" w:hAnsi="Times New Roman"/>
          <w:sz w:val="27"/>
          <w:szCs w:val="27"/>
        </w:rPr>
        <w:t xml:space="preserve"> – расчетный размер государственной пошлины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действия, тыс. рублей;</w:t>
      </w:r>
    </w:p>
    <w:p w:rsidR="002912A8" w:rsidRPr="007D6D8D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Расчёт среднего размера государственной пошлины производится методом экстраполяции или методом усреднения.</w:t>
      </w:r>
    </w:p>
    <w:p w:rsidR="002912A8" w:rsidRPr="007D6D8D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AE4A4F" w:rsidRPr="007D6D8D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Расчет государственной пошлины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действия, производится в разрезе бюджетов и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E36127" w:rsidRPr="007D6D8D" w:rsidRDefault="00E36127" w:rsidP="003C42B8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05" w:name="_Toc33625423"/>
      <w:bookmarkStart w:id="106" w:name="_Toc456264010"/>
      <w:bookmarkEnd w:id="15"/>
    </w:p>
    <w:p w:rsidR="003C42B8" w:rsidRPr="007D6D8D" w:rsidRDefault="003C42B8" w:rsidP="003C42B8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07" w:name="_Toc118208150"/>
      <w:r w:rsidRPr="007D6D8D">
        <w:rPr>
          <w:i/>
        </w:rPr>
        <w:t>2.1</w:t>
      </w:r>
      <w:r w:rsidR="00552D6F" w:rsidRPr="007D6D8D">
        <w:rPr>
          <w:i/>
        </w:rPr>
        <w:t>4</w:t>
      </w:r>
      <w:r w:rsidRPr="007D6D8D">
        <w:rPr>
          <w:i/>
        </w:rPr>
        <w:t>.</w:t>
      </w:r>
      <w:r w:rsidR="00552D6F" w:rsidRPr="007D6D8D">
        <w:rPr>
          <w:i/>
        </w:rPr>
        <w:t>4</w:t>
      </w:r>
      <w:r w:rsidRPr="007D6D8D">
        <w:rPr>
          <w:i/>
        </w:rPr>
        <w:t>. 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</w:r>
      <w:r w:rsidRPr="007D6D8D">
        <w:rPr>
          <w:i/>
        </w:rPr>
        <w:br/>
      </w:r>
      <w:r w:rsidRPr="007D6D8D">
        <w:rPr>
          <w:i/>
        </w:rPr>
        <w:br/>
        <w:t>182 1 08 07310 01 8000 110</w:t>
      </w:r>
      <w:bookmarkEnd w:id="105"/>
      <w:bookmarkEnd w:id="107"/>
    </w:p>
    <w:p w:rsidR="003C42B8" w:rsidRPr="007D6D8D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Расчёт прогноза поступлений государственной пошлины за повторную выдачу свидетельства о постановке на учет в налоговом органе (при обращении через многофункциональные центры), учитывая их заявительный и (или) нерегулярный характер, осуществляется по прямому методу расчета. </w:t>
      </w:r>
    </w:p>
    <w:p w:rsidR="003C42B8" w:rsidRPr="007D6D8D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lastRenderedPageBreak/>
        <w:t>Прогнозный объём поступлений государственной пошлины за повторную выдачу свидетельства о постановке на учет в налоговом органе (Г </w:t>
      </w:r>
      <w:r w:rsidRPr="007D6D8D">
        <w:rPr>
          <w:rFonts w:ascii="Times New Roman" w:hAnsi="Times New Roman"/>
          <w:sz w:val="26"/>
          <w:szCs w:val="26"/>
          <w:vertAlign w:val="subscript"/>
        </w:rPr>
        <w:t>ИНН</w:t>
      </w:r>
      <w:r w:rsidRPr="007D6D8D">
        <w:rPr>
          <w:rFonts w:ascii="Times New Roman" w:hAnsi="Times New Roman"/>
          <w:sz w:val="26"/>
          <w:szCs w:val="26"/>
        </w:rPr>
        <w:t>), определяется, исходя из следующего алгоритма расчёта:</w:t>
      </w:r>
    </w:p>
    <w:p w:rsidR="003C42B8" w:rsidRPr="007D6D8D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42B8" w:rsidRPr="007D6D8D" w:rsidRDefault="003C42B8" w:rsidP="003C42B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Г</w:t>
      </w:r>
      <w:r w:rsidRPr="007D6D8D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ИНН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= </w:t>
      </w:r>
      <w:r w:rsidRPr="007D6D8D">
        <w:rPr>
          <w:rFonts w:ascii="Times New Roman" w:hAnsi="Times New Roman"/>
          <w:b/>
          <w:sz w:val="26"/>
          <w:szCs w:val="26"/>
        </w:rPr>
        <w:t>К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ИНН</w:t>
      </w:r>
      <w:r w:rsidRPr="007D6D8D">
        <w:rPr>
          <w:rFonts w:ascii="Times New Roman" w:hAnsi="Times New Roman"/>
          <w:sz w:val="26"/>
          <w:szCs w:val="26"/>
        </w:rPr>
        <w:t xml:space="preserve"> * </w:t>
      </w:r>
      <w:r w:rsidRPr="007D6D8D">
        <w:rPr>
          <w:rFonts w:ascii="Times New Roman" w:hAnsi="Times New Roman"/>
          <w:b/>
          <w:sz w:val="26"/>
          <w:szCs w:val="26"/>
        </w:rPr>
        <w:t>Р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ИНН</w:t>
      </w:r>
      <w:r w:rsidRPr="007D6D8D">
        <w:rPr>
          <w:rFonts w:ascii="Times New Roman" w:hAnsi="Times New Roman"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sz w:val="26"/>
          <w:szCs w:val="26"/>
        </w:rPr>
        <w:t>(+/-)</w:t>
      </w:r>
      <w:r w:rsidRPr="007D6D8D">
        <w:rPr>
          <w:rFonts w:ascii="Times New Roman" w:hAnsi="Times New Roman"/>
          <w:sz w:val="26"/>
          <w:szCs w:val="26"/>
        </w:rPr>
        <w:t xml:space="preserve"> </w:t>
      </w:r>
      <w:r w:rsidRPr="007D6D8D">
        <w:rPr>
          <w:rFonts w:ascii="Times New Roman" w:hAnsi="Times New Roman"/>
          <w:b/>
          <w:sz w:val="26"/>
          <w:szCs w:val="26"/>
        </w:rPr>
        <w:t>F</w:t>
      </w:r>
      <w:r w:rsidRPr="007D6D8D">
        <w:rPr>
          <w:rFonts w:ascii="Times New Roman" w:hAnsi="Times New Roman"/>
          <w:b/>
          <w:i/>
          <w:sz w:val="26"/>
          <w:szCs w:val="26"/>
        </w:rPr>
        <w:t>,</w:t>
      </w:r>
    </w:p>
    <w:p w:rsidR="003C42B8" w:rsidRPr="007D6D8D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где:</w:t>
      </w:r>
    </w:p>
    <w:p w:rsidR="003C42B8" w:rsidRPr="007D6D8D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К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ИНН</w:t>
      </w:r>
      <w:r w:rsidRPr="007D6D8D">
        <w:rPr>
          <w:rFonts w:ascii="Times New Roman" w:hAnsi="Times New Roman"/>
          <w:sz w:val="26"/>
          <w:szCs w:val="26"/>
        </w:rPr>
        <w:t xml:space="preserve"> – прогнозируемое (расчётное) количество государственных пошлин за повторную выдачу свидетельства о постановке на учет в налоговом органе, единиц;</w:t>
      </w:r>
    </w:p>
    <w:p w:rsidR="003C42B8" w:rsidRPr="007D6D8D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Расчёт количества государственных пошлин производится методом экстраполяции или методом усреднения.</w:t>
      </w:r>
    </w:p>
    <w:p w:rsidR="003C42B8" w:rsidRPr="007D6D8D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Р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ИНН</w:t>
      </w:r>
      <w:r w:rsidRPr="007D6D8D">
        <w:rPr>
          <w:rFonts w:ascii="Times New Roman" w:hAnsi="Times New Roman"/>
          <w:sz w:val="26"/>
          <w:szCs w:val="26"/>
        </w:rPr>
        <w:t xml:space="preserve"> – размер государственной пошлины за повторную выдачу свидетельства о постановке на учет в налоговом органе, рублей;</w:t>
      </w:r>
    </w:p>
    <w:p w:rsidR="002912A8" w:rsidRPr="007D6D8D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912A8" w:rsidRPr="007D6D8D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Расчет государственной пошлины за повторную выдачу свидетельства о постановке на учет в налоговом органе, производится в разрезе бюджетов и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2912A8" w:rsidRPr="007D6D8D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Объем выпадающих доходов не рассчитывается, в связи с особенностями уплаты государственной пошлины, установленными главой 25.3 НК РФ «Государственная пошлина».</w:t>
      </w:r>
    </w:p>
    <w:p w:rsidR="00E36127" w:rsidRPr="007D6D8D" w:rsidRDefault="00E36127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08" w:name="_Toc118208151"/>
      <w:r w:rsidRPr="007D6D8D">
        <w:rPr>
          <w:rFonts w:ascii="Cambria" w:hAnsi="Cambria"/>
          <w:i w:val="0"/>
          <w:sz w:val="26"/>
          <w:szCs w:val="26"/>
        </w:rPr>
        <w:t>2.1</w:t>
      </w:r>
      <w:r w:rsidR="001460E5" w:rsidRPr="007D6D8D">
        <w:rPr>
          <w:rFonts w:ascii="Cambria" w:hAnsi="Cambria"/>
          <w:i w:val="0"/>
          <w:sz w:val="26"/>
          <w:szCs w:val="26"/>
        </w:rPr>
        <w:t>5</w:t>
      </w:r>
      <w:r w:rsidRPr="007D6D8D">
        <w:rPr>
          <w:rFonts w:ascii="Cambria" w:hAnsi="Cambria"/>
          <w:i w:val="0"/>
          <w:sz w:val="26"/>
          <w:szCs w:val="26"/>
        </w:rPr>
        <w:t>. Задолженность и перерасчеты по отмененным налогам, сборам и иным обязательным платежам</w:t>
      </w:r>
      <w:bookmarkEnd w:id="106"/>
      <w:r w:rsidRPr="007D6D8D">
        <w:rPr>
          <w:rFonts w:ascii="Cambria" w:hAnsi="Cambria"/>
          <w:i w:val="0"/>
          <w:sz w:val="26"/>
          <w:szCs w:val="26"/>
        </w:rPr>
        <w:br/>
        <w:t>182 1 09 00000 00 0000 000</w:t>
      </w:r>
      <w:bookmarkEnd w:id="108"/>
    </w:p>
    <w:p w:rsidR="00837E37" w:rsidRPr="007D6D8D" w:rsidRDefault="00837E37" w:rsidP="00837E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Расчёт прогноза поступления доходов в </w:t>
      </w:r>
      <w:r w:rsidR="00AE3755" w:rsidRPr="007D6D8D">
        <w:rPr>
          <w:rFonts w:ascii="Times New Roman" w:hAnsi="Times New Roman"/>
          <w:sz w:val="26"/>
          <w:szCs w:val="26"/>
        </w:rPr>
        <w:t xml:space="preserve">консолидированный </w:t>
      </w:r>
      <w:r w:rsidRPr="007D6D8D">
        <w:rPr>
          <w:rFonts w:ascii="Times New Roman" w:hAnsi="Times New Roman"/>
          <w:sz w:val="26"/>
          <w:szCs w:val="26"/>
        </w:rPr>
        <w:t>бюджет</w:t>
      </w:r>
      <w:r w:rsidR="00AE3755" w:rsidRPr="007D6D8D">
        <w:rPr>
          <w:rFonts w:ascii="Times New Roman" w:hAnsi="Times New Roman"/>
          <w:sz w:val="26"/>
          <w:szCs w:val="26"/>
        </w:rPr>
        <w:t xml:space="preserve"> субъекта</w:t>
      </w:r>
      <w:r w:rsidRPr="007D6D8D">
        <w:rPr>
          <w:rFonts w:ascii="Times New Roman" w:hAnsi="Times New Roman"/>
          <w:sz w:val="26"/>
          <w:szCs w:val="26"/>
        </w:rPr>
        <w:t xml:space="preserve"> от уплаты задолженности и перерасчетов по отменённым налогам, сборам и иным обязательным платежам, осуществляется в целом по коду бюджетной классификации методом экстраполяции (с учетом имеющихся данных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о налогах и сборах, а также другие факторы. При прогнозировании используются показатели отчета по форме № 4-НМ «Задолженность по налогам и сборам, пеням и налоговым санкциям в бюджетную систему Российской Федерации».</w:t>
      </w:r>
    </w:p>
    <w:p w:rsidR="00AE4A4F" w:rsidRPr="007D6D8D" w:rsidRDefault="00AE4A4F" w:rsidP="00F7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6F3BEC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09" w:name="_Toc118208152"/>
      <w:r w:rsidRPr="007D6D8D">
        <w:rPr>
          <w:rFonts w:ascii="Cambria" w:hAnsi="Cambria"/>
          <w:i w:val="0"/>
          <w:sz w:val="26"/>
          <w:szCs w:val="26"/>
        </w:rPr>
        <w:t>2.1</w:t>
      </w:r>
      <w:r w:rsidR="001460E5" w:rsidRPr="007D6D8D">
        <w:rPr>
          <w:rFonts w:ascii="Cambria" w:hAnsi="Cambria"/>
          <w:i w:val="0"/>
          <w:sz w:val="26"/>
          <w:szCs w:val="26"/>
        </w:rPr>
        <w:t>6</w:t>
      </w:r>
      <w:r w:rsidRPr="007D6D8D">
        <w:rPr>
          <w:rFonts w:ascii="Cambria" w:hAnsi="Cambria"/>
          <w:i w:val="0"/>
          <w:sz w:val="26"/>
          <w:szCs w:val="26"/>
        </w:rPr>
        <w:t xml:space="preserve">. Платежи при пользовании природными ресурсами </w:t>
      </w:r>
      <w:r w:rsidRPr="007D6D8D">
        <w:rPr>
          <w:rFonts w:ascii="Cambria" w:hAnsi="Cambria"/>
          <w:i w:val="0"/>
          <w:sz w:val="26"/>
          <w:szCs w:val="26"/>
        </w:rPr>
        <w:br/>
        <w:t>182 1 12 00000 00 0000 000</w:t>
      </w:r>
      <w:bookmarkEnd w:id="109"/>
    </w:p>
    <w:p w:rsidR="00AE4A4F" w:rsidRPr="007D6D8D" w:rsidRDefault="00AE4A4F" w:rsidP="00F7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Для расчёта прогноза поступлений доходов от уплаты регулярных платежей за пользование недрами используются: </w:t>
      </w:r>
    </w:p>
    <w:p w:rsidR="00AE4A4F" w:rsidRPr="007D6D8D" w:rsidRDefault="00AE4A4F" w:rsidP="00F7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динамика фактических поступлений согласно данным отчёта по форме № 1-НМ </w:t>
      </w:r>
      <w:r w:rsidR="006308B9" w:rsidRPr="007D6D8D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AE4A4F" w:rsidRPr="007D6D8D" w:rsidRDefault="00AE4A4F" w:rsidP="00F7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lastRenderedPageBreak/>
        <w:t>- изменение размера ставок регулярных платежей за пользование недрами в соответствии с законом РФ от 21.02.1992 № 2395-1 «О недрах» и другие источники.</w:t>
      </w:r>
    </w:p>
    <w:p w:rsidR="004C1FD2" w:rsidRPr="007D6D8D" w:rsidRDefault="004C1FD2" w:rsidP="00F7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9B1AC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10" w:name="_Toc118208153"/>
      <w:r w:rsidRPr="007D6D8D">
        <w:rPr>
          <w:i/>
        </w:rPr>
        <w:t>2.1</w:t>
      </w:r>
      <w:r w:rsidR="001460E5" w:rsidRPr="007D6D8D">
        <w:rPr>
          <w:i/>
        </w:rPr>
        <w:t>6</w:t>
      </w:r>
      <w:r w:rsidR="006A2DE7" w:rsidRPr="007D6D8D">
        <w:rPr>
          <w:i/>
        </w:rPr>
        <w:t>.1</w:t>
      </w:r>
      <w:r w:rsidR="00C9547A" w:rsidRPr="007D6D8D">
        <w:rPr>
          <w:i/>
        </w:rPr>
        <w:t xml:space="preserve"> </w:t>
      </w:r>
      <w:r w:rsidRPr="007D6D8D">
        <w:rPr>
          <w:i/>
        </w:rPr>
        <w:t xml:space="preserve">. Регулярные платежи за пользование недрами при пользовании недрами на территории Российской Федерации </w:t>
      </w:r>
      <w:r w:rsidRPr="007D6D8D">
        <w:rPr>
          <w:i/>
        </w:rPr>
        <w:br/>
        <w:t>182 1 12 02030 01 0000 120</w:t>
      </w:r>
      <w:bookmarkEnd w:id="110"/>
    </w:p>
    <w:p w:rsidR="00AE4A4F" w:rsidRPr="007D6D8D" w:rsidRDefault="00AE4A4F" w:rsidP="00CD0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Расчёт прогноза поступления доходов от регулярных платежей за пользование недрами при пользовании недрами на территории Российской Федерации, осуществляется методом экстраполяции, </w:t>
      </w:r>
      <w:r w:rsidR="008708AF" w:rsidRPr="007D6D8D">
        <w:rPr>
          <w:rFonts w:ascii="Times New Roman" w:hAnsi="Times New Roman"/>
          <w:sz w:val="26"/>
          <w:szCs w:val="26"/>
        </w:rPr>
        <w:t>по имеющимся данным о тенденциях изменения поступлений не менее чем за 3 предшествующих периода),</w:t>
      </w:r>
      <w:r w:rsidR="00AE3755" w:rsidRPr="007D6D8D">
        <w:rPr>
          <w:rFonts w:ascii="Times New Roman" w:hAnsi="Times New Roman"/>
          <w:sz w:val="26"/>
          <w:szCs w:val="26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 xml:space="preserve">с учётом корректирующей суммы поступлений, учитывающей изменения законодательства Российской Федерации, а также другие факторы. </w:t>
      </w:r>
    </w:p>
    <w:p w:rsidR="00AE3755" w:rsidRPr="007D6D8D" w:rsidRDefault="00AE3755" w:rsidP="00CD0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11" w:name="_Toc118208154"/>
      <w:r w:rsidRPr="007D6D8D">
        <w:rPr>
          <w:rFonts w:ascii="Cambria" w:hAnsi="Cambria"/>
          <w:i w:val="0"/>
          <w:sz w:val="26"/>
          <w:szCs w:val="26"/>
        </w:rPr>
        <w:t>2.</w:t>
      </w:r>
      <w:r w:rsidR="00F12B93" w:rsidRPr="007D6D8D">
        <w:rPr>
          <w:rFonts w:ascii="Cambria" w:hAnsi="Cambria"/>
          <w:i w:val="0"/>
          <w:sz w:val="26"/>
          <w:szCs w:val="26"/>
        </w:rPr>
        <w:t>1</w:t>
      </w:r>
      <w:r w:rsidR="006A2DE7" w:rsidRPr="007D6D8D">
        <w:rPr>
          <w:rFonts w:ascii="Cambria" w:hAnsi="Cambria"/>
          <w:i w:val="0"/>
          <w:sz w:val="26"/>
          <w:szCs w:val="26"/>
        </w:rPr>
        <w:t>7</w:t>
      </w:r>
      <w:r w:rsidRPr="007D6D8D">
        <w:rPr>
          <w:rFonts w:ascii="Cambria" w:hAnsi="Cambria"/>
          <w:i w:val="0"/>
          <w:sz w:val="26"/>
          <w:szCs w:val="26"/>
        </w:rPr>
        <w:t xml:space="preserve">. </w:t>
      </w:r>
      <w:r w:rsidR="006308B9" w:rsidRPr="007D6D8D">
        <w:rPr>
          <w:rFonts w:ascii="Cambria" w:hAnsi="Cambria"/>
          <w:i w:val="0"/>
          <w:sz w:val="26"/>
          <w:szCs w:val="26"/>
        </w:rPr>
        <w:t xml:space="preserve">Доходы от оказания платных услуг (работ) и компенсации затрат государства </w:t>
      </w:r>
      <w:r w:rsidR="006308B9" w:rsidRPr="007D6D8D">
        <w:rPr>
          <w:rFonts w:ascii="Cambria" w:hAnsi="Cambria"/>
          <w:i w:val="0"/>
          <w:sz w:val="26"/>
          <w:szCs w:val="26"/>
        </w:rPr>
        <w:br/>
      </w:r>
      <w:r w:rsidR="00C107D3" w:rsidRPr="007D6D8D">
        <w:rPr>
          <w:rFonts w:asciiTheme="majorHAnsi" w:hAnsiTheme="majorHAnsi"/>
          <w:i w:val="0"/>
          <w:sz w:val="26"/>
          <w:szCs w:val="26"/>
        </w:rPr>
        <w:t>(при обращении через многофункциональные центры)</w:t>
      </w:r>
      <w:r w:rsidR="00C107D3" w:rsidRPr="007D6D8D">
        <w:rPr>
          <w:rFonts w:asciiTheme="majorHAnsi" w:hAnsiTheme="majorHAnsi"/>
          <w:i w:val="0"/>
          <w:sz w:val="26"/>
          <w:szCs w:val="26"/>
        </w:rPr>
        <w:br/>
      </w:r>
      <w:r w:rsidRPr="007D6D8D">
        <w:rPr>
          <w:rFonts w:ascii="Cambria" w:hAnsi="Cambria"/>
          <w:i w:val="0"/>
          <w:sz w:val="26"/>
          <w:szCs w:val="26"/>
        </w:rPr>
        <w:t>182 1 13 00000 00 0000 000</w:t>
      </w:r>
      <w:bookmarkEnd w:id="111"/>
    </w:p>
    <w:p w:rsidR="00AE4A4F" w:rsidRPr="007D6D8D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Расчёт прогноза поступления доходов от оказания платных услуг (работ) и компенсации затрат государства </w:t>
      </w:r>
      <w:r w:rsidR="00EF1B3C" w:rsidRPr="007D6D8D">
        <w:rPr>
          <w:rFonts w:ascii="Times New Roman" w:hAnsi="Times New Roman"/>
          <w:sz w:val="26"/>
          <w:szCs w:val="26"/>
        </w:rPr>
        <w:t xml:space="preserve">(при обращении через многофункциональные центры) </w:t>
      </w:r>
      <w:r w:rsidRPr="007D6D8D">
        <w:rPr>
          <w:rFonts w:ascii="Times New Roman" w:hAnsi="Times New Roman"/>
          <w:sz w:val="26"/>
          <w:szCs w:val="26"/>
        </w:rPr>
        <w:t>осуществляется в соответствии с нормативными правовыми актами, учитывающими виды оказываемых услуг, их стоимостное выражение, сроки и условия оплаты и прочее, а также с учетом сложившейся динамики поступлений.</w:t>
      </w:r>
    </w:p>
    <w:p w:rsidR="008708AF" w:rsidRPr="007D6D8D" w:rsidRDefault="008708AF" w:rsidP="00870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Доходы от оказания платных услуг (работ) и компенсации затрат государства зачисляются в бюджеты бюджетной системы Российской Федерации по нормативам, установленным в соответствии со статьями 51 и 57 БК РФ.</w:t>
      </w:r>
    </w:p>
    <w:p w:rsidR="00AE4A4F" w:rsidRPr="007D6D8D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Прогноз поступлений по доходам от оказания платных услуг (работ) и компенсации затрат государства производится в целом по каждому агрегированному коду бюджетной классификации </w:t>
      </w:r>
      <w:r w:rsidR="002912A8" w:rsidRPr="007D6D8D">
        <w:rPr>
          <w:rFonts w:ascii="Times New Roman" w:hAnsi="Times New Roman"/>
          <w:sz w:val="27"/>
          <w:szCs w:val="27"/>
        </w:rPr>
        <w:t>, в том числе по группам подвидов доходов в разрезе бюджетов,</w:t>
      </w:r>
      <w:r w:rsidR="009F7DB1" w:rsidRPr="007D6D8D">
        <w:rPr>
          <w:rFonts w:ascii="Times New Roman" w:hAnsi="Times New Roman"/>
          <w:sz w:val="27"/>
          <w:szCs w:val="27"/>
        </w:rPr>
        <w:t xml:space="preserve"> </w:t>
      </w:r>
      <w:r w:rsidRPr="007D6D8D">
        <w:rPr>
          <w:rFonts w:ascii="Times New Roman" w:hAnsi="Times New Roman"/>
          <w:sz w:val="26"/>
          <w:szCs w:val="26"/>
        </w:rPr>
        <w:t xml:space="preserve">с учётом следующих факторов: </w:t>
      </w:r>
    </w:p>
    <w:p w:rsidR="00AE4A4F" w:rsidRPr="007D6D8D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изменений в законодательстве;</w:t>
      </w:r>
    </w:p>
    <w:p w:rsidR="00AE4A4F" w:rsidRPr="007D6D8D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динамики поступления за периоды, предшествующие прогнозируемому, динамики текущих поступлений;</w:t>
      </w:r>
    </w:p>
    <w:p w:rsidR="006A2DE7" w:rsidRPr="007D6D8D" w:rsidRDefault="006A2DE7" w:rsidP="006A2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данные форм статистической налоговой отчетности и сведений</w:t>
      </w:r>
      <w:r w:rsidR="00464518" w:rsidRPr="007D6D8D">
        <w:rPr>
          <w:rFonts w:ascii="Times New Roman" w:hAnsi="Times New Roman"/>
          <w:sz w:val="26"/>
          <w:szCs w:val="26"/>
        </w:rPr>
        <w:t>;</w:t>
      </w:r>
    </w:p>
    <w:p w:rsidR="00AE4A4F" w:rsidRPr="007D6D8D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иных факторов (в том числе поступления, имеющие нестабильный «разовый» характер и др.).</w:t>
      </w:r>
    </w:p>
    <w:p w:rsidR="00C9547A" w:rsidRPr="007D6D8D" w:rsidRDefault="00C9547A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9B1AC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12" w:name="_Toc118208155"/>
      <w:r w:rsidRPr="007D6D8D">
        <w:rPr>
          <w:i/>
        </w:rPr>
        <w:t>2.</w:t>
      </w:r>
      <w:r w:rsidR="00F12B93" w:rsidRPr="007D6D8D">
        <w:rPr>
          <w:i/>
        </w:rPr>
        <w:t>1</w:t>
      </w:r>
      <w:r w:rsidR="006A2DE7" w:rsidRPr="007D6D8D">
        <w:rPr>
          <w:i/>
        </w:rPr>
        <w:t>7</w:t>
      </w:r>
      <w:r w:rsidRPr="007D6D8D">
        <w:rPr>
          <w:i/>
        </w:rPr>
        <w:t xml:space="preserve">.1. 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</w:t>
      </w:r>
      <w:r w:rsidR="002644AF" w:rsidRPr="007D6D8D">
        <w:rPr>
          <w:i/>
        </w:rPr>
        <w:t>(при обращении через многофункциональные центры)</w:t>
      </w:r>
      <w:r w:rsidR="002644AF" w:rsidRPr="007D6D8D">
        <w:rPr>
          <w:i/>
        </w:rPr>
        <w:br/>
      </w:r>
      <w:r w:rsidRPr="007D6D8D">
        <w:rPr>
          <w:i/>
        </w:rPr>
        <w:t xml:space="preserve">182 1 13 01020 01 </w:t>
      </w:r>
      <w:r w:rsidR="00C107D3" w:rsidRPr="007D6D8D">
        <w:rPr>
          <w:i/>
        </w:rPr>
        <w:t>8</w:t>
      </w:r>
      <w:r w:rsidRPr="007D6D8D">
        <w:rPr>
          <w:i/>
        </w:rPr>
        <w:t>000 130</w:t>
      </w:r>
      <w:bookmarkEnd w:id="112"/>
    </w:p>
    <w:p w:rsidR="00585B6E" w:rsidRPr="007D6D8D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Расчет поступлений платы за предоставление сведений и документов, содержащихся в Едином государственном реестре юридических лиц и в Едином государственном реестре </w:t>
      </w:r>
      <w:r w:rsidRPr="007D6D8D">
        <w:rPr>
          <w:rFonts w:ascii="Times New Roman" w:hAnsi="Times New Roman"/>
          <w:sz w:val="26"/>
          <w:szCs w:val="26"/>
        </w:rPr>
        <w:lastRenderedPageBreak/>
        <w:t>индивидуальных предпринимателей</w:t>
      </w:r>
      <w:r w:rsidR="00EF1B3C" w:rsidRPr="007D6D8D">
        <w:rPr>
          <w:rFonts w:ascii="Times New Roman" w:hAnsi="Times New Roman"/>
          <w:sz w:val="26"/>
          <w:szCs w:val="26"/>
        </w:rPr>
        <w:t xml:space="preserve"> (при обращении через многофункциональные центры)</w:t>
      </w:r>
      <w:r w:rsidRPr="007D6D8D">
        <w:rPr>
          <w:rFonts w:ascii="Times New Roman" w:hAnsi="Times New Roman"/>
          <w:sz w:val="26"/>
          <w:szCs w:val="26"/>
        </w:rPr>
        <w:t>, основывается на прямом методе расчета.</w:t>
      </w:r>
    </w:p>
    <w:p w:rsidR="00585B6E" w:rsidRPr="007D6D8D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Прогнозный объём поступлений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 </w:t>
      </w:r>
      <w:r w:rsidRPr="007D6D8D">
        <w:rPr>
          <w:rFonts w:ascii="Times New Roman" w:hAnsi="Times New Roman"/>
          <w:sz w:val="26"/>
          <w:szCs w:val="26"/>
          <w:vertAlign w:val="subscript"/>
        </w:rPr>
        <w:t>ЕГРН</w:t>
      </w:r>
      <w:r w:rsidRPr="007D6D8D">
        <w:rPr>
          <w:rFonts w:ascii="Times New Roman" w:hAnsi="Times New Roman"/>
          <w:sz w:val="26"/>
          <w:szCs w:val="26"/>
        </w:rPr>
        <w:t>) определяется, исходя из следующего алгоритма расчёта:</w:t>
      </w:r>
    </w:p>
    <w:p w:rsidR="00585B6E" w:rsidRPr="007D6D8D" w:rsidRDefault="00585B6E" w:rsidP="00585B6E">
      <w:pPr>
        <w:spacing w:before="120" w:after="120" w:line="240" w:lineRule="auto"/>
        <w:ind w:right="-284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П</w:t>
      </w:r>
      <w:r w:rsidRPr="007D6D8D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ЕГРН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= </w:t>
      </w:r>
      <w:r w:rsidRPr="007D6D8D">
        <w:rPr>
          <w:rFonts w:ascii="Times New Roman" w:hAnsi="Times New Roman"/>
          <w:b/>
          <w:sz w:val="26"/>
          <w:szCs w:val="26"/>
        </w:rPr>
        <w:t>К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ЕГРН</w:t>
      </w:r>
      <w:r w:rsidRPr="007D6D8D">
        <w:rPr>
          <w:rFonts w:ascii="Times New Roman" w:hAnsi="Times New Roman"/>
          <w:sz w:val="26"/>
          <w:szCs w:val="26"/>
        </w:rPr>
        <w:t xml:space="preserve"> * </w:t>
      </w:r>
      <w:r w:rsidRPr="007D6D8D">
        <w:rPr>
          <w:rFonts w:ascii="Times New Roman" w:hAnsi="Times New Roman"/>
          <w:b/>
          <w:sz w:val="26"/>
          <w:szCs w:val="26"/>
        </w:rPr>
        <w:t>Ср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ЕГРН</w:t>
      </w:r>
      <w:r w:rsidRPr="007D6D8D">
        <w:rPr>
          <w:rFonts w:ascii="Times New Roman" w:hAnsi="Times New Roman"/>
          <w:b/>
          <w:sz w:val="26"/>
          <w:szCs w:val="26"/>
        </w:rPr>
        <w:t>(+/-)F</w:t>
      </w:r>
      <w:r w:rsidRPr="007D6D8D">
        <w:rPr>
          <w:rFonts w:ascii="Times New Roman" w:hAnsi="Times New Roman"/>
          <w:b/>
          <w:i/>
          <w:sz w:val="26"/>
          <w:szCs w:val="26"/>
        </w:rPr>
        <w:t>,</w:t>
      </w:r>
    </w:p>
    <w:p w:rsidR="00585B6E" w:rsidRPr="007D6D8D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где:</w:t>
      </w:r>
    </w:p>
    <w:p w:rsidR="00585B6E" w:rsidRPr="007D6D8D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К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ЕГРН</w:t>
      </w:r>
      <w:r w:rsidRPr="007D6D8D">
        <w:rPr>
          <w:rFonts w:ascii="Times New Roman" w:hAnsi="Times New Roman"/>
          <w:sz w:val="26"/>
          <w:szCs w:val="26"/>
        </w:rPr>
        <w:t xml:space="preserve"> – прогнозируемое (расчётное) количество обращений за предоставлением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единиц.</w:t>
      </w:r>
    </w:p>
    <w:p w:rsidR="00585B6E" w:rsidRPr="007D6D8D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При этом расчёт количества обращений производится методом экстраполяции или методом усреднения.</w:t>
      </w:r>
    </w:p>
    <w:p w:rsidR="00585B6E" w:rsidRPr="007D6D8D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Ср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ЕГРН</w:t>
      </w:r>
      <w:r w:rsidRPr="007D6D8D">
        <w:rPr>
          <w:rFonts w:ascii="Times New Roman" w:hAnsi="Times New Roman"/>
          <w:sz w:val="26"/>
          <w:szCs w:val="26"/>
        </w:rPr>
        <w:t xml:space="preserve"> – средний (расчётный) размер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рублей;</w:t>
      </w:r>
    </w:p>
    <w:p w:rsidR="002912A8" w:rsidRPr="007D6D8D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85B6E" w:rsidRPr="007D6D8D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8C53C0" w:rsidRPr="007D6D8D" w:rsidRDefault="008C53C0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259A" w:rsidRPr="007D6D8D" w:rsidRDefault="002C2DC4" w:rsidP="007C1AAB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13" w:name="_Toc488309308"/>
      <w:bookmarkStart w:id="114" w:name="_Toc519585035"/>
      <w:bookmarkStart w:id="115" w:name="_Toc118208156"/>
      <w:r w:rsidRPr="007D6D8D">
        <w:rPr>
          <w:i/>
        </w:rPr>
        <w:t>2.1</w:t>
      </w:r>
      <w:r w:rsidR="006A2DE7" w:rsidRPr="007D6D8D">
        <w:rPr>
          <w:i/>
        </w:rPr>
        <w:t>7</w:t>
      </w:r>
      <w:r w:rsidR="0008259A" w:rsidRPr="007D6D8D">
        <w:rPr>
          <w:i/>
        </w:rPr>
        <w:t>.2. Плата за предоставление сведений, содержащихся в государственном адресном реестре</w:t>
      </w:r>
      <w:r w:rsidR="007D78B8" w:rsidRPr="007D6D8D">
        <w:rPr>
          <w:i/>
        </w:rPr>
        <w:t xml:space="preserve"> (при обращении через многофункциональные центры)</w:t>
      </w:r>
      <w:r w:rsidR="0008259A" w:rsidRPr="007D6D8D">
        <w:rPr>
          <w:i/>
        </w:rPr>
        <w:t xml:space="preserve"> </w:t>
      </w:r>
      <w:r w:rsidR="003E231A" w:rsidRPr="007D6D8D">
        <w:rPr>
          <w:i/>
        </w:rPr>
        <w:t>182 1 13 01060 01 8</w:t>
      </w:r>
      <w:r w:rsidR="0008259A" w:rsidRPr="007D6D8D">
        <w:rPr>
          <w:i/>
        </w:rPr>
        <w:t>000 130</w:t>
      </w:r>
      <w:bookmarkEnd w:id="113"/>
      <w:bookmarkEnd w:id="114"/>
      <w:bookmarkEnd w:id="115"/>
    </w:p>
    <w:p w:rsidR="0008259A" w:rsidRPr="007D6D8D" w:rsidRDefault="008A0C70" w:rsidP="009D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</w:t>
      </w:r>
      <w:r w:rsidR="00972862" w:rsidRPr="007D6D8D">
        <w:rPr>
          <w:rFonts w:ascii="Times New Roman" w:hAnsi="Times New Roman"/>
          <w:sz w:val="26"/>
          <w:szCs w:val="26"/>
        </w:rPr>
        <w:t>ирование</w:t>
      </w:r>
      <w:r w:rsidRPr="007D6D8D">
        <w:rPr>
          <w:rFonts w:ascii="Times New Roman" w:hAnsi="Times New Roman"/>
          <w:sz w:val="26"/>
          <w:szCs w:val="26"/>
        </w:rPr>
        <w:t xml:space="preserve"> поступлений платы за предоставление сведений, содержащихся в государственном адресном реестре не производится, так как в соответствии с Приказом ФНС России от 05.06.2018 № ММВ-7-8/373@ администратором данного вида поступлений является </w:t>
      </w:r>
      <w:r w:rsidRPr="007D6D8D">
        <w:rPr>
          <w:rFonts w:ascii="Times New Roman" w:hAnsi="Times New Roman"/>
          <w:sz w:val="26"/>
          <w:szCs w:val="26"/>
          <w:lang w:eastAsia="ru-RU"/>
        </w:rPr>
        <w:t>Межрайонная ИФНС России №10 по Московской области</w:t>
      </w:r>
      <w:r w:rsidR="009D00AE" w:rsidRPr="007D6D8D">
        <w:rPr>
          <w:rFonts w:ascii="Times New Roman" w:hAnsi="Times New Roman"/>
          <w:sz w:val="26"/>
          <w:szCs w:val="26"/>
        </w:rPr>
        <w:t>.</w:t>
      </w:r>
    </w:p>
    <w:p w:rsidR="007D78B8" w:rsidRPr="007D6D8D" w:rsidRDefault="007D78B8" w:rsidP="00182A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4F" w:rsidRPr="007D6D8D" w:rsidRDefault="00AE4A4F" w:rsidP="009B1AC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16" w:name="_Toc118208157"/>
      <w:r w:rsidRPr="007D6D8D">
        <w:rPr>
          <w:i/>
        </w:rPr>
        <w:t>2.</w:t>
      </w:r>
      <w:r w:rsidR="005E55CF" w:rsidRPr="007D6D8D">
        <w:rPr>
          <w:i/>
        </w:rPr>
        <w:t>1</w:t>
      </w:r>
      <w:r w:rsidR="006A2DE7" w:rsidRPr="007D6D8D">
        <w:rPr>
          <w:i/>
        </w:rPr>
        <w:t>7</w:t>
      </w:r>
      <w:r w:rsidRPr="007D6D8D">
        <w:rPr>
          <w:i/>
        </w:rPr>
        <w:t>.</w:t>
      </w:r>
      <w:r w:rsidR="002C2DC4" w:rsidRPr="007D6D8D">
        <w:rPr>
          <w:i/>
        </w:rPr>
        <w:t>3</w:t>
      </w:r>
      <w:r w:rsidRPr="007D6D8D">
        <w:rPr>
          <w:i/>
        </w:rPr>
        <w:t xml:space="preserve">. Плата за предоставление информации из реестра дисквалифицированных лиц </w:t>
      </w:r>
      <w:r w:rsidR="002644AF" w:rsidRPr="007D6D8D">
        <w:rPr>
          <w:i/>
        </w:rPr>
        <w:t>(при обращении через многофункциональные центры)</w:t>
      </w:r>
      <w:r w:rsidR="002644AF" w:rsidRPr="007D6D8D">
        <w:rPr>
          <w:i/>
        </w:rPr>
        <w:br/>
      </w:r>
      <w:r w:rsidRPr="007D6D8D">
        <w:rPr>
          <w:i/>
        </w:rPr>
        <w:t xml:space="preserve">182 1 13 01190 01 </w:t>
      </w:r>
      <w:r w:rsidR="002644AF" w:rsidRPr="007D6D8D">
        <w:rPr>
          <w:i/>
        </w:rPr>
        <w:t>8</w:t>
      </w:r>
      <w:r w:rsidRPr="007D6D8D">
        <w:rPr>
          <w:i/>
        </w:rPr>
        <w:t>000 130</w:t>
      </w:r>
      <w:bookmarkEnd w:id="116"/>
    </w:p>
    <w:p w:rsidR="00C61142" w:rsidRPr="007D6D8D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Расчет поступлений платы за предоставление информации из реестра дисквалифицированных лиц</w:t>
      </w:r>
      <w:r w:rsidR="00EF1B3C" w:rsidRPr="007D6D8D">
        <w:rPr>
          <w:rFonts w:ascii="Times New Roman" w:hAnsi="Times New Roman"/>
          <w:sz w:val="26"/>
          <w:szCs w:val="26"/>
        </w:rPr>
        <w:t xml:space="preserve"> (при обращении через многофункциональные центры)</w:t>
      </w:r>
      <w:r w:rsidRPr="007D6D8D">
        <w:rPr>
          <w:rFonts w:ascii="Times New Roman" w:hAnsi="Times New Roman"/>
          <w:sz w:val="26"/>
          <w:szCs w:val="26"/>
        </w:rPr>
        <w:t>, основывается на прямом методе расчета.</w:t>
      </w:r>
    </w:p>
    <w:p w:rsidR="00C61142" w:rsidRPr="007D6D8D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Прогнозный объём поступлений платы за предоставление информации из реестра дисквалифицированных лиц (П </w:t>
      </w:r>
      <w:r w:rsidRPr="007D6D8D">
        <w:rPr>
          <w:rFonts w:ascii="Times New Roman" w:hAnsi="Times New Roman"/>
          <w:sz w:val="26"/>
          <w:szCs w:val="26"/>
          <w:vertAlign w:val="subscript"/>
        </w:rPr>
        <w:t>ДЛ</w:t>
      </w:r>
      <w:r w:rsidRPr="007D6D8D">
        <w:rPr>
          <w:rFonts w:ascii="Times New Roman" w:hAnsi="Times New Roman"/>
          <w:sz w:val="26"/>
          <w:szCs w:val="26"/>
        </w:rPr>
        <w:t>) определяется, исходя из следующего алгоритма расчёта:</w:t>
      </w:r>
    </w:p>
    <w:p w:rsidR="00C61142" w:rsidRPr="007D6D8D" w:rsidRDefault="00C61142" w:rsidP="00C61142">
      <w:pPr>
        <w:spacing w:before="120" w:after="120" w:line="240" w:lineRule="auto"/>
        <w:ind w:right="-284"/>
        <w:jc w:val="center"/>
        <w:rPr>
          <w:rFonts w:ascii="Times New Roman" w:hAnsi="Times New Roman"/>
          <w:b/>
          <w:i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П</w:t>
      </w:r>
      <w:r w:rsidRPr="007D6D8D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ДЛ</w:t>
      </w:r>
      <w:r w:rsidRPr="007D6D8D">
        <w:rPr>
          <w:rFonts w:ascii="Times New Roman" w:hAnsi="Times New Roman"/>
          <w:b/>
          <w:i/>
          <w:sz w:val="26"/>
          <w:szCs w:val="26"/>
        </w:rPr>
        <w:t xml:space="preserve"> = </w:t>
      </w:r>
      <w:r w:rsidRPr="007D6D8D">
        <w:rPr>
          <w:rFonts w:ascii="Times New Roman" w:hAnsi="Times New Roman"/>
          <w:b/>
          <w:sz w:val="26"/>
          <w:szCs w:val="26"/>
        </w:rPr>
        <w:t>К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ДЛ</w:t>
      </w:r>
      <w:r w:rsidRPr="007D6D8D">
        <w:rPr>
          <w:rFonts w:ascii="Times New Roman" w:hAnsi="Times New Roman"/>
          <w:sz w:val="26"/>
          <w:szCs w:val="26"/>
        </w:rPr>
        <w:t xml:space="preserve"> * </w:t>
      </w:r>
      <w:r w:rsidR="001A4800" w:rsidRPr="007D6D8D">
        <w:rPr>
          <w:rFonts w:ascii="Times New Roman" w:hAnsi="Times New Roman"/>
          <w:b/>
          <w:sz w:val="26"/>
          <w:szCs w:val="26"/>
        </w:rPr>
        <w:t>Р</w:t>
      </w:r>
      <w:r w:rsidRPr="007D6D8D">
        <w:rPr>
          <w:rFonts w:ascii="Times New Roman" w:hAnsi="Times New Roman"/>
          <w:b/>
          <w:sz w:val="26"/>
          <w:szCs w:val="26"/>
        </w:rPr>
        <w:t>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ДЛ</w:t>
      </w:r>
      <w:r w:rsidRPr="007D6D8D">
        <w:rPr>
          <w:rFonts w:ascii="Times New Roman" w:hAnsi="Times New Roman"/>
          <w:b/>
          <w:sz w:val="26"/>
          <w:szCs w:val="26"/>
        </w:rPr>
        <w:t>(+/-)F</w:t>
      </w:r>
      <w:r w:rsidRPr="007D6D8D">
        <w:rPr>
          <w:rFonts w:ascii="Times New Roman" w:hAnsi="Times New Roman"/>
          <w:b/>
          <w:i/>
          <w:sz w:val="26"/>
          <w:szCs w:val="26"/>
        </w:rPr>
        <w:t>,</w:t>
      </w:r>
    </w:p>
    <w:p w:rsidR="00C61142" w:rsidRPr="007D6D8D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lastRenderedPageBreak/>
        <w:t>где:</w:t>
      </w:r>
    </w:p>
    <w:p w:rsidR="00C61142" w:rsidRPr="007D6D8D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К </w:t>
      </w:r>
      <w:r w:rsidRPr="007D6D8D">
        <w:rPr>
          <w:rFonts w:ascii="Times New Roman" w:hAnsi="Times New Roman"/>
          <w:b/>
          <w:sz w:val="26"/>
          <w:szCs w:val="26"/>
          <w:vertAlign w:val="subscript"/>
        </w:rPr>
        <w:t>ДЛ</w:t>
      </w:r>
      <w:r w:rsidRPr="007D6D8D">
        <w:rPr>
          <w:rFonts w:ascii="Times New Roman" w:hAnsi="Times New Roman"/>
          <w:sz w:val="26"/>
          <w:szCs w:val="26"/>
        </w:rPr>
        <w:t xml:space="preserve"> – прогнозируемое (расчётное) количество обращений за информацией из реестра дисквалифицированных лиц, единиц;</w:t>
      </w:r>
    </w:p>
    <w:p w:rsidR="00C61142" w:rsidRPr="007D6D8D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При этом расчёт количества обращений производится методом экстраполяции или методом усреднения.</w:t>
      </w:r>
    </w:p>
    <w:p w:rsidR="00C61142" w:rsidRPr="007D6D8D" w:rsidRDefault="001A4800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b/>
          <w:sz w:val="26"/>
          <w:szCs w:val="26"/>
        </w:rPr>
        <w:t>Р</w:t>
      </w:r>
      <w:r w:rsidR="00C61142" w:rsidRPr="007D6D8D">
        <w:rPr>
          <w:rFonts w:ascii="Times New Roman" w:hAnsi="Times New Roman"/>
          <w:b/>
          <w:sz w:val="26"/>
          <w:szCs w:val="26"/>
        </w:rPr>
        <w:t> </w:t>
      </w:r>
      <w:r w:rsidR="00C61142" w:rsidRPr="007D6D8D">
        <w:rPr>
          <w:rFonts w:ascii="Times New Roman" w:hAnsi="Times New Roman"/>
          <w:b/>
          <w:sz w:val="26"/>
          <w:szCs w:val="26"/>
          <w:vertAlign w:val="subscript"/>
        </w:rPr>
        <w:t>ДЛ</w:t>
      </w:r>
      <w:r w:rsidR="00C61142" w:rsidRPr="007D6D8D">
        <w:rPr>
          <w:rFonts w:ascii="Times New Roman" w:hAnsi="Times New Roman"/>
          <w:sz w:val="26"/>
          <w:szCs w:val="26"/>
        </w:rPr>
        <w:t xml:space="preserve"> – размер платы за предоставление информации из реестра дисквалифицированных лиц, рублей;</w:t>
      </w:r>
    </w:p>
    <w:p w:rsidR="002912A8" w:rsidRPr="007D6D8D" w:rsidRDefault="002912A8" w:rsidP="008664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D6D8D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C61142" w:rsidRPr="007D6D8D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Плата за предоставление информации из реестра дисквалифицированных лиц,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D458D5" w:rsidRPr="007D6D8D" w:rsidRDefault="00D458D5" w:rsidP="00D458D5">
      <w:pPr>
        <w:rPr>
          <w:sz w:val="26"/>
          <w:szCs w:val="26"/>
        </w:rPr>
      </w:pPr>
    </w:p>
    <w:p w:rsidR="00AE4A4F" w:rsidRPr="007D6D8D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17" w:name="_Toc118208158"/>
      <w:r w:rsidRPr="007D6D8D">
        <w:rPr>
          <w:rFonts w:ascii="Cambria" w:hAnsi="Cambria"/>
          <w:i w:val="0"/>
          <w:sz w:val="26"/>
          <w:szCs w:val="26"/>
        </w:rPr>
        <w:t>2.</w:t>
      </w:r>
      <w:r w:rsidR="005E55CF" w:rsidRPr="007D6D8D">
        <w:rPr>
          <w:rFonts w:ascii="Cambria" w:hAnsi="Cambria"/>
          <w:i w:val="0"/>
          <w:sz w:val="26"/>
          <w:szCs w:val="26"/>
        </w:rPr>
        <w:t>1</w:t>
      </w:r>
      <w:r w:rsidR="00E17013" w:rsidRPr="007D6D8D">
        <w:rPr>
          <w:rFonts w:ascii="Cambria" w:hAnsi="Cambria"/>
          <w:i w:val="0"/>
          <w:sz w:val="26"/>
          <w:szCs w:val="26"/>
        </w:rPr>
        <w:t>8</w:t>
      </w:r>
      <w:r w:rsidRPr="007D6D8D">
        <w:rPr>
          <w:rFonts w:ascii="Cambria" w:hAnsi="Cambria"/>
          <w:i w:val="0"/>
          <w:sz w:val="26"/>
          <w:szCs w:val="26"/>
        </w:rPr>
        <w:t xml:space="preserve">. Штрафы, санкции, возмещение ущерба </w:t>
      </w:r>
      <w:r w:rsidRPr="007D6D8D">
        <w:rPr>
          <w:rFonts w:ascii="Cambria" w:hAnsi="Cambria"/>
          <w:i w:val="0"/>
          <w:sz w:val="26"/>
          <w:szCs w:val="26"/>
        </w:rPr>
        <w:br/>
        <w:t>182 1 16 00000 00 0000 000</w:t>
      </w:r>
      <w:bookmarkEnd w:id="117"/>
    </w:p>
    <w:p w:rsidR="00AE4A4F" w:rsidRPr="007D6D8D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Расчет прогноза поступления в бюджет штрафов, санкций, возмещения ущерба основывается на следующих нормативных правовых актах:</w:t>
      </w:r>
    </w:p>
    <w:p w:rsidR="00AE4A4F" w:rsidRPr="007D6D8D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Бюджетный кодекс Российской Федерации; </w:t>
      </w:r>
    </w:p>
    <w:p w:rsidR="002E73C6" w:rsidRPr="007D6D8D" w:rsidRDefault="00AE4A4F" w:rsidP="002E73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законодательство Российской Федерации, том числе Кодекс Российской Федерации об административных правонарушениях.</w:t>
      </w:r>
    </w:p>
    <w:p w:rsidR="002E73C6" w:rsidRPr="007D6D8D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Прогноз поступления штрафов, санкций, возмещение ущерба осуществляется в разрезе по каждому агрегированному коду бюджетной классификации с последующей разбивкой по кодам (группам) подвида доходов.</w:t>
      </w:r>
    </w:p>
    <w:p w:rsidR="00AE4A4F" w:rsidRPr="007D6D8D" w:rsidRDefault="002E73C6" w:rsidP="002E73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Доходы от штрафов, санкций, возмещения ущерба зачисляются в бюджеты бюджетной системы Российской Федерации по нормативам, установленным в соответствии со статьей 46 БК РФ.</w:t>
      </w:r>
      <w:r w:rsidR="00AE4A4F" w:rsidRPr="007D6D8D">
        <w:rPr>
          <w:rFonts w:ascii="Times New Roman" w:hAnsi="Times New Roman"/>
          <w:sz w:val="26"/>
          <w:szCs w:val="26"/>
        </w:rPr>
        <w:t xml:space="preserve"> </w:t>
      </w:r>
    </w:p>
    <w:p w:rsidR="00AE4A4F" w:rsidRPr="007D6D8D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При расчете учитываются следующие факторы: </w:t>
      </w:r>
    </w:p>
    <w:p w:rsidR="00AE4A4F" w:rsidRPr="007D6D8D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изменения в законодательстве;</w:t>
      </w:r>
    </w:p>
    <w:p w:rsidR="00AE4A4F" w:rsidRPr="007D6D8D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28129F" w:rsidRPr="007D6D8D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7D6D8D">
        <w:rPr>
          <w:rFonts w:ascii="Times New Roman" w:hAnsi="Times New Roman"/>
          <w:sz w:val="26"/>
          <w:szCs w:val="26"/>
        </w:rPr>
        <w:t>;</w:t>
      </w:r>
    </w:p>
    <w:p w:rsidR="002E73C6" w:rsidRPr="007D6D8D" w:rsidRDefault="002E73C6" w:rsidP="002E73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- данные форм статистической налоговой отчетности и сведений;</w:t>
      </w:r>
    </w:p>
    <w:p w:rsidR="0028129F" w:rsidRPr="007D6D8D" w:rsidRDefault="00AE4A4F" w:rsidP="002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- иные факторы </w:t>
      </w:r>
      <w:r w:rsidR="0028129F" w:rsidRPr="007D6D8D">
        <w:rPr>
          <w:rFonts w:ascii="Times New Roman" w:hAnsi="Times New Roman"/>
          <w:sz w:val="26"/>
          <w:szCs w:val="26"/>
        </w:rPr>
        <w:t xml:space="preserve">(в том числе работа по погашению кредиторской и дебиторской задолженности, возможная корректировка на поступления, имеющие характер «всплеска» и др.). </w:t>
      </w:r>
    </w:p>
    <w:p w:rsidR="006B6291" w:rsidRPr="007D6D8D" w:rsidRDefault="006B6291" w:rsidP="002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65A0" w:rsidRPr="007D6D8D" w:rsidRDefault="009F19D8" w:rsidP="009F19D8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118" w:name="_Toc109228212"/>
      <w:bookmarkStart w:id="119" w:name="_Toc118208159"/>
      <w:r w:rsidRPr="007D6D8D">
        <w:rPr>
          <w:i/>
        </w:rPr>
        <w:lastRenderedPageBreak/>
        <w:t>2.18.1.</w:t>
      </w:r>
      <w:r w:rsidR="00EF182F" w:rsidRPr="007D6D8D">
        <w:rPr>
          <w:i/>
        </w:rPr>
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</w:r>
      <w:r w:rsidR="00C265A0" w:rsidRPr="007D6D8D">
        <w:rPr>
          <w:i/>
        </w:rPr>
        <w:br/>
        <w:t>182 1 16 1002</w:t>
      </w:r>
      <w:r w:rsidR="00EF182F" w:rsidRPr="007D6D8D">
        <w:rPr>
          <w:i/>
        </w:rPr>
        <w:t>2</w:t>
      </w:r>
      <w:r w:rsidR="00C265A0" w:rsidRPr="007D6D8D">
        <w:rPr>
          <w:i/>
        </w:rPr>
        <w:t xml:space="preserve"> 02 0000 140</w:t>
      </w:r>
      <w:bookmarkEnd w:id="118"/>
      <w:bookmarkEnd w:id="119"/>
    </w:p>
    <w:p w:rsidR="00EB0099" w:rsidRPr="007D6D8D" w:rsidRDefault="00EB0099" w:rsidP="00EB00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Расчёт прогнозного объёма поступления платежей по возмещению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Федерации), осуществляется все прогнозируемые периоды методом экстраполяции (с учетом имеющихся данных о тенденциях изменения поступлений не менее чем за 3 предшествующих периода) с применением индекса потребительских цен, с учётом корректирующей суммы поступлений, учитывающей изменения законодательства Российской Федерации, работу по погашению кредиторской и дебиторской задолженности, а также другие факторы.</w:t>
      </w:r>
    </w:p>
    <w:p w:rsidR="00EB0099" w:rsidRPr="007D6D8D" w:rsidRDefault="00EB0099" w:rsidP="00EB0099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Применение метода экстраполяции обусловлено тем, что по данному коду бюджетной классификации уплата производится по дифференцированным ставкам в зависимости от количественных и (или) стоимостных показателей применительно к конкретному правонарушению, отсутствуют формы статистической отчётности, содержащие сведения о количественных характеристиках и решение о привлечении к ответственности выносит иной уполномоченный орган.</w:t>
      </w:r>
    </w:p>
    <w:p w:rsidR="00FD267F" w:rsidRPr="007D6D8D" w:rsidRDefault="00FD267F" w:rsidP="00EF182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53C0" w:rsidRPr="007D6D8D" w:rsidRDefault="008C53C0" w:rsidP="008C53C0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120" w:name="_Toc118208160"/>
      <w:bookmarkStart w:id="121" w:name="_Toc488309316"/>
      <w:bookmarkStart w:id="122" w:name="_Toc498422405"/>
      <w:r w:rsidRPr="007D6D8D">
        <w:rPr>
          <w:i/>
        </w:rPr>
        <w:t>2.</w:t>
      </w:r>
      <w:r w:rsidR="00552D6F" w:rsidRPr="007D6D8D">
        <w:rPr>
          <w:i/>
        </w:rPr>
        <w:t>18</w:t>
      </w:r>
      <w:r w:rsidRPr="007D6D8D">
        <w:rPr>
          <w:i/>
        </w:rPr>
        <w:t>.</w:t>
      </w:r>
      <w:r w:rsidR="0072080C" w:rsidRPr="007D6D8D">
        <w:rPr>
          <w:i/>
        </w:rPr>
        <w:t>2</w:t>
      </w:r>
      <w:r w:rsidRPr="007D6D8D">
        <w:rPr>
          <w:i/>
        </w:rPr>
        <w:t>. 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действующим в 2019 году</w:t>
      </w:r>
      <w:r w:rsidRPr="007D6D8D">
        <w:rPr>
          <w:i/>
        </w:rPr>
        <w:br/>
        <w:t>182 1 16 10122 01 0000 140</w:t>
      </w:r>
      <w:bookmarkEnd w:id="120"/>
    </w:p>
    <w:p w:rsidR="008C53C0" w:rsidRPr="007D6D8D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При прогнозировании поступлений указанных доходов учитываются ожидаемые результаты работы по взысканию дебиторской задолженности, образовавшейся до 1 января 2020 года.</w:t>
      </w:r>
    </w:p>
    <w:p w:rsidR="008C53C0" w:rsidRPr="007D6D8D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При формировании в текущем финансовом году оценки поступлений доходов в бюджет субъект</w:t>
      </w:r>
      <w:r w:rsidR="00403ED8" w:rsidRPr="007D6D8D">
        <w:rPr>
          <w:rFonts w:ascii="Times New Roman" w:hAnsi="Times New Roman"/>
          <w:sz w:val="26"/>
          <w:szCs w:val="26"/>
        </w:rPr>
        <w:t>а</w:t>
      </w:r>
      <w:r w:rsidRPr="007D6D8D">
        <w:rPr>
          <w:rFonts w:ascii="Times New Roman" w:hAnsi="Times New Roman"/>
          <w:sz w:val="26"/>
          <w:szCs w:val="26"/>
        </w:rPr>
        <w:t xml:space="preserve"> учитывается фактическое поступление доходов текущего финансового года.</w:t>
      </w:r>
    </w:p>
    <w:p w:rsidR="00CF14EB" w:rsidRPr="007D6D8D" w:rsidRDefault="00CF14EB" w:rsidP="00CF14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8C53C0" w:rsidRPr="007D6D8D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53C0" w:rsidRPr="007D6D8D" w:rsidRDefault="008C53C0" w:rsidP="008C53C0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123" w:name="_Toc118208161"/>
      <w:r w:rsidRPr="007D6D8D">
        <w:rPr>
          <w:i/>
        </w:rPr>
        <w:lastRenderedPageBreak/>
        <w:t>2.</w:t>
      </w:r>
      <w:r w:rsidR="00552D6F" w:rsidRPr="007D6D8D">
        <w:rPr>
          <w:i/>
        </w:rPr>
        <w:t>18</w:t>
      </w:r>
      <w:r w:rsidRPr="007D6D8D">
        <w:rPr>
          <w:i/>
        </w:rPr>
        <w:t>.</w:t>
      </w:r>
      <w:r w:rsidR="0072080C" w:rsidRPr="007D6D8D">
        <w:rPr>
          <w:i/>
        </w:rPr>
        <w:t>3</w:t>
      </w:r>
      <w:r w:rsidRPr="007D6D8D">
        <w:rPr>
          <w:i/>
        </w:rPr>
        <w:t>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</w:r>
      <w:r w:rsidRPr="007D6D8D">
        <w:rPr>
          <w:i/>
        </w:rPr>
        <w:br/>
        <w:t>182 1 16 10123 01 0000 140</w:t>
      </w:r>
      <w:bookmarkEnd w:id="123"/>
    </w:p>
    <w:p w:rsidR="008C53C0" w:rsidRPr="007D6D8D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При прогнозировании поступлений указанных доходов учитываются ожидаемые результаты работы по взысканию дебиторской задолженности, образовавшейся до 1 января 2020 года.</w:t>
      </w:r>
    </w:p>
    <w:p w:rsidR="008C53C0" w:rsidRPr="007D6D8D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При формировании в текущем финансовом году оценки поступлений доходов в </w:t>
      </w:r>
      <w:r w:rsidR="00403ED8" w:rsidRPr="007D6D8D">
        <w:rPr>
          <w:rFonts w:ascii="Times New Roman" w:hAnsi="Times New Roman"/>
          <w:sz w:val="26"/>
          <w:szCs w:val="26"/>
        </w:rPr>
        <w:t xml:space="preserve">консолидированный </w:t>
      </w:r>
      <w:r w:rsidRPr="007D6D8D">
        <w:rPr>
          <w:rFonts w:ascii="Times New Roman" w:hAnsi="Times New Roman"/>
          <w:sz w:val="26"/>
          <w:szCs w:val="26"/>
        </w:rPr>
        <w:t>бюджет субъект</w:t>
      </w:r>
      <w:r w:rsidR="00403ED8" w:rsidRPr="007D6D8D">
        <w:rPr>
          <w:rFonts w:ascii="Times New Roman" w:hAnsi="Times New Roman"/>
          <w:sz w:val="26"/>
          <w:szCs w:val="26"/>
        </w:rPr>
        <w:t>а</w:t>
      </w:r>
      <w:r w:rsidRPr="007D6D8D">
        <w:rPr>
          <w:rFonts w:ascii="Times New Roman" w:hAnsi="Times New Roman"/>
          <w:sz w:val="26"/>
          <w:szCs w:val="26"/>
        </w:rPr>
        <w:t xml:space="preserve">  учитывается фактическое поступление доходов текущего финансового года.</w:t>
      </w:r>
    </w:p>
    <w:p w:rsidR="007440C0" w:rsidRPr="007D6D8D" w:rsidRDefault="00866482" w:rsidP="008664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7440C0" w:rsidRPr="007D6D8D" w:rsidRDefault="007440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53C0" w:rsidRPr="007D6D8D" w:rsidRDefault="008C53C0" w:rsidP="008C53C0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124" w:name="_Toc118208162"/>
      <w:r w:rsidRPr="007D6D8D">
        <w:rPr>
          <w:i/>
        </w:rPr>
        <w:t>2.</w:t>
      </w:r>
      <w:r w:rsidR="00552D6F" w:rsidRPr="007D6D8D">
        <w:rPr>
          <w:i/>
        </w:rPr>
        <w:t>18</w:t>
      </w:r>
      <w:r w:rsidRPr="007D6D8D">
        <w:rPr>
          <w:i/>
        </w:rPr>
        <w:t>.</w:t>
      </w:r>
      <w:r w:rsidR="0072080C" w:rsidRPr="007D6D8D">
        <w:rPr>
          <w:i/>
        </w:rPr>
        <w:t>4</w:t>
      </w:r>
      <w:r w:rsidRPr="007D6D8D">
        <w:rPr>
          <w:i/>
        </w:rPr>
        <w:t>.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</w:t>
      </w:r>
      <w:r w:rsidRPr="007D6D8D">
        <w:rPr>
          <w:i/>
        </w:rPr>
        <w:br/>
        <w:t>182 1 16 10129 01 0000 140</w:t>
      </w:r>
      <w:bookmarkEnd w:id="124"/>
    </w:p>
    <w:p w:rsidR="008C53C0" w:rsidRPr="007D6D8D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>При прогнозировании поступлений указанных доходов учитываются ожидаемые результаты работы по взысканию дебиторской задолженности, образовавшейся до 1 января 2020 года.</w:t>
      </w:r>
    </w:p>
    <w:p w:rsidR="00F72A4E" w:rsidRPr="007D6D8D" w:rsidRDefault="008C53C0" w:rsidP="00F72A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6D8D">
        <w:rPr>
          <w:rFonts w:ascii="Times New Roman" w:hAnsi="Times New Roman"/>
          <w:sz w:val="26"/>
          <w:szCs w:val="26"/>
        </w:rPr>
        <w:t xml:space="preserve">При формировании в текущем финансовом году оценки поступлений доходов в </w:t>
      </w:r>
      <w:r w:rsidR="00403ED8" w:rsidRPr="007D6D8D">
        <w:rPr>
          <w:rFonts w:ascii="Times New Roman" w:hAnsi="Times New Roman"/>
          <w:sz w:val="26"/>
          <w:szCs w:val="26"/>
        </w:rPr>
        <w:t xml:space="preserve">консолидированный </w:t>
      </w:r>
      <w:r w:rsidRPr="007D6D8D">
        <w:rPr>
          <w:rFonts w:ascii="Times New Roman" w:hAnsi="Times New Roman"/>
          <w:sz w:val="26"/>
          <w:szCs w:val="26"/>
        </w:rPr>
        <w:t>бюджет субъект</w:t>
      </w:r>
      <w:r w:rsidR="00403ED8" w:rsidRPr="007D6D8D">
        <w:rPr>
          <w:rFonts w:ascii="Times New Roman" w:hAnsi="Times New Roman"/>
          <w:sz w:val="26"/>
          <w:szCs w:val="26"/>
        </w:rPr>
        <w:t>а</w:t>
      </w:r>
      <w:r w:rsidRPr="007D6D8D">
        <w:rPr>
          <w:rFonts w:ascii="Times New Roman" w:hAnsi="Times New Roman"/>
          <w:sz w:val="26"/>
          <w:szCs w:val="26"/>
        </w:rPr>
        <w:t xml:space="preserve"> учитывается фактическое поступление доходов текущего финансового года.</w:t>
      </w:r>
    </w:p>
    <w:p w:rsidR="00866482" w:rsidRPr="009F7DB1" w:rsidRDefault="00866482" w:rsidP="008664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D8D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</w:t>
      </w:r>
      <w:r w:rsidRPr="00836D78">
        <w:rPr>
          <w:rFonts w:ascii="Times New Roman" w:hAnsi="Times New Roman"/>
          <w:sz w:val="27"/>
          <w:szCs w:val="27"/>
        </w:rPr>
        <w:t>туплений.</w:t>
      </w:r>
      <w:bookmarkEnd w:id="121"/>
      <w:bookmarkEnd w:id="122"/>
    </w:p>
    <w:sectPr w:rsidR="00866482" w:rsidRPr="009F7DB1" w:rsidSect="00891852">
      <w:headerReference w:type="default" r:id="rId9"/>
      <w:footerReference w:type="even" r:id="rId10"/>
      <w:headerReference w:type="first" r:id="rId11"/>
      <w:pgSz w:w="11906" w:h="16838" w:code="9"/>
      <w:pgMar w:top="851" w:right="567" w:bottom="567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E6" w:rsidRDefault="00B568E6">
      <w:r>
        <w:separator/>
      </w:r>
    </w:p>
  </w:endnote>
  <w:endnote w:type="continuationSeparator" w:id="0">
    <w:p w:rsidR="00B568E6" w:rsidRDefault="00B568E6">
      <w:r>
        <w:continuationSeparator/>
      </w:r>
    </w:p>
  </w:endnote>
  <w:endnote w:type="continuationNotice" w:id="1">
    <w:p w:rsidR="00B568E6" w:rsidRDefault="00B56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07" w:rsidRDefault="005E1807" w:rsidP="00D8264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E1807" w:rsidRDefault="005E1807" w:rsidP="00D8264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E6" w:rsidRDefault="00B568E6">
      <w:r>
        <w:separator/>
      </w:r>
    </w:p>
  </w:footnote>
  <w:footnote w:type="continuationSeparator" w:id="0">
    <w:p w:rsidR="00B568E6" w:rsidRDefault="00B568E6">
      <w:r>
        <w:continuationSeparator/>
      </w:r>
    </w:p>
  </w:footnote>
  <w:footnote w:type="continuationNotice" w:id="1">
    <w:p w:rsidR="00B568E6" w:rsidRDefault="00B56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07" w:rsidRPr="00C30380" w:rsidRDefault="005E1807" w:rsidP="00D23DF8">
    <w:pPr>
      <w:pStyle w:val="ae"/>
      <w:jc w:val="center"/>
      <w:rPr>
        <w:rFonts w:ascii="Times New Roman" w:hAnsi="Times New Roman"/>
      </w:rPr>
    </w:pPr>
    <w:r w:rsidRPr="00C30380">
      <w:rPr>
        <w:rFonts w:ascii="Times New Roman" w:hAnsi="Times New Roman"/>
      </w:rPr>
      <w:fldChar w:fldCharType="begin"/>
    </w:r>
    <w:r w:rsidRPr="00C30380">
      <w:rPr>
        <w:rFonts w:ascii="Times New Roman" w:hAnsi="Times New Roman"/>
      </w:rPr>
      <w:instrText>PAGE   \* MERGEFORMAT</w:instrText>
    </w:r>
    <w:r w:rsidRPr="00C30380">
      <w:rPr>
        <w:rFonts w:ascii="Times New Roman" w:hAnsi="Times New Roman"/>
      </w:rPr>
      <w:fldChar w:fldCharType="separate"/>
    </w:r>
    <w:r w:rsidR="00693F3B">
      <w:rPr>
        <w:rFonts w:ascii="Times New Roman" w:hAnsi="Times New Roman"/>
        <w:noProof/>
      </w:rPr>
      <w:t>3</w:t>
    </w:r>
    <w:r w:rsidRPr="00C30380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07" w:rsidRPr="00497A80" w:rsidRDefault="005E1807" w:rsidP="00497A80">
    <w:pPr>
      <w:pStyle w:val="ae"/>
      <w:spacing w:after="0" w:line="240" w:lineRule="auto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04B27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43C20"/>
    <w:multiLevelType w:val="hybridMultilevel"/>
    <w:tmpl w:val="5E043F7E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26394"/>
    <w:multiLevelType w:val="hybridMultilevel"/>
    <w:tmpl w:val="C93A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3B0422"/>
    <w:multiLevelType w:val="hybridMultilevel"/>
    <w:tmpl w:val="8020D63C"/>
    <w:lvl w:ilvl="0" w:tplc="DC4AB5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C4E39A9"/>
    <w:multiLevelType w:val="hybridMultilevel"/>
    <w:tmpl w:val="B2A298B8"/>
    <w:lvl w:ilvl="0" w:tplc="EAEA913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F487FF9"/>
    <w:multiLevelType w:val="multilevel"/>
    <w:tmpl w:val="B13A82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272A1F"/>
    <w:multiLevelType w:val="hybridMultilevel"/>
    <w:tmpl w:val="3558F34C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1D20BF"/>
    <w:multiLevelType w:val="hybridMultilevel"/>
    <w:tmpl w:val="0FF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691C86"/>
    <w:multiLevelType w:val="hybridMultilevel"/>
    <w:tmpl w:val="53B812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722C36"/>
    <w:multiLevelType w:val="hybridMultilevel"/>
    <w:tmpl w:val="AB462FCE"/>
    <w:lvl w:ilvl="0" w:tplc="0496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62264"/>
    <w:multiLevelType w:val="hybridMultilevel"/>
    <w:tmpl w:val="120E16F2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B00B1A"/>
    <w:multiLevelType w:val="hybridMultilevel"/>
    <w:tmpl w:val="4AC852F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CF17A6"/>
    <w:multiLevelType w:val="hybridMultilevel"/>
    <w:tmpl w:val="BE10F146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231421"/>
    <w:multiLevelType w:val="hybridMultilevel"/>
    <w:tmpl w:val="EAA2D5E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2F23A0"/>
    <w:multiLevelType w:val="hybridMultilevel"/>
    <w:tmpl w:val="BE74EF34"/>
    <w:lvl w:ilvl="0" w:tplc="04090005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5">
    <w:nsid w:val="32006D13"/>
    <w:multiLevelType w:val="multilevel"/>
    <w:tmpl w:val="B3F697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328D1A19"/>
    <w:multiLevelType w:val="hybridMultilevel"/>
    <w:tmpl w:val="AA2CFDCA"/>
    <w:lvl w:ilvl="0" w:tplc="BF189E1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B449B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49D2382"/>
    <w:multiLevelType w:val="hybridMultilevel"/>
    <w:tmpl w:val="1A1265FC"/>
    <w:lvl w:ilvl="0" w:tplc="D1F65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B4495E"/>
    <w:multiLevelType w:val="hybridMultilevel"/>
    <w:tmpl w:val="431E64D8"/>
    <w:lvl w:ilvl="0" w:tplc="D80283F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393B4CF5"/>
    <w:multiLevelType w:val="multilevel"/>
    <w:tmpl w:val="DB7A91B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3C915602"/>
    <w:multiLevelType w:val="multilevel"/>
    <w:tmpl w:val="6D6EA3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3F3B6A35"/>
    <w:multiLevelType w:val="hybridMultilevel"/>
    <w:tmpl w:val="7BA86DC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1C0050"/>
    <w:multiLevelType w:val="hybridMultilevel"/>
    <w:tmpl w:val="64DA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C41606"/>
    <w:multiLevelType w:val="hybridMultilevel"/>
    <w:tmpl w:val="1A78AFAA"/>
    <w:lvl w:ilvl="0" w:tplc="0496685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9C66C16"/>
    <w:multiLevelType w:val="multilevel"/>
    <w:tmpl w:val="9F2CF324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8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6">
    <w:nsid w:val="4A2121BB"/>
    <w:multiLevelType w:val="hybridMultilevel"/>
    <w:tmpl w:val="7270D3E6"/>
    <w:lvl w:ilvl="0" w:tplc="EAEA91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5E1AF7"/>
    <w:multiLevelType w:val="hybridMultilevel"/>
    <w:tmpl w:val="536252BA"/>
    <w:lvl w:ilvl="0" w:tplc="04966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EB3C3C"/>
    <w:multiLevelType w:val="hybridMultilevel"/>
    <w:tmpl w:val="058E5FF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FD3561"/>
    <w:multiLevelType w:val="multilevel"/>
    <w:tmpl w:val="A2981A5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2660" w:hanging="6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5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79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70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524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615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669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cs="Times New Roman" w:hint="default"/>
        <w:i w:val="0"/>
      </w:rPr>
    </w:lvl>
  </w:abstractNum>
  <w:abstractNum w:abstractNumId="30">
    <w:nsid w:val="52A0195F"/>
    <w:multiLevelType w:val="multilevel"/>
    <w:tmpl w:val="F3D4C90C"/>
    <w:lvl w:ilvl="0">
      <w:start w:val="9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="Times New Roman" w:hint="default"/>
      </w:rPr>
    </w:lvl>
  </w:abstractNum>
  <w:abstractNum w:abstractNumId="31">
    <w:nsid w:val="59402D62"/>
    <w:multiLevelType w:val="multilevel"/>
    <w:tmpl w:val="9EDC045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/>
      </w:rPr>
    </w:lvl>
    <w:lvl w:ilvl="2">
      <w:start w:val="1"/>
      <w:numFmt w:val="decimal"/>
      <w:pStyle w:val="1"/>
      <w:lvlText w:val="%1.%2.%3."/>
      <w:lvlJc w:val="left"/>
      <w:pPr>
        <w:tabs>
          <w:tab w:val="num" w:pos="3056"/>
        </w:tabs>
        <w:ind w:left="3056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94D2458"/>
    <w:multiLevelType w:val="hybridMultilevel"/>
    <w:tmpl w:val="0CE4F8D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217D2F"/>
    <w:multiLevelType w:val="hybridMultilevel"/>
    <w:tmpl w:val="1AB2836C"/>
    <w:lvl w:ilvl="0" w:tplc="58F2A4C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4">
    <w:nsid w:val="5D7A6E68"/>
    <w:multiLevelType w:val="multilevel"/>
    <w:tmpl w:val="47841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="Times New Roman" w:hAnsi="Times New Roman" w:cs="Times New Roman" w:hint="default"/>
        <w:b w:val="0"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4190" w:hanging="504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62856079"/>
    <w:multiLevelType w:val="hybridMultilevel"/>
    <w:tmpl w:val="85FEC9EC"/>
    <w:lvl w:ilvl="0" w:tplc="EAEA91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A357C3"/>
    <w:multiLevelType w:val="hybridMultilevel"/>
    <w:tmpl w:val="15EAF85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451B72"/>
    <w:multiLevelType w:val="hybridMultilevel"/>
    <w:tmpl w:val="2B2CAA34"/>
    <w:lvl w:ilvl="0" w:tplc="EAEA91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354D94"/>
    <w:multiLevelType w:val="hybridMultilevel"/>
    <w:tmpl w:val="BA08641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21321C3"/>
    <w:multiLevelType w:val="hybridMultilevel"/>
    <w:tmpl w:val="0F9AF3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4107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944555"/>
    <w:multiLevelType w:val="multilevel"/>
    <w:tmpl w:val="1A6C09C8"/>
    <w:lvl w:ilvl="0">
      <w:start w:val="9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6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7" w:hanging="885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8" w:hanging="2160"/>
      </w:pPr>
      <w:rPr>
        <w:rFonts w:cs="Times New Roman" w:hint="default"/>
      </w:rPr>
    </w:lvl>
  </w:abstractNum>
  <w:abstractNum w:abstractNumId="42">
    <w:nsid w:val="78E70A11"/>
    <w:multiLevelType w:val="hybridMultilevel"/>
    <w:tmpl w:val="A7E6B918"/>
    <w:lvl w:ilvl="0" w:tplc="0419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8F178FB"/>
    <w:multiLevelType w:val="multilevel"/>
    <w:tmpl w:val="E8A8045E"/>
    <w:lvl w:ilvl="0">
      <w:start w:val="1"/>
      <w:numFmt w:val="decimal"/>
      <w:lvlText w:val="%1."/>
      <w:lvlJc w:val="left"/>
      <w:pPr>
        <w:tabs>
          <w:tab w:val="num" w:pos="2340"/>
        </w:tabs>
        <w:ind w:left="234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17.3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cap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4">
    <w:nsid w:val="7E5F668A"/>
    <w:multiLevelType w:val="hybridMultilevel"/>
    <w:tmpl w:val="0D4A3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1"/>
  </w:num>
  <w:num w:numId="3">
    <w:abstractNumId w:val="19"/>
  </w:num>
  <w:num w:numId="4">
    <w:abstractNumId w:val="4"/>
  </w:num>
  <w:num w:numId="5">
    <w:abstractNumId w:val="0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0"/>
  </w:num>
  <w:num w:numId="9">
    <w:abstractNumId w:val="41"/>
  </w:num>
  <w:num w:numId="10">
    <w:abstractNumId w:val="20"/>
  </w:num>
  <w:num w:numId="11">
    <w:abstractNumId w:val="5"/>
  </w:num>
  <w:num w:numId="12">
    <w:abstractNumId w:val="38"/>
  </w:num>
  <w:num w:numId="13">
    <w:abstractNumId w:val="14"/>
  </w:num>
  <w:num w:numId="14">
    <w:abstractNumId w:val="26"/>
  </w:num>
  <w:num w:numId="15">
    <w:abstractNumId w:val="37"/>
  </w:num>
  <w:num w:numId="16">
    <w:abstractNumId w:val="33"/>
  </w:num>
  <w:num w:numId="17">
    <w:abstractNumId w:val="39"/>
  </w:num>
  <w:num w:numId="18">
    <w:abstractNumId w:val="3"/>
  </w:num>
  <w:num w:numId="19">
    <w:abstractNumId w:val="43"/>
  </w:num>
  <w:num w:numId="20">
    <w:abstractNumId w:val="36"/>
  </w:num>
  <w:num w:numId="21">
    <w:abstractNumId w:val="44"/>
  </w:num>
  <w:num w:numId="22">
    <w:abstractNumId w:val="22"/>
  </w:num>
  <w:num w:numId="23">
    <w:abstractNumId w:val="11"/>
  </w:num>
  <w:num w:numId="24">
    <w:abstractNumId w:val="23"/>
  </w:num>
  <w:num w:numId="25">
    <w:abstractNumId w:val="32"/>
  </w:num>
  <w:num w:numId="26">
    <w:abstractNumId w:val="28"/>
  </w:num>
  <w:num w:numId="27">
    <w:abstractNumId w:val="13"/>
  </w:num>
  <w:num w:numId="28">
    <w:abstractNumId w:val="21"/>
  </w:num>
  <w:num w:numId="29">
    <w:abstractNumId w:val="8"/>
  </w:num>
  <w:num w:numId="30">
    <w:abstractNumId w:val="34"/>
  </w:num>
  <w:num w:numId="31">
    <w:abstractNumId w:val="16"/>
  </w:num>
  <w:num w:numId="32">
    <w:abstractNumId w:val="27"/>
  </w:num>
  <w:num w:numId="33">
    <w:abstractNumId w:val="9"/>
  </w:num>
  <w:num w:numId="34">
    <w:abstractNumId w:val="24"/>
  </w:num>
  <w:num w:numId="35">
    <w:abstractNumId w:val="2"/>
  </w:num>
  <w:num w:numId="36">
    <w:abstractNumId w:val="7"/>
  </w:num>
  <w:num w:numId="37">
    <w:abstractNumId w:val="1"/>
  </w:num>
  <w:num w:numId="38">
    <w:abstractNumId w:val="18"/>
  </w:num>
  <w:num w:numId="39">
    <w:abstractNumId w:val="6"/>
  </w:num>
  <w:num w:numId="40">
    <w:abstractNumId w:val="10"/>
  </w:num>
  <w:num w:numId="41">
    <w:abstractNumId w:val="29"/>
  </w:num>
  <w:num w:numId="42">
    <w:abstractNumId w:val="17"/>
  </w:num>
  <w:num w:numId="43">
    <w:abstractNumId w:val="12"/>
  </w:num>
  <w:num w:numId="44">
    <w:abstractNumId w:val="4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6C"/>
    <w:rsid w:val="0000042E"/>
    <w:rsid w:val="0000315D"/>
    <w:rsid w:val="000038D3"/>
    <w:rsid w:val="00005A49"/>
    <w:rsid w:val="00005B4D"/>
    <w:rsid w:val="000072BC"/>
    <w:rsid w:val="000076AD"/>
    <w:rsid w:val="00007700"/>
    <w:rsid w:val="0001053F"/>
    <w:rsid w:val="000109D6"/>
    <w:rsid w:val="00011DF1"/>
    <w:rsid w:val="00014208"/>
    <w:rsid w:val="00014370"/>
    <w:rsid w:val="00014A76"/>
    <w:rsid w:val="00015288"/>
    <w:rsid w:val="00015431"/>
    <w:rsid w:val="00015D3C"/>
    <w:rsid w:val="00016609"/>
    <w:rsid w:val="0002042C"/>
    <w:rsid w:val="00020F59"/>
    <w:rsid w:val="00023F88"/>
    <w:rsid w:val="000245C9"/>
    <w:rsid w:val="000250C1"/>
    <w:rsid w:val="0002756D"/>
    <w:rsid w:val="000306FF"/>
    <w:rsid w:val="0003246A"/>
    <w:rsid w:val="0003332B"/>
    <w:rsid w:val="00033410"/>
    <w:rsid w:val="000339FB"/>
    <w:rsid w:val="00033D86"/>
    <w:rsid w:val="0003451F"/>
    <w:rsid w:val="00034AFC"/>
    <w:rsid w:val="00035F0A"/>
    <w:rsid w:val="00037E2D"/>
    <w:rsid w:val="000412F9"/>
    <w:rsid w:val="00042D66"/>
    <w:rsid w:val="000432AE"/>
    <w:rsid w:val="00043C9F"/>
    <w:rsid w:val="00044519"/>
    <w:rsid w:val="0004451A"/>
    <w:rsid w:val="000462B0"/>
    <w:rsid w:val="0004654E"/>
    <w:rsid w:val="000465A8"/>
    <w:rsid w:val="0004704E"/>
    <w:rsid w:val="00051130"/>
    <w:rsid w:val="00053472"/>
    <w:rsid w:val="0005548A"/>
    <w:rsid w:val="00055B0D"/>
    <w:rsid w:val="000560EF"/>
    <w:rsid w:val="00056750"/>
    <w:rsid w:val="00056F09"/>
    <w:rsid w:val="000570C5"/>
    <w:rsid w:val="00057386"/>
    <w:rsid w:val="00057B37"/>
    <w:rsid w:val="00057F16"/>
    <w:rsid w:val="000600A1"/>
    <w:rsid w:val="00060212"/>
    <w:rsid w:val="0006025E"/>
    <w:rsid w:val="000612B7"/>
    <w:rsid w:val="000622E1"/>
    <w:rsid w:val="0006256F"/>
    <w:rsid w:val="00063148"/>
    <w:rsid w:val="00063F4C"/>
    <w:rsid w:val="000645B9"/>
    <w:rsid w:val="000646B8"/>
    <w:rsid w:val="000665C8"/>
    <w:rsid w:val="000670CD"/>
    <w:rsid w:val="00070903"/>
    <w:rsid w:val="00070928"/>
    <w:rsid w:val="00071401"/>
    <w:rsid w:val="00071BB9"/>
    <w:rsid w:val="000721C6"/>
    <w:rsid w:val="00072FF6"/>
    <w:rsid w:val="0007348B"/>
    <w:rsid w:val="00073D93"/>
    <w:rsid w:val="00074C24"/>
    <w:rsid w:val="0007532D"/>
    <w:rsid w:val="0007540C"/>
    <w:rsid w:val="000772A0"/>
    <w:rsid w:val="00077D12"/>
    <w:rsid w:val="00077D92"/>
    <w:rsid w:val="00080D96"/>
    <w:rsid w:val="00081217"/>
    <w:rsid w:val="00081344"/>
    <w:rsid w:val="00081423"/>
    <w:rsid w:val="000818B4"/>
    <w:rsid w:val="0008259A"/>
    <w:rsid w:val="0008283F"/>
    <w:rsid w:val="00083852"/>
    <w:rsid w:val="0008459E"/>
    <w:rsid w:val="00084FDF"/>
    <w:rsid w:val="00085886"/>
    <w:rsid w:val="00085EA8"/>
    <w:rsid w:val="00086976"/>
    <w:rsid w:val="000875DF"/>
    <w:rsid w:val="000875F0"/>
    <w:rsid w:val="00087679"/>
    <w:rsid w:val="00087B79"/>
    <w:rsid w:val="000902B9"/>
    <w:rsid w:val="000903AF"/>
    <w:rsid w:val="00092943"/>
    <w:rsid w:val="000937A9"/>
    <w:rsid w:val="000937D5"/>
    <w:rsid w:val="00093AC3"/>
    <w:rsid w:val="00093F12"/>
    <w:rsid w:val="00093FF3"/>
    <w:rsid w:val="00094902"/>
    <w:rsid w:val="00094B22"/>
    <w:rsid w:val="0009539B"/>
    <w:rsid w:val="000A0FDE"/>
    <w:rsid w:val="000A1325"/>
    <w:rsid w:val="000A13CE"/>
    <w:rsid w:val="000A14D8"/>
    <w:rsid w:val="000A152F"/>
    <w:rsid w:val="000A22E1"/>
    <w:rsid w:val="000A257A"/>
    <w:rsid w:val="000A3621"/>
    <w:rsid w:val="000A4A27"/>
    <w:rsid w:val="000A581C"/>
    <w:rsid w:val="000A605E"/>
    <w:rsid w:val="000A61E3"/>
    <w:rsid w:val="000A6BD3"/>
    <w:rsid w:val="000A70F3"/>
    <w:rsid w:val="000B080F"/>
    <w:rsid w:val="000B1653"/>
    <w:rsid w:val="000B1883"/>
    <w:rsid w:val="000B1EA6"/>
    <w:rsid w:val="000B253D"/>
    <w:rsid w:val="000B2CFD"/>
    <w:rsid w:val="000B2EE9"/>
    <w:rsid w:val="000B35E3"/>
    <w:rsid w:val="000B3A6D"/>
    <w:rsid w:val="000B516D"/>
    <w:rsid w:val="000B59D5"/>
    <w:rsid w:val="000B5C2D"/>
    <w:rsid w:val="000B5FF6"/>
    <w:rsid w:val="000B6315"/>
    <w:rsid w:val="000B64CC"/>
    <w:rsid w:val="000B6CE9"/>
    <w:rsid w:val="000C0230"/>
    <w:rsid w:val="000C094E"/>
    <w:rsid w:val="000C1435"/>
    <w:rsid w:val="000C2764"/>
    <w:rsid w:val="000C2D6E"/>
    <w:rsid w:val="000C2FC7"/>
    <w:rsid w:val="000C3314"/>
    <w:rsid w:val="000C418A"/>
    <w:rsid w:val="000C4903"/>
    <w:rsid w:val="000C512F"/>
    <w:rsid w:val="000C603C"/>
    <w:rsid w:val="000C70C5"/>
    <w:rsid w:val="000C7124"/>
    <w:rsid w:val="000C72E7"/>
    <w:rsid w:val="000D0129"/>
    <w:rsid w:val="000D0703"/>
    <w:rsid w:val="000D1DFC"/>
    <w:rsid w:val="000D3AE5"/>
    <w:rsid w:val="000D5076"/>
    <w:rsid w:val="000D5329"/>
    <w:rsid w:val="000D54C3"/>
    <w:rsid w:val="000D6BF2"/>
    <w:rsid w:val="000D6DDF"/>
    <w:rsid w:val="000E090E"/>
    <w:rsid w:val="000E0D30"/>
    <w:rsid w:val="000E3226"/>
    <w:rsid w:val="000E34AB"/>
    <w:rsid w:val="000E397B"/>
    <w:rsid w:val="000E39F5"/>
    <w:rsid w:val="000E40AF"/>
    <w:rsid w:val="000E4BB8"/>
    <w:rsid w:val="000E5B01"/>
    <w:rsid w:val="000E6A4F"/>
    <w:rsid w:val="000E6CE9"/>
    <w:rsid w:val="000E780A"/>
    <w:rsid w:val="000F02F2"/>
    <w:rsid w:val="000F1559"/>
    <w:rsid w:val="000F1D38"/>
    <w:rsid w:val="000F1FCE"/>
    <w:rsid w:val="000F27FC"/>
    <w:rsid w:val="000F2AF6"/>
    <w:rsid w:val="000F3625"/>
    <w:rsid w:val="000F3815"/>
    <w:rsid w:val="000F3A01"/>
    <w:rsid w:val="000F559B"/>
    <w:rsid w:val="000F57E4"/>
    <w:rsid w:val="000F580E"/>
    <w:rsid w:val="000F64BE"/>
    <w:rsid w:val="000F7013"/>
    <w:rsid w:val="0010079A"/>
    <w:rsid w:val="0010096D"/>
    <w:rsid w:val="00101085"/>
    <w:rsid w:val="0010294E"/>
    <w:rsid w:val="0010356E"/>
    <w:rsid w:val="001036F2"/>
    <w:rsid w:val="0010389F"/>
    <w:rsid w:val="0010578A"/>
    <w:rsid w:val="00105CAA"/>
    <w:rsid w:val="00106A54"/>
    <w:rsid w:val="00110A57"/>
    <w:rsid w:val="001115A5"/>
    <w:rsid w:val="00111E42"/>
    <w:rsid w:val="001128A7"/>
    <w:rsid w:val="001129BB"/>
    <w:rsid w:val="00112F07"/>
    <w:rsid w:val="00112FF0"/>
    <w:rsid w:val="00114439"/>
    <w:rsid w:val="00114F93"/>
    <w:rsid w:val="00115154"/>
    <w:rsid w:val="0011521C"/>
    <w:rsid w:val="00115EA3"/>
    <w:rsid w:val="00115F73"/>
    <w:rsid w:val="00116153"/>
    <w:rsid w:val="00116E70"/>
    <w:rsid w:val="0012080D"/>
    <w:rsid w:val="0012105F"/>
    <w:rsid w:val="00122064"/>
    <w:rsid w:val="00122067"/>
    <w:rsid w:val="00122156"/>
    <w:rsid w:val="00123F22"/>
    <w:rsid w:val="00124A2A"/>
    <w:rsid w:val="00124C80"/>
    <w:rsid w:val="001250F1"/>
    <w:rsid w:val="0012538A"/>
    <w:rsid w:val="001278CE"/>
    <w:rsid w:val="0013023C"/>
    <w:rsid w:val="001302E4"/>
    <w:rsid w:val="00130374"/>
    <w:rsid w:val="00130F50"/>
    <w:rsid w:val="001319EC"/>
    <w:rsid w:val="001325C1"/>
    <w:rsid w:val="00132A12"/>
    <w:rsid w:val="00133C08"/>
    <w:rsid w:val="001340F3"/>
    <w:rsid w:val="001343D8"/>
    <w:rsid w:val="00137841"/>
    <w:rsid w:val="00140EB3"/>
    <w:rsid w:val="00140F5D"/>
    <w:rsid w:val="00141285"/>
    <w:rsid w:val="001419A1"/>
    <w:rsid w:val="00143168"/>
    <w:rsid w:val="00143318"/>
    <w:rsid w:val="001434D7"/>
    <w:rsid w:val="00143637"/>
    <w:rsid w:val="001438ED"/>
    <w:rsid w:val="00144158"/>
    <w:rsid w:val="00144E51"/>
    <w:rsid w:val="00145B8F"/>
    <w:rsid w:val="00145FB7"/>
    <w:rsid w:val="001460E5"/>
    <w:rsid w:val="00146A10"/>
    <w:rsid w:val="001511B4"/>
    <w:rsid w:val="00152F23"/>
    <w:rsid w:val="0015445F"/>
    <w:rsid w:val="00154855"/>
    <w:rsid w:val="00154AD9"/>
    <w:rsid w:val="001555BD"/>
    <w:rsid w:val="00157A36"/>
    <w:rsid w:val="00157BAB"/>
    <w:rsid w:val="00160861"/>
    <w:rsid w:val="00160B89"/>
    <w:rsid w:val="001623E1"/>
    <w:rsid w:val="00163CB4"/>
    <w:rsid w:val="001640A1"/>
    <w:rsid w:val="00164544"/>
    <w:rsid w:val="00164C1E"/>
    <w:rsid w:val="00165477"/>
    <w:rsid w:val="00165D3B"/>
    <w:rsid w:val="00165E8D"/>
    <w:rsid w:val="00166E71"/>
    <w:rsid w:val="001678A5"/>
    <w:rsid w:val="00170312"/>
    <w:rsid w:val="00170495"/>
    <w:rsid w:val="00174609"/>
    <w:rsid w:val="00174C19"/>
    <w:rsid w:val="00175387"/>
    <w:rsid w:val="00175972"/>
    <w:rsid w:val="00175F3C"/>
    <w:rsid w:val="0017603D"/>
    <w:rsid w:val="001770F1"/>
    <w:rsid w:val="00177D83"/>
    <w:rsid w:val="001809D7"/>
    <w:rsid w:val="00181805"/>
    <w:rsid w:val="00182A74"/>
    <w:rsid w:val="00183CB7"/>
    <w:rsid w:val="00183ED8"/>
    <w:rsid w:val="001850A0"/>
    <w:rsid w:val="00185750"/>
    <w:rsid w:val="0018712C"/>
    <w:rsid w:val="00187470"/>
    <w:rsid w:val="00190E51"/>
    <w:rsid w:val="001911A5"/>
    <w:rsid w:val="00191808"/>
    <w:rsid w:val="00191D21"/>
    <w:rsid w:val="0019402C"/>
    <w:rsid w:val="0019656E"/>
    <w:rsid w:val="00197849"/>
    <w:rsid w:val="00197D52"/>
    <w:rsid w:val="001A16EE"/>
    <w:rsid w:val="001A27E6"/>
    <w:rsid w:val="001A2AB7"/>
    <w:rsid w:val="001A32D8"/>
    <w:rsid w:val="001A450E"/>
    <w:rsid w:val="001A468D"/>
    <w:rsid w:val="001A4800"/>
    <w:rsid w:val="001A4C97"/>
    <w:rsid w:val="001A5EE6"/>
    <w:rsid w:val="001A6606"/>
    <w:rsid w:val="001A79CF"/>
    <w:rsid w:val="001A79FC"/>
    <w:rsid w:val="001B104F"/>
    <w:rsid w:val="001B1565"/>
    <w:rsid w:val="001B1C4B"/>
    <w:rsid w:val="001B3B29"/>
    <w:rsid w:val="001B42A4"/>
    <w:rsid w:val="001B45E1"/>
    <w:rsid w:val="001B4875"/>
    <w:rsid w:val="001B4D17"/>
    <w:rsid w:val="001B6938"/>
    <w:rsid w:val="001B6FD0"/>
    <w:rsid w:val="001B7A32"/>
    <w:rsid w:val="001C024D"/>
    <w:rsid w:val="001C0F0F"/>
    <w:rsid w:val="001C202A"/>
    <w:rsid w:val="001C273A"/>
    <w:rsid w:val="001C3557"/>
    <w:rsid w:val="001C45AC"/>
    <w:rsid w:val="001C5DEB"/>
    <w:rsid w:val="001C6A1E"/>
    <w:rsid w:val="001D004E"/>
    <w:rsid w:val="001D1BC3"/>
    <w:rsid w:val="001D2D8E"/>
    <w:rsid w:val="001D377D"/>
    <w:rsid w:val="001D4862"/>
    <w:rsid w:val="001D4B33"/>
    <w:rsid w:val="001D4B83"/>
    <w:rsid w:val="001D5487"/>
    <w:rsid w:val="001D6010"/>
    <w:rsid w:val="001D6222"/>
    <w:rsid w:val="001D70B3"/>
    <w:rsid w:val="001D7986"/>
    <w:rsid w:val="001D7DCC"/>
    <w:rsid w:val="001D7FE2"/>
    <w:rsid w:val="001E0F9A"/>
    <w:rsid w:val="001E16F4"/>
    <w:rsid w:val="001E191F"/>
    <w:rsid w:val="001E1CF2"/>
    <w:rsid w:val="001E1EAA"/>
    <w:rsid w:val="001E314C"/>
    <w:rsid w:val="001E3CF3"/>
    <w:rsid w:val="001E4405"/>
    <w:rsid w:val="001E4470"/>
    <w:rsid w:val="001E56E9"/>
    <w:rsid w:val="001E5708"/>
    <w:rsid w:val="001E6E6E"/>
    <w:rsid w:val="001E7E54"/>
    <w:rsid w:val="001F0789"/>
    <w:rsid w:val="001F0EBC"/>
    <w:rsid w:val="001F2225"/>
    <w:rsid w:val="001F2307"/>
    <w:rsid w:val="001F37E4"/>
    <w:rsid w:val="001F3EB5"/>
    <w:rsid w:val="001F41D9"/>
    <w:rsid w:val="001F5B40"/>
    <w:rsid w:val="001F77E4"/>
    <w:rsid w:val="00201A8F"/>
    <w:rsid w:val="00203F6F"/>
    <w:rsid w:val="00204833"/>
    <w:rsid w:val="00204BCD"/>
    <w:rsid w:val="0020500E"/>
    <w:rsid w:val="00205074"/>
    <w:rsid w:val="0020530E"/>
    <w:rsid w:val="00206403"/>
    <w:rsid w:val="002074F4"/>
    <w:rsid w:val="0021173D"/>
    <w:rsid w:val="002121C3"/>
    <w:rsid w:val="002131BC"/>
    <w:rsid w:val="00213332"/>
    <w:rsid w:val="0021373E"/>
    <w:rsid w:val="00213FE4"/>
    <w:rsid w:val="00214083"/>
    <w:rsid w:val="00214E31"/>
    <w:rsid w:val="00215738"/>
    <w:rsid w:val="002158BC"/>
    <w:rsid w:val="0021593E"/>
    <w:rsid w:val="00215E22"/>
    <w:rsid w:val="00216089"/>
    <w:rsid w:val="0021644E"/>
    <w:rsid w:val="00216673"/>
    <w:rsid w:val="0021696F"/>
    <w:rsid w:val="00216FB8"/>
    <w:rsid w:val="0021718C"/>
    <w:rsid w:val="00217284"/>
    <w:rsid w:val="0021786A"/>
    <w:rsid w:val="00220DD5"/>
    <w:rsid w:val="00220FC7"/>
    <w:rsid w:val="002217A5"/>
    <w:rsid w:val="00222166"/>
    <w:rsid w:val="00223D1C"/>
    <w:rsid w:val="0022401E"/>
    <w:rsid w:val="00224487"/>
    <w:rsid w:val="002244F8"/>
    <w:rsid w:val="002260BD"/>
    <w:rsid w:val="002260DC"/>
    <w:rsid w:val="00226E03"/>
    <w:rsid w:val="002273CD"/>
    <w:rsid w:val="00227675"/>
    <w:rsid w:val="002279F9"/>
    <w:rsid w:val="00230824"/>
    <w:rsid w:val="002309F2"/>
    <w:rsid w:val="00230AD6"/>
    <w:rsid w:val="00230B5B"/>
    <w:rsid w:val="0023269E"/>
    <w:rsid w:val="002328E0"/>
    <w:rsid w:val="0023292F"/>
    <w:rsid w:val="00232984"/>
    <w:rsid w:val="002331EF"/>
    <w:rsid w:val="00233778"/>
    <w:rsid w:val="00233EE4"/>
    <w:rsid w:val="002359AE"/>
    <w:rsid w:val="002365EB"/>
    <w:rsid w:val="00236EA1"/>
    <w:rsid w:val="00237417"/>
    <w:rsid w:val="002374E2"/>
    <w:rsid w:val="0023784D"/>
    <w:rsid w:val="00237DE8"/>
    <w:rsid w:val="00241524"/>
    <w:rsid w:val="002421D0"/>
    <w:rsid w:val="002432F8"/>
    <w:rsid w:val="00243844"/>
    <w:rsid w:val="0024425F"/>
    <w:rsid w:val="00245D99"/>
    <w:rsid w:val="00246324"/>
    <w:rsid w:val="0024785D"/>
    <w:rsid w:val="002504ED"/>
    <w:rsid w:val="002506B6"/>
    <w:rsid w:val="002517B4"/>
    <w:rsid w:val="002525BD"/>
    <w:rsid w:val="00252B05"/>
    <w:rsid w:val="00253094"/>
    <w:rsid w:val="002538D0"/>
    <w:rsid w:val="00254FEA"/>
    <w:rsid w:val="00255A57"/>
    <w:rsid w:val="00255A76"/>
    <w:rsid w:val="00257151"/>
    <w:rsid w:val="002573AF"/>
    <w:rsid w:val="002605C7"/>
    <w:rsid w:val="002627ED"/>
    <w:rsid w:val="0026315A"/>
    <w:rsid w:val="0026354B"/>
    <w:rsid w:val="002641FE"/>
    <w:rsid w:val="002644AF"/>
    <w:rsid w:val="0026463F"/>
    <w:rsid w:val="00266129"/>
    <w:rsid w:val="0026643F"/>
    <w:rsid w:val="0026683D"/>
    <w:rsid w:val="00266FB3"/>
    <w:rsid w:val="00267489"/>
    <w:rsid w:val="00270DA6"/>
    <w:rsid w:val="00272458"/>
    <w:rsid w:val="002737F7"/>
    <w:rsid w:val="002750BB"/>
    <w:rsid w:val="00275722"/>
    <w:rsid w:val="00275B0C"/>
    <w:rsid w:val="0028027A"/>
    <w:rsid w:val="002807C9"/>
    <w:rsid w:val="00280B2D"/>
    <w:rsid w:val="00280BBF"/>
    <w:rsid w:val="0028129F"/>
    <w:rsid w:val="0028184D"/>
    <w:rsid w:val="00281AAB"/>
    <w:rsid w:val="00283E3F"/>
    <w:rsid w:val="00283F80"/>
    <w:rsid w:val="00284851"/>
    <w:rsid w:val="002853A4"/>
    <w:rsid w:val="002855D4"/>
    <w:rsid w:val="0028597F"/>
    <w:rsid w:val="002861EB"/>
    <w:rsid w:val="002877AF"/>
    <w:rsid w:val="00287D8B"/>
    <w:rsid w:val="00290AA6"/>
    <w:rsid w:val="0029106A"/>
    <w:rsid w:val="002911C1"/>
    <w:rsid w:val="002912A8"/>
    <w:rsid w:val="002914BD"/>
    <w:rsid w:val="0029204F"/>
    <w:rsid w:val="00292394"/>
    <w:rsid w:val="0029405C"/>
    <w:rsid w:val="0029430B"/>
    <w:rsid w:val="00294F08"/>
    <w:rsid w:val="002952C7"/>
    <w:rsid w:val="002953A8"/>
    <w:rsid w:val="00295B2B"/>
    <w:rsid w:val="0029607A"/>
    <w:rsid w:val="00296805"/>
    <w:rsid w:val="00296BC4"/>
    <w:rsid w:val="002A1265"/>
    <w:rsid w:val="002A12B9"/>
    <w:rsid w:val="002A25EE"/>
    <w:rsid w:val="002A355F"/>
    <w:rsid w:val="002A45A8"/>
    <w:rsid w:val="002A49CC"/>
    <w:rsid w:val="002A4A4D"/>
    <w:rsid w:val="002A512D"/>
    <w:rsid w:val="002A56D6"/>
    <w:rsid w:val="002A5AD8"/>
    <w:rsid w:val="002B0F45"/>
    <w:rsid w:val="002B136B"/>
    <w:rsid w:val="002B1A28"/>
    <w:rsid w:val="002B2A92"/>
    <w:rsid w:val="002B364E"/>
    <w:rsid w:val="002B3858"/>
    <w:rsid w:val="002B431B"/>
    <w:rsid w:val="002B43EC"/>
    <w:rsid w:val="002B4BFA"/>
    <w:rsid w:val="002B6AB4"/>
    <w:rsid w:val="002B6F4B"/>
    <w:rsid w:val="002B705A"/>
    <w:rsid w:val="002C087A"/>
    <w:rsid w:val="002C09B8"/>
    <w:rsid w:val="002C0A34"/>
    <w:rsid w:val="002C0D50"/>
    <w:rsid w:val="002C17A9"/>
    <w:rsid w:val="002C2137"/>
    <w:rsid w:val="002C22EC"/>
    <w:rsid w:val="002C26C3"/>
    <w:rsid w:val="002C2C0D"/>
    <w:rsid w:val="002C2DC4"/>
    <w:rsid w:val="002C32F1"/>
    <w:rsid w:val="002C3465"/>
    <w:rsid w:val="002C387A"/>
    <w:rsid w:val="002C38F1"/>
    <w:rsid w:val="002C4EAF"/>
    <w:rsid w:val="002C530D"/>
    <w:rsid w:val="002C579D"/>
    <w:rsid w:val="002C5B50"/>
    <w:rsid w:val="002C5EB3"/>
    <w:rsid w:val="002C76BA"/>
    <w:rsid w:val="002C7B6A"/>
    <w:rsid w:val="002D12EE"/>
    <w:rsid w:val="002D1EA7"/>
    <w:rsid w:val="002D2BCE"/>
    <w:rsid w:val="002D37A9"/>
    <w:rsid w:val="002D386F"/>
    <w:rsid w:val="002D429F"/>
    <w:rsid w:val="002D438D"/>
    <w:rsid w:val="002D45D0"/>
    <w:rsid w:val="002D48FC"/>
    <w:rsid w:val="002D4D96"/>
    <w:rsid w:val="002D4DC3"/>
    <w:rsid w:val="002D5DB4"/>
    <w:rsid w:val="002D6431"/>
    <w:rsid w:val="002D6ACA"/>
    <w:rsid w:val="002E0292"/>
    <w:rsid w:val="002E144C"/>
    <w:rsid w:val="002E1D96"/>
    <w:rsid w:val="002E307C"/>
    <w:rsid w:val="002E3132"/>
    <w:rsid w:val="002E39EE"/>
    <w:rsid w:val="002E4368"/>
    <w:rsid w:val="002E6E24"/>
    <w:rsid w:val="002E73C6"/>
    <w:rsid w:val="002E73E2"/>
    <w:rsid w:val="002E7616"/>
    <w:rsid w:val="002E77CD"/>
    <w:rsid w:val="002E7FC1"/>
    <w:rsid w:val="002F06D6"/>
    <w:rsid w:val="002F229C"/>
    <w:rsid w:val="002F2D6E"/>
    <w:rsid w:val="002F2DE4"/>
    <w:rsid w:val="002F2FA5"/>
    <w:rsid w:val="002F3072"/>
    <w:rsid w:val="002F330E"/>
    <w:rsid w:val="002F3BF8"/>
    <w:rsid w:val="002F42EB"/>
    <w:rsid w:val="002F4735"/>
    <w:rsid w:val="002F4903"/>
    <w:rsid w:val="002F55C6"/>
    <w:rsid w:val="002F5FA4"/>
    <w:rsid w:val="002F6D0D"/>
    <w:rsid w:val="002F7E19"/>
    <w:rsid w:val="00300203"/>
    <w:rsid w:val="003011FD"/>
    <w:rsid w:val="00301934"/>
    <w:rsid w:val="00302C06"/>
    <w:rsid w:val="00303708"/>
    <w:rsid w:val="00304D2D"/>
    <w:rsid w:val="00304ED9"/>
    <w:rsid w:val="003051DD"/>
    <w:rsid w:val="00305233"/>
    <w:rsid w:val="00306A95"/>
    <w:rsid w:val="00306EC0"/>
    <w:rsid w:val="00307970"/>
    <w:rsid w:val="00310963"/>
    <w:rsid w:val="003117C5"/>
    <w:rsid w:val="00313299"/>
    <w:rsid w:val="003138DA"/>
    <w:rsid w:val="0031459F"/>
    <w:rsid w:val="00314A8D"/>
    <w:rsid w:val="00314DA2"/>
    <w:rsid w:val="00316ACF"/>
    <w:rsid w:val="00316D22"/>
    <w:rsid w:val="003174E1"/>
    <w:rsid w:val="00320480"/>
    <w:rsid w:val="00320561"/>
    <w:rsid w:val="00320FD6"/>
    <w:rsid w:val="00321FFA"/>
    <w:rsid w:val="0032246B"/>
    <w:rsid w:val="003237B2"/>
    <w:rsid w:val="0032393D"/>
    <w:rsid w:val="003247E6"/>
    <w:rsid w:val="00325B44"/>
    <w:rsid w:val="00325FBB"/>
    <w:rsid w:val="00326265"/>
    <w:rsid w:val="00326E83"/>
    <w:rsid w:val="00327E87"/>
    <w:rsid w:val="00330186"/>
    <w:rsid w:val="00330531"/>
    <w:rsid w:val="00330AB7"/>
    <w:rsid w:val="00330C4B"/>
    <w:rsid w:val="00330CA9"/>
    <w:rsid w:val="00330F24"/>
    <w:rsid w:val="0033117A"/>
    <w:rsid w:val="00332E24"/>
    <w:rsid w:val="003347BF"/>
    <w:rsid w:val="0033482A"/>
    <w:rsid w:val="003363FF"/>
    <w:rsid w:val="0033724E"/>
    <w:rsid w:val="00337EFA"/>
    <w:rsid w:val="00340125"/>
    <w:rsid w:val="00341B18"/>
    <w:rsid w:val="00342031"/>
    <w:rsid w:val="003422B0"/>
    <w:rsid w:val="00342E14"/>
    <w:rsid w:val="0034384C"/>
    <w:rsid w:val="00343B53"/>
    <w:rsid w:val="0034458D"/>
    <w:rsid w:val="003472EF"/>
    <w:rsid w:val="0034773B"/>
    <w:rsid w:val="0035064B"/>
    <w:rsid w:val="0035098F"/>
    <w:rsid w:val="0035266F"/>
    <w:rsid w:val="003527AF"/>
    <w:rsid w:val="00353423"/>
    <w:rsid w:val="00354897"/>
    <w:rsid w:val="00354FB9"/>
    <w:rsid w:val="0035542D"/>
    <w:rsid w:val="00355CC7"/>
    <w:rsid w:val="00355F8E"/>
    <w:rsid w:val="003563E3"/>
    <w:rsid w:val="003565C8"/>
    <w:rsid w:val="003569C5"/>
    <w:rsid w:val="00356F4D"/>
    <w:rsid w:val="0035700A"/>
    <w:rsid w:val="00360266"/>
    <w:rsid w:val="003603D4"/>
    <w:rsid w:val="003604EC"/>
    <w:rsid w:val="00360753"/>
    <w:rsid w:val="00360F9E"/>
    <w:rsid w:val="00361056"/>
    <w:rsid w:val="00361DDD"/>
    <w:rsid w:val="00361DF3"/>
    <w:rsid w:val="00362E9A"/>
    <w:rsid w:val="003634FC"/>
    <w:rsid w:val="00364EFD"/>
    <w:rsid w:val="003659FD"/>
    <w:rsid w:val="00365F6B"/>
    <w:rsid w:val="00366018"/>
    <w:rsid w:val="003671A4"/>
    <w:rsid w:val="00367A9C"/>
    <w:rsid w:val="0037138E"/>
    <w:rsid w:val="0037173F"/>
    <w:rsid w:val="00371A77"/>
    <w:rsid w:val="003745C0"/>
    <w:rsid w:val="003746F7"/>
    <w:rsid w:val="00374F0F"/>
    <w:rsid w:val="00375224"/>
    <w:rsid w:val="00375D74"/>
    <w:rsid w:val="00375F53"/>
    <w:rsid w:val="003767B0"/>
    <w:rsid w:val="00376E8E"/>
    <w:rsid w:val="003772FA"/>
    <w:rsid w:val="003809CB"/>
    <w:rsid w:val="00380ABF"/>
    <w:rsid w:val="00381D0E"/>
    <w:rsid w:val="00382323"/>
    <w:rsid w:val="003829FC"/>
    <w:rsid w:val="00382E80"/>
    <w:rsid w:val="003841D1"/>
    <w:rsid w:val="0038545A"/>
    <w:rsid w:val="003861FB"/>
    <w:rsid w:val="00386226"/>
    <w:rsid w:val="0038631E"/>
    <w:rsid w:val="00386672"/>
    <w:rsid w:val="00386C0F"/>
    <w:rsid w:val="00387928"/>
    <w:rsid w:val="003902AD"/>
    <w:rsid w:val="0039050D"/>
    <w:rsid w:val="0039135F"/>
    <w:rsid w:val="0039242A"/>
    <w:rsid w:val="0039316E"/>
    <w:rsid w:val="003931D5"/>
    <w:rsid w:val="003955DD"/>
    <w:rsid w:val="0039642E"/>
    <w:rsid w:val="003969D7"/>
    <w:rsid w:val="003A0B09"/>
    <w:rsid w:val="003A1AAB"/>
    <w:rsid w:val="003A1FDA"/>
    <w:rsid w:val="003A2063"/>
    <w:rsid w:val="003A354E"/>
    <w:rsid w:val="003A4D8B"/>
    <w:rsid w:val="003A596C"/>
    <w:rsid w:val="003A702F"/>
    <w:rsid w:val="003A7F12"/>
    <w:rsid w:val="003B00FA"/>
    <w:rsid w:val="003B18FF"/>
    <w:rsid w:val="003B2C5F"/>
    <w:rsid w:val="003B36EE"/>
    <w:rsid w:val="003B418C"/>
    <w:rsid w:val="003B43AA"/>
    <w:rsid w:val="003B469C"/>
    <w:rsid w:val="003B4A39"/>
    <w:rsid w:val="003B5FEA"/>
    <w:rsid w:val="003B65CE"/>
    <w:rsid w:val="003B71F1"/>
    <w:rsid w:val="003B7E47"/>
    <w:rsid w:val="003C0D5A"/>
    <w:rsid w:val="003C2CC7"/>
    <w:rsid w:val="003C2F4D"/>
    <w:rsid w:val="003C42B8"/>
    <w:rsid w:val="003C432B"/>
    <w:rsid w:val="003C4922"/>
    <w:rsid w:val="003C4ABF"/>
    <w:rsid w:val="003C6245"/>
    <w:rsid w:val="003C65D2"/>
    <w:rsid w:val="003C7183"/>
    <w:rsid w:val="003C79E5"/>
    <w:rsid w:val="003D0302"/>
    <w:rsid w:val="003D0B7D"/>
    <w:rsid w:val="003D2C3A"/>
    <w:rsid w:val="003D2F6E"/>
    <w:rsid w:val="003D3329"/>
    <w:rsid w:val="003D496D"/>
    <w:rsid w:val="003D5679"/>
    <w:rsid w:val="003D661F"/>
    <w:rsid w:val="003D7052"/>
    <w:rsid w:val="003E0255"/>
    <w:rsid w:val="003E11BF"/>
    <w:rsid w:val="003E1524"/>
    <w:rsid w:val="003E1D54"/>
    <w:rsid w:val="003E231A"/>
    <w:rsid w:val="003E44C9"/>
    <w:rsid w:val="003E510A"/>
    <w:rsid w:val="003E515C"/>
    <w:rsid w:val="003E53FC"/>
    <w:rsid w:val="003E5438"/>
    <w:rsid w:val="003E6CFE"/>
    <w:rsid w:val="003E6D3C"/>
    <w:rsid w:val="003E7C5D"/>
    <w:rsid w:val="003E7D8F"/>
    <w:rsid w:val="003F1043"/>
    <w:rsid w:val="003F14DE"/>
    <w:rsid w:val="003F1A3B"/>
    <w:rsid w:val="003F210B"/>
    <w:rsid w:val="003F3E9A"/>
    <w:rsid w:val="003F539C"/>
    <w:rsid w:val="003F61CE"/>
    <w:rsid w:val="00400682"/>
    <w:rsid w:val="00401210"/>
    <w:rsid w:val="00401352"/>
    <w:rsid w:val="0040165D"/>
    <w:rsid w:val="0040221A"/>
    <w:rsid w:val="004031D5"/>
    <w:rsid w:val="004039BD"/>
    <w:rsid w:val="00403D28"/>
    <w:rsid w:val="00403ED8"/>
    <w:rsid w:val="0040416F"/>
    <w:rsid w:val="00404A88"/>
    <w:rsid w:val="0040717C"/>
    <w:rsid w:val="004110CA"/>
    <w:rsid w:val="00411287"/>
    <w:rsid w:val="004119BB"/>
    <w:rsid w:val="00411B7F"/>
    <w:rsid w:val="00412A2D"/>
    <w:rsid w:val="00413769"/>
    <w:rsid w:val="00413FE3"/>
    <w:rsid w:val="00414582"/>
    <w:rsid w:val="00414BC2"/>
    <w:rsid w:val="00414BF2"/>
    <w:rsid w:val="00414DCF"/>
    <w:rsid w:val="004153BE"/>
    <w:rsid w:val="00415889"/>
    <w:rsid w:val="004173B0"/>
    <w:rsid w:val="0042075D"/>
    <w:rsid w:val="0042085F"/>
    <w:rsid w:val="0042121E"/>
    <w:rsid w:val="004230D3"/>
    <w:rsid w:val="00425B29"/>
    <w:rsid w:val="00425B3F"/>
    <w:rsid w:val="004268DD"/>
    <w:rsid w:val="00426BED"/>
    <w:rsid w:val="00426DFC"/>
    <w:rsid w:val="00426E94"/>
    <w:rsid w:val="0042750D"/>
    <w:rsid w:val="004309B3"/>
    <w:rsid w:val="00431858"/>
    <w:rsid w:val="00432170"/>
    <w:rsid w:val="00432D4D"/>
    <w:rsid w:val="00433AB9"/>
    <w:rsid w:val="00433E43"/>
    <w:rsid w:val="0043603F"/>
    <w:rsid w:val="0043738F"/>
    <w:rsid w:val="00440C51"/>
    <w:rsid w:val="004425A3"/>
    <w:rsid w:val="004428F4"/>
    <w:rsid w:val="00443D56"/>
    <w:rsid w:val="00444532"/>
    <w:rsid w:val="00445CE7"/>
    <w:rsid w:val="00446622"/>
    <w:rsid w:val="004471BD"/>
    <w:rsid w:val="0045188A"/>
    <w:rsid w:val="0045470A"/>
    <w:rsid w:val="0045553A"/>
    <w:rsid w:val="00455C69"/>
    <w:rsid w:val="00455DF0"/>
    <w:rsid w:val="00456606"/>
    <w:rsid w:val="00456CA4"/>
    <w:rsid w:val="0046003F"/>
    <w:rsid w:val="00461821"/>
    <w:rsid w:val="00461D8D"/>
    <w:rsid w:val="00462446"/>
    <w:rsid w:val="00464518"/>
    <w:rsid w:val="00464F8B"/>
    <w:rsid w:val="004655C8"/>
    <w:rsid w:val="00465CAA"/>
    <w:rsid w:val="00465FC0"/>
    <w:rsid w:val="0046624A"/>
    <w:rsid w:val="00466C4A"/>
    <w:rsid w:val="00466E1E"/>
    <w:rsid w:val="00471C6A"/>
    <w:rsid w:val="004725B2"/>
    <w:rsid w:val="00472882"/>
    <w:rsid w:val="00472B6E"/>
    <w:rsid w:val="00472B87"/>
    <w:rsid w:val="00473459"/>
    <w:rsid w:val="004748C8"/>
    <w:rsid w:val="00474F51"/>
    <w:rsid w:val="0047569C"/>
    <w:rsid w:val="00475D21"/>
    <w:rsid w:val="00475DBE"/>
    <w:rsid w:val="00476073"/>
    <w:rsid w:val="00476AAD"/>
    <w:rsid w:val="0048073C"/>
    <w:rsid w:val="00480EB3"/>
    <w:rsid w:val="0048119A"/>
    <w:rsid w:val="00481792"/>
    <w:rsid w:val="00482A24"/>
    <w:rsid w:val="00482F5E"/>
    <w:rsid w:val="0048300A"/>
    <w:rsid w:val="00483D8C"/>
    <w:rsid w:val="00484A22"/>
    <w:rsid w:val="00485ECE"/>
    <w:rsid w:val="00486573"/>
    <w:rsid w:val="00486818"/>
    <w:rsid w:val="00487B88"/>
    <w:rsid w:val="00492319"/>
    <w:rsid w:val="00492EC0"/>
    <w:rsid w:val="00493399"/>
    <w:rsid w:val="004950DF"/>
    <w:rsid w:val="00495960"/>
    <w:rsid w:val="00496DDB"/>
    <w:rsid w:val="00496DFD"/>
    <w:rsid w:val="00497A08"/>
    <w:rsid w:val="00497A80"/>
    <w:rsid w:val="00497D04"/>
    <w:rsid w:val="004A0D04"/>
    <w:rsid w:val="004A16FE"/>
    <w:rsid w:val="004A1F30"/>
    <w:rsid w:val="004A1FA3"/>
    <w:rsid w:val="004A211E"/>
    <w:rsid w:val="004A4F39"/>
    <w:rsid w:val="004A6069"/>
    <w:rsid w:val="004A60EA"/>
    <w:rsid w:val="004A77CB"/>
    <w:rsid w:val="004B129C"/>
    <w:rsid w:val="004B28B8"/>
    <w:rsid w:val="004B2907"/>
    <w:rsid w:val="004B38ED"/>
    <w:rsid w:val="004B5280"/>
    <w:rsid w:val="004B77DB"/>
    <w:rsid w:val="004B79F8"/>
    <w:rsid w:val="004C026F"/>
    <w:rsid w:val="004C04C8"/>
    <w:rsid w:val="004C080E"/>
    <w:rsid w:val="004C0EFC"/>
    <w:rsid w:val="004C11C8"/>
    <w:rsid w:val="004C125D"/>
    <w:rsid w:val="004C1479"/>
    <w:rsid w:val="004C1FD2"/>
    <w:rsid w:val="004C224B"/>
    <w:rsid w:val="004C39C2"/>
    <w:rsid w:val="004C59A0"/>
    <w:rsid w:val="004C59B3"/>
    <w:rsid w:val="004C75C8"/>
    <w:rsid w:val="004D01EF"/>
    <w:rsid w:val="004D02F4"/>
    <w:rsid w:val="004D0684"/>
    <w:rsid w:val="004D0C4B"/>
    <w:rsid w:val="004D196F"/>
    <w:rsid w:val="004D2FCB"/>
    <w:rsid w:val="004D3A5D"/>
    <w:rsid w:val="004D3D59"/>
    <w:rsid w:val="004D465C"/>
    <w:rsid w:val="004D4A4A"/>
    <w:rsid w:val="004D5213"/>
    <w:rsid w:val="004D525C"/>
    <w:rsid w:val="004D5B06"/>
    <w:rsid w:val="004D6173"/>
    <w:rsid w:val="004D6EAB"/>
    <w:rsid w:val="004D6EDA"/>
    <w:rsid w:val="004E00A2"/>
    <w:rsid w:val="004E0662"/>
    <w:rsid w:val="004E0700"/>
    <w:rsid w:val="004E09D3"/>
    <w:rsid w:val="004E1180"/>
    <w:rsid w:val="004E192C"/>
    <w:rsid w:val="004E2B55"/>
    <w:rsid w:val="004E349C"/>
    <w:rsid w:val="004E45AE"/>
    <w:rsid w:val="004E4B5E"/>
    <w:rsid w:val="004E5147"/>
    <w:rsid w:val="004E54DC"/>
    <w:rsid w:val="004E56A3"/>
    <w:rsid w:val="004F070A"/>
    <w:rsid w:val="004F31DB"/>
    <w:rsid w:val="004F3307"/>
    <w:rsid w:val="004F417E"/>
    <w:rsid w:val="004F4F6F"/>
    <w:rsid w:val="004F67DC"/>
    <w:rsid w:val="004F72F8"/>
    <w:rsid w:val="005018C5"/>
    <w:rsid w:val="00501F3E"/>
    <w:rsid w:val="005025DB"/>
    <w:rsid w:val="00503306"/>
    <w:rsid w:val="00503494"/>
    <w:rsid w:val="005037D4"/>
    <w:rsid w:val="00503ABB"/>
    <w:rsid w:val="00504A3F"/>
    <w:rsid w:val="00504D0F"/>
    <w:rsid w:val="00507288"/>
    <w:rsid w:val="005076CA"/>
    <w:rsid w:val="005076F1"/>
    <w:rsid w:val="005111B9"/>
    <w:rsid w:val="005116A2"/>
    <w:rsid w:val="00512CE7"/>
    <w:rsid w:val="005132EB"/>
    <w:rsid w:val="00513C42"/>
    <w:rsid w:val="00513D9A"/>
    <w:rsid w:val="005143BC"/>
    <w:rsid w:val="00514B3C"/>
    <w:rsid w:val="00514EA3"/>
    <w:rsid w:val="005150BF"/>
    <w:rsid w:val="00515223"/>
    <w:rsid w:val="00515E18"/>
    <w:rsid w:val="005166BB"/>
    <w:rsid w:val="005171B5"/>
    <w:rsid w:val="005172FD"/>
    <w:rsid w:val="00520539"/>
    <w:rsid w:val="0052211F"/>
    <w:rsid w:val="00522A3D"/>
    <w:rsid w:val="00522C78"/>
    <w:rsid w:val="005246DD"/>
    <w:rsid w:val="00524E4E"/>
    <w:rsid w:val="00527992"/>
    <w:rsid w:val="00531824"/>
    <w:rsid w:val="00531A2D"/>
    <w:rsid w:val="00531D24"/>
    <w:rsid w:val="00531EA7"/>
    <w:rsid w:val="00532C49"/>
    <w:rsid w:val="00533D26"/>
    <w:rsid w:val="00534C20"/>
    <w:rsid w:val="00535E5A"/>
    <w:rsid w:val="005361FF"/>
    <w:rsid w:val="00536435"/>
    <w:rsid w:val="0053653B"/>
    <w:rsid w:val="005366EE"/>
    <w:rsid w:val="00542355"/>
    <w:rsid w:val="005441EB"/>
    <w:rsid w:val="00545238"/>
    <w:rsid w:val="0054599A"/>
    <w:rsid w:val="00545CB1"/>
    <w:rsid w:val="0054646C"/>
    <w:rsid w:val="00546E9C"/>
    <w:rsid w:val="00546F9E"/>
    <w:rsid w:val="00547E57"/>
    <w:rsid w:val="00550E1B"/>
    <w:rsid w:val="005516A0"/>
    <w:rsid w:val="00551B2B"/>
    <w:rsid w:val="005523F9"/>
    <w:rsid w:val="00552D6F"/>
    <w:rsid w:val="00553302"/>
    <w:rsid w:val="00553CCF"/>
    <w:rsid w:val="00554AB6"/>
    <w:rsid w:val="00554D0A"/>
    <w:rsid w:val="00554F8B"/>
    <w:rsid w:val="00555CFB"/>
    <w:rsid w:val="0055605A"/>
    <w:rsid w:val="00560C8A"/>
    <w:rsid w:val="00561867"/>
    <w:rsid w:val="00561EEE"/>
    <w:rsid w:val="00562CC5"/>
    <w:rsid w:val="00562EC7"/>
    <w:rsid w:val="00564F0B"/>
    <w:rsid w:val="00565492"/>
    <w:rsid w:val="005656C1"/>
    <w:rsid w:val="00565DCF"/>
    <w:rsid w:val="00566B50"/>
    <w:rsid w:val="00566F32"/>
    <w:rsid w:val="00567560"/>
    <w:rsid w:val="00567CE7"/>
    <w:rsid w:val="00567F80"/>
    <w:rsid w:val="00570AF4"/>
    <w:rsid w:val="00571A53"/>
    <w:rsid w:val="00572520"/>
    <w:rsid w:val="00572667"/>
    <w:rsid w:val="00572682"/>
    <w:rsid w:val="005727D1"/>
    <w:rsid w:val="00576126"/>
    <w:rsid w:val="005769D1"/>
    <w:rsid w:val="00577D16"/>
    <w:rsid w:val="00581474"/>
    <w:rsid w:val="0058150F"/>
    <w:rsid w:val="0058152D"/>
    <w:rsid w:val="00581981"/>
    <w:rsid w:val="00581B9B"/>
    <w:rsid w:val="00581BF3"/>
    <w:rsid w:val="005826D2"/>
    <w:rsid w:val="00582A07"/>
    <w:rsid w:val="00582A6C"/>
    <w:rsid w:val="005837A0"/>
    <w:rsid w:val="00584299"/>
    <w:rsid w:val="00584CBB"/>
    <w:rsid w:val="00585B6E"/>
    <w:rsid w:val="00591767"/>
    <w:rsid w:val="005917E7"/>
    <w:rsid w:val="005948B1"/>
    <w:rsid w:val="00594C8F"/>
    <w:rsid w:val="0059526D"/>
    <w:rsid w:val="005966FA"/>
    <w:rsid w:val="00597DE4"/>
    <w:rsid w:val="005A0715"/>
    <w:rsid w:val="005A08EC"/>
    <w:rsid w:val="005A14F0"/>
    <w:rsid w:val="005A28D2"/>
    <w:rsid w:val="005A2EF7"/>
    <w:rsid w:val="005A4105"/>
    <w:rsid w:val="005A4D84"/>
    <w:rsid w:val="005A506A"/>
    <w:rsid w:val="005A67CE"/>
    <w:rsid w:val="005A7BEA"/>
    <w:rsid w:val="005A7D06"/>
    <w:rsid w:val="005B01FC"/>
    <w:rsid w:val="005B049E"/>
    <w:rsid w:val="005B199A"/>
    <w:rsid w:val="005B22E2"/>
    <w:rsid w:val="005B360C"/>
    <w:rsid w:val="005B5475"/>
    <w:rsid w:val="005B5651"/>
    <w:rsid w:val="005B5B32"/>
    <w:rsid w:val="005B5F6B"/>
    <w:rsid w:val="005B63C2"/>
    <w:rsid w:val="005B7046"/>
    <w:rsid w:val="005B78E9"/>
    <w:rsid w:val="005B795B"/>
    <w:rsid w:val="005B7C50"/>
    <w:rsid w:val="005C10A0"/>
    <w:rsid w:val="005C2663"/>
    <w:rsid w:val="005C289F"/>
    <w:rsid w:val="005C40BA"/>
    <w:rsid w:val="005C68FC"/>
    <w:rsid w:val="005D067C"/>
    <w:rsid w:val="005D2044"/>
    <w:rsid w:val="005D2607"/>
    <w:rsid w:val="005D4EDF"/>
    <w:rsid w:val="005D7D97"/>
    <w:rsid w:val="005E12C8"/>
    <w:rsid w:val="005E1807"/>
    <w:rsid w:val="005E1A2F"/>
    <w:rsid w:val="005E1B64"/>
    <w:rsid w:val="005E1FBA"/>
    <w:rsid w:val="005E26D3"/>
    <w:rsid w:val="005E373A"/>
    <w:rsid w:val="005E3907"/>
    <w:rsid w:val="005E4FB8"/>
    <w:rsid w:val="005E55CF"/>
    <w:rsid w:val="005E5E29"/>
    <w:rsid w:val="005E7BF4"/>
    <w:rsid w:val="005E7C76"/>
    <w:rsid w:val="005F00D8"/>
    <w:rsid w:val="005F0215"/>
    <w:rsid w:val="005F0D6B"/>
    <w:rsid w:val="005F0DBC"/>
    <w:rsid w:val="005F1398"/>
    <w:rsid w:val="005F1A5F"/>
    <w:rsid w:val="005F2602"/>
    <w:rsid w:val="005F2EE8"/>
    <w:rsid w:val="005F43BB"/>
    <w:rsid w:val="005F4941"/>
    <w:rsid w:val="005F4B38"/>
    <w:rsid w:val="005F503D"/>
    <w:rsid w:val="005F5DC9"/>
    <w:rsid w:val="005F60DD"/>
    <w:rsid w:val="005F6449"/>
    <w:rsid w:val="005F70B9"/>
    <w:rsid w:val="00600F1B"/>
    <w:rsid w:val="0060198D"/>
    <w:rsid w:val="0060322E"/>
    <w:rsid w:val="006044D8"/>
    <w:rsid w:val="00604974"/>
    <w:rsid w:val="00606484"/>
    <w:rsid w:val="00610CC3"/>
    <w:rsid w:val="00610EDF"/>
    <w:rsid w:val="0061179B"/>
    <w:rsid w:val="006137A0"/>
    <w:rsid w:val="00615353"/>
    <w:rsid w:val="00616561"/>
    <w:rsid w:val="006174DB"/>
    <w:rsid w:val="006178C0"/>
    <w:rsid w:val="00617E18"/>
    <w:rsid w:val="00620A6F"/>
    <w:rsid w:val="00620B04"/>
    <w:rsid w:val="00622378"/>
    <w:rsid w:val="00622CA6"/>
    <w:rsid w:val="00623F4F"/>
    <w:rsid w:val="00625092"/>
    <w:rsid w:val="00625D98"/>
    <w:rsid w:val="00626061"/>
    <w:rsid w:val="00626CD6"/>
    <w:rsid w:val="00626EE9"/>
    <w:rsid w:val="00627ACB"/>
    <w:rsid w:val="00627CF1"/>
    <w:rsid w:val="006308B9"/>
    <w:rsid w:val="00630BFE"/>
    <w:rsid w:val="00630ED6"/>
    <w:rsid w:val="0063118C"/>
    <w:rsid w:val="00631945"/>
    <w:rsid w:val="00631984"/>
    <w:rsid w:val="006321AC"/>
    <w:rsid w:val="00633E9D"/>
    <w:rsid w:val="006341C4"/>
    <w:rsid w:val="0063623B"/>
    <w:rsid w:val="0063752C"/>
    <w:rsid w:val="00637B6E"/>
    <w:rsid w:val="00637E07"/>
    <w:rsid w:val="00640D86"/>
    <w:rsid w:val="0064103B"/>
    <w:rsid w:val="0064110C"/>
    <w:rsid w:val="006424DF"/>
    <w:rsid w:val="0064321A"/>
    <w:rsid w:val="00643E04"/>
    <w:rsid w:val="00644DE2"/>
    <w:rsid w:val="00645007"/>
    <w:rsid w:val="00645FEA"/>
    <w:rsid w:val="00647086"/>
    <w:rsid w:val="00647253"/>
    <w:rsid w:val="006500CD"/>
    <w:rsid w:val="00650869"/>
    <w:rsid w:val="0065186E"/>
    <w:rsid w:val="00651E1C"/>
    <w:rsid w:val="00652118"/>
    <w:rsid w:val="00652374"/>
    <w:rsid w:val="00652BBD"/>
    <w:rsid w:val="006549A9"/>
    <w:rsid w:val="006550D7"/>
    <w:rsid w:val="006557A8"/>
    <w:rsid w:val="006559CE"/>
    <w:rsid w:val="0065714E"/>
    <w:rsid w:val="00662FB7"/>
    <w:rsid w:val="006651B0"/>
    <w:rsid w:val="0066576C"/>
    <w:rsid w:val="0066622E"/>
    <w:rsid w:val="00667234"/>
    <w:rsid w:val="00667C22"/>
    <w:rsid w:val="00670876"/>
    <w:rsid w:val="0067295A"/>
    <w:rsid w:val="00673B2F"/>
    <w:rsid w:val="00674E1C"/>
    <w:rsid w:val="0067644A"/>
    <w:rsid w:val="0067667A"/>
    <w:rsid w:val="00676CFF"/>
    <w:rsid w:val="00677631"/>
    <w:rsid w:val="00680129"/>
    <w:rsid w:val="00680493"/>
    <w:rsid w:val="0068050E"/>
    <w:rsid w:val="00680736"/>
    <w:rsid w:val="00682B8B"/>
    <w:rsid w:val="0068648F"/>
    <w:rsid w:val="00686EAB"/>
    <w:rsid w:val="00687407"/>
    <w:rsid w:val="006902E5"/>
    <w:rsid w:val="0069133A"/>
    <w:rsid w:val="006920A1"/>
    <w:rsid w:val="006925FA"/>
    <w:rsid w:val="00692F74"/>
    <w:rsid w:val="00693F3B"/>
    <w:rsid w:val="00694744"/>
    <w:rsid w:val="006958A3"/>
    <w:rsid w:val="00695FBF"/>
    <w:rsid w:val="006975CB"/>
    <w:rsid w:val="006A0A70"/>
    <w:rsid w:val="006A1387"/>
    <w:rsid w:val="006A20D6"/>
    <w:rsid w:val="006A2548"/>
    <w:rsid w:val="006A2851"/>
    <w:rsid w:val="006A2DE7"/>
    <w:rsid w:val="006A31D6"/>
    <w:rsid w:val="006A3B16"/>
    <w:rsid w:val="006A3CE9"/>
    <w:rsid w:val="006A4A9E"/>
    <w:rsid w:val="006A564E"/>
    <w:rsid w:val="006A6C2A"/>
    <w:rsid w:val="006A6C47"/>
    <w:rsid w:val="006A72FE"/>
    <w:rsid w:val="006A73B4"/>
    <w:rsid w:val="006B0519"/>
    <w:rsid w:val="006B0E7B"/>
    <w:rsid w:val="006B17C0"/>
    <w:rsid w:val="006B28A7"/>
    <w:rsid w:val="006B2E68"/>
    <w:rsid w:val="006B3068"/>
    <w:rsid w:val="006B405C"/>
    <w:rsid w:val="006B5943"/>
    <w:rsid w:val="006B5ADA"/>
    <w:rsid w:val="006B60DE"/>
    <w:rsid w:val="006B6291"/>
    <w:rsid w:val="006B6B78"/>
    <w:rsid w:val="006B74BC"/>
    <w:rsid w:val="006C01A0"/>
    <w:rsid w:val="006C10FD"/>
    <w:rsid w:val="006C23F5"/>
    <w:rsid w:val="006C32E3"/>
    <w:rsid w:val="006C3487"/>
    <w:rsid w:val="006C3CBF"/>
    <w:rsid w:val="006C464F"/>
    <w:rsid w:val="006C4BED"/>
    <w:rsid w:val="006C4FC3"/>
    <w:rsid w:val="006C579E"/>
    <w:rsid w:val="006C5D1B"/>
    <w:rsid w:val="006C65F2"/>
    <w:rsid w:val="006C71C0"/>
    <w:rsid w:val="006C7839"/>
    <w:rsid w:val="006C7962"/>
    <w:rsid w:val="006C7BF1"/>
    <w:rsid w:val="006D0F6B"/>
    <w:rsid w:val="006D10C1"/>
    <w:rsid w:val="006D1BBC"/>
    <w:rsid w:val="006D1F3E"/>
    <w:rsid w:val="006D2D1A"/>
    <w:rsid w:val="006D2D97"/>
    <w:rsid w:val="006D31BD"/>
    <w:rsid w:val="006D3744"/>
    <w:rsid w:val="006D3A49"/>
    <w:rsid w:val="006D3F2F"/>
    <w:rsid w:val="006D44BD"/>
    <w:rsid w:val="006D47F0"/>
    <w:rsid w:val="006D788E"/>
    <w:rsid w:val="006E04B5"/>
    <w:rsid w:val="006E1EC0"/>
    <w:rsid w:val="006E2EC9"/>
    <w:rsid w:val="006E3475"/>
    <w:rsid w:val="006E362B"/>
    <w:rsid w:val="006E588A"/>
    <w:rsid w:val="006E61D4"/>
    <w:rsid w:val="006E676F"/>
    <w:rsid w:val="006E7817"/>
    <w:rsid w:val="006E7F1A"/>
    <w:rsid w:val="006F0BE6"/>
    <w:rsid w:val="006F131E"/>
    <w:rsid w:val="006F2521"/>
    <w:rsid w:val="006F259D"/>
    <w:rsid w:val="006F35C3"/>
    <w:rsid w:val="006F3AB7"/>
    <w:rsid w:val="006F3BEC"/>
    <w:rsid w:val="006F4D23"/>
    <w:rsid w:val="006F5C5D"/>
    <w:rsid w:val="006F64BB"/>
    <w:rsid w:val="006F7D4F"/>
    <w:rsid w:val="00700BF2"/>
    <w:rsid w:val="007010C3"/>
    <w:rsid w:val="00701142"/>
    <w:rsid w:val="0070221B"/>
    <w:rsid w:val="0070283C"/>
    <w:rsid w:val="00702906"/>
    <w:rsid w:val="00703165"/>
    <w:rsid w:val="0070419F"/>
    <w:rsid w:val="00704B4C"/>
    <w:rsid w:val="00704E72"/>
    <w:rsid w:val="007101D1"/>
    <w:rsid w:val="007108AB"/>
    <w:rsid w:val="00710E93"/>
    <w:rsid w:val="00711892"/>
    <w:rsid w:val="00711B88"/>
    <w:rsid w:val="00712DF5"/>
    <w:rsid w:val="00712F34"/>
    <w:rsid w:val="007132B5"/>
    <w:rsid w:val="0071429A"/>
    <w:rsid w:val="007156D3"/>
    <w:rsid w:val="0071699B"/>
    <w:rsid w:val="00717C5C"/>
    <w:rsid w:val="00720732"/>
    <w:rsid w:val="007207F7"/>
    <w:rsid w:val="0072080C"/>
    <w:rsid w:val="00720E1E"/>
    <w:rsid w:val="007238EA"/>
    <w:rsid w:val="00724BE0"/>
    <w:rsid w:val="00725565"/>
    <w:rsid w:val="00726E2B"/>
    <w:rsid w:val="00727255"/>
    <w:rsid w:val="007305AF"/>
    <w:rsid w:val="00730CED"/>
    <w:rsid w:val="00733025"/>
    <w:rsid w:val="0073329F"/>
    <w:rsid w:val="0073355D"/>
    <w:rsid w:val="00734915"/>
    <w:rsid w:val="00734AD3"/>
    <w:rsid w:val="00734F03"/>
    <w:rsid w:val="007359FD"/>
    <w:rsid w:val="00735DA8"/>
    <w:rsid w:val="007360C2"/>
    <w:rsid w:val="00736696"/>
    <w:rsid w:val="00736C62"/>
    <w:rsid w:val="00736EEB"/>
    <w:rsid w:val="00737213"/>
    <w:rsid w:val="00737BD4"/>
    <w:rsid w:val="0074076E"/>
    <w:rsid w:val="007440C0"/>
    <w:rsid w:val="00744FB0"/>
    <w:rsid w:val="00746B41"/>
    <w:rsid w:val="0074766E"/>
    <w:rsid w:val="00747978"/>
    <w:rsid w:val="00750B49"/>
    <w:rsid w:val="00750DAF"/>
    <w:rsid w:val="00750F01"/>
    <w:rsid w:val="0075497C"/>
    <w:rsid w:val="00754B2C"/>
    <w:rsid w:val="00755504"/>
    <w:rsid w:val="007558AF"/>
    <w:rsid w:val="00755E5D"/>
    <w:rsid w:val="007563E9"/>
    <w:rsid w:val="00756B6E"/>
    <w:rsid w:val="00757130"/>
    <w:rsid w:val="007572F0"/>
    <w:rsid w:val="00757564"/>
    <w:rsid w:val="007600A5"/>
    <w:rsid w:val="00760BFF"/>
    <w:rsid w:val="00761609"/>
    <w:rsid w:val="00762713"/>
    <w:rsid w:val="007636E8"/>
    <w:rsid w:val="0076433D"/>
    <w:rsid w:val="00764C8D"/>
    <w:rsid w:val="00766433"/>
    <w:rsid w:val="0076649E"/>
    <w:rsid w:val="00767FC9"/>
    <w:rsid w:val="00767FFC"/>
    <w:rsid w:val="00770096"/>
    <w:rsid w:val="00770871"/>
    <w:rsid w:val="00770926"/>
    <w:rsid w:val="00770C3D"/>
    <w:rsid w:val="0077337D"/>
    <w:rsid w:val="00774CB7"/>
    <w:rsid w:val="00774ED6"/>
    <w:rsid w:val="007750B3"/>
    <w:rsid w:val="00775789"/>
    <w:rsid w:val="00776374"/>
    <w:rsid w:val="00776837"/>
    <w:rsid w:val="007769F8"/>
    <w:rsid w:val="00776C40"/>
    <w:rsid w:val="00776D70"/>
    <w:rsid w:val="00780555"/>
    <w:rsid w:val="00780EEC"/>
    <w:rsid w:val="007812FF"/>
    <w:rsid w:val="00781766"/>
    <w:rsid w:val="00781EA5"/>
    <w:rsid w:val="00782328"/>
    <w:rsid w:val="007827E9"/>
    <w:rsid w:val="00784209"/>
    <w:rsid w:val="00784A87"/>
    <w:rsid w:val="00784BEB"/>
    <w:rsid w:val="00786184"/>
    <w:rsid w:val="007862A8"/>
    <w:rsid w:val="007864D6"/>
    <w:rsid w:val="007902C8"/>
    <w:rsid w:val="007907BA"/>
    <w:rsid w:val="0079145F"/>
    <w:rsid w:val="00791BFA"/>
    <w:rsid w:val="00793105"/>
    <w:rsid w:val="00793633"/>
    <w:rsid w:val="00793E37"/>
    <w:rsid w:val="00794102"/>
    <w:rsid w:val="007942DD"/>
    <w:rsid w:val="00795881"/>
    <w:rsid w:val="00796331"/>
    <w:rsid w:val="00796C2D"/>
    <w:rsid w:val="00796D65"/>
    <w:rsid w:val="00796F94"/>
    <w:rsid w:val="007970BF"/>
    <w:rsid w:val="00797840"/>
    <w:rsid w:val="007A2056"/>
    <w:rsid w:val="007A2AE1"/>
    <w:rsid w:val="007A3F85"/>
    <w:rsid w:val="007A49B7"/>
    <w:rsid w:val="007A4EB6"/>
    <w:rsid w:val="007A51B7"/>
    <w:rsid w:val="007A5894"/>
    <w:rsid w:val="007A6DAF"/>
    <w:rsid w:val="007A70B4"/>
    <w:rsid w:val="007A73A2"/>
    <w:rsid w:val="007B060D"/>
    <w:rsid w:val="007B06BA"/>
    <w:rsid w:val="007B1385"/>
    <w:rsid w:val="007B18B8"/>
    <w:rsid w:val="007B4947"/>
    <w:rsid w:val="007B54CE"/>
    <w:rsid w:val="007B60E1"/>
    <w:rsid w:val="007B6834"/>
    <w:rsid w:val="007C1815"/>
    <w:rsid w:val="007C1833"/>
    <w:rsid w:val="007C1AAB"/>
    <w:rsid w:val="007C1D71"/>
    <w:rsid w:val="007C227E"/>
    <w:rsid w:val="007C2E42"/>
    <w:rsid w:val="007C2EA7"/>
    <w:rsid w:val="007C3580"/>
    <w:rsid w:val="007C45DD"/>
    <w:rsid w:val="007C4FBD"/>
    <w:rsid w:val="007C54EA"/>
    <w:rsid w:val="007C774C"/>
    <w:rsid w:val="007D07F1"/>
    <w:rsid w:val="007D2D6E"/>
    <w:rsid w:val="007D40A0"/>
    <w:rsid w:val="007D4D56"/>
    <w:rsid w:val="007D4F06"/>
    <w:rsid w:val="007D54B4"/>
    <w:rsid w:val="007D59C1"/>
    <w:rsid w:val="007D5B7C"/>
    <w:rsid w:val="007D6768"/>
    <w:rsid w:val="007D6D8D"/>
    <w:rsid w:val="007D73F0"/>
    <w:rsid w:val="007D78A6"/>
    <w:rsid w:val="007D78B8"/>
    <w:rsid w:val="007D7A7B"/>
    <w:rsid w:val="007E147A"/>
    <w:rsid w:val="007E1E2A"/>
    <w:rsid w:val="007E4D59"/>
    <w:rsid w:val="007E4E33"/>
    <w:rsid w:val="007E4EB7"/>
    <w:rsid w:val="007E4FB0"/>
    <w:rsid w:val="007E5CCE"/>
    <w:rsid w:val="007E62C9"/>
    <w:rsid w:val="007E6736"/>
    <w:rsid w:val="007E7A83"/>
    <w:rsid w:val="007E7B4B"/>
    <w:rsid w:val="007E7B5D"/>
    <w:rsid w:val="007E7BCF"/>
    <w:rsid w:val="007F0C81"/>
    <w:rsid w:val="007F0D4F"/>
    <w:rsid w:val="007F12A2"/>
    <w:rsid w:val="007F1C76"/>
    <w:rsid w:val="007F234F"/>
    <w:rsid w:val="007F5371"/>
    <w:rsid w:val="007F6162"/>
    <w:rsid w:val="007F6603"/>
    <w:rsid w:val="007F7BE4"/>
    <w:rsid w:val="007F7CBD"/>
    <w:rsid w:val="0080019B"/>
    <w:rsid w:val="00800348"/>
    <w:rsid w:val="00800CD9"/>
    <w:rsid w:val="00803D7C"/>
    <w:rsid w:val="00804201"/>
    <w:rsid w:val="008044B0"/>
    <w:rsid w:val="00804AC5"/>
    <w:rsid w:val="00804BF4"/>
    <w:rsid w:val="008057BC"/>
    <w:rsid w:val="00805FD7"/>
    <w:rsid w:val="00806A67"/>
    <w:rsid w:val="00807D57"/>
    <w:rsid w:val="00807FAF"/>
    <w:rsid w:val="0081118D"/>
    <w:rsid w:val="00813A3E"/>
    <w:rsid w:val="00813FD4"/>
    <w:rsid w:val="0081404C"/>
    <w:rsid w:val="008149D2"/>
    <w:rsid w:val="00814F42"/>
    <w:rsid w:val="0081519C"/>
    <w:rsid w:val="00815480"/>
    <w:rsid w:val="008155F0"/>
    <w:rsid w:val="008170F5"/>
    <w:rsid w:val="0081757B"/>
    <w:rsid w:val="0081764F"/>
    <w:rsid w:val="00817973"/>
    <w:rsid w:val="00817CA7"/>
    <w:rsid w:val="00817DBA"/>
    <w:rsid w:val="00820FBC"/>
    <w:rsid w:val="0082142D"/>
    <w:rsid w:val="00821F61"/>
    <w:rsid w:val="00822031"/>
    <w:rsid w:val="0082205D"/>
    <w:rsid w:val="00822CAA"/>
    <w:rsid w:val="00822DC9"/>
    <w:rsid w:val="008230A7"/>
    <w:rsid w:val="008230C4"/>
    <w:rsid w:val="00823896"/>
    <w:rsid w:val="00823BA8"/>
    <w:rsid w:val="008252AA"/>
    <w:rsid w:val="00826CE2"/>
    <w:rsid w:val="00827F17"/>
    <w:rsid w:val="00830720"/>
    <w:rsid w:val="00830DCC"/>
    <w:rsid w:val="00831443"/>
    <w:rsid w:val="00831DD2"/>
    <w:rsid w:val="008321DA"/>
    <w:rsid w:val="0083319E"/>
    <w:rsid w:val="008341AB"/>
    <w:rsid w:val="00836574"/>
    <w:rsid w:val="00836B85"/>
    <w:rsid w:val="00836D78"/>
    <w:rsid w:val="0083780A"/>
    <w:rsid w:val="00837E37"/>
    <w:rsid w:val="00840250"/>
    <w:rsid w:val="008402C9"/>
    <w:rsid w:val="00840BE4"/>
    <w:rsid w:val="00841A6C"/>
    <w:rsid w:val="0084265B"/>
    <w:rsid w:val="00845180"/>
    <w:rsid w:val="008455CE"/>
    <w:rsid w:val="00846915"/>
    <w:rsid w:val="008475D9"/>
    <w:rsid w:val="0085159B"/>
    <w:rsid w:val="00851D68"/>
    <w:rsid w:val="00851F17"/>
    <w:rsid w:val="00852276"/>
    <w:rsid w:val="00853201"/>
    <w:rsid w:val="0085362C"/>
    <w:rsid w:val="0085457A"/>
    <w:rsid w:val="00854C0A"/>
    <w:rsid w:val="00856225"/>
    <w:rsid w:val="00856F0E"/>
    <w:rsid w:val="00857998"/>
    <w:rsid w:val="008607B9"/>
    <w:rsid w:val="00860FFC"/>
    <w:rsid w:val="00862344"/>
    <w:rsid w:val="008626A7"/>
    <w:rsid w:val="00862E12"/>
    <w:rsid w:val="008659B5"/>
    <w:rsid w:val="00866482"/>
    <w:rsid w:val="008669FB"/>
    <w:rsid w:val="00866FBB"/>
    <w:rsid w:val="00867E2A"/>
    <w:rsid w:val="008708AF"/>
    <w:rsid w:val="008709A3"/>
    <w:rsid w:val="00870C8F"/>
    <w:rsid w:val="0087116A"/>
    <w:rsid w:val="00871881"/>
    <w:rsid w:val="00871AA4"/>
    <w:rsid w:val="00872496"/>
    <w:rsid w:val="00872754"/>
    <w:rsid w:val="00873EDC"/>
    <w:rsid w:val="0087499E"/>
    <w:rsid w:val="00874C36"/>
    <w:rsid w:val="0087502F"/>
    <w:rsid w:val="008758A5"/>
    <w:rsid w:val="00875DEB"/>
    <w:rsid w:val="0087615D"/>
    <w:rsid w:val="008767A6"/>
    <w:rsid w:val="008767BC"/>
    <w:rsid w:val="0088070D"/>
    <w:rsid w:val="008809F9"/>
    <w:rsid w:val="00880B4D"/>
    <w:rsid w:val="0088103A"/>
    <w:rsid w:val="00883CE3"/>
    <w:rsid w:val="008840DD"/>
    <w:rsid w:val="0088508B"/>
    <w:rsid w:val="008855C1"/>
    <w:rsid w:val="0088610A"/>
    <w:rsid w:val="00886155"/>
    <w:rsid w:val="00890E8A"/>
    <w:rsid w:val="00891852"/>
    <w:rsid w:val="00891D22"/>
    <w:rsid w:val="008927F3"/>
    <w:rsid w:val="0089282D"/>
    <w:rsid w:val="00895C8D"/>
    <w:rsid w:val="00895D70"/>
    <w:rsid w:val="00896D99"/>
    <w:rsid w:val="00897725"/>
    <w:rsid w:val="008A00ED"/>
    <w:rsid w:val="008A0382"/>
    <w:rsid w:val="008A0C70"/>
    <w:rsid w:val="008A1E06"/>
    <w:rsid w:val="008A365E"/>
    <w:rsid w:val="008A4AF7"/>
    <w:rsid w:val="008A5799"/>
    <w:rsid w:val="008A68CC"/>
    <w:rsid w:val="008A6E2C"/>
    <w:rsid w:val="008A71C9"/>
    <w:rsid w:val="008A770A"/>
    <w:rsid w:val="008B02EF"/>
    <w:rsid w:val="008B0B71"/>
    <w:rsid w:val="008B0D50"/>
    <w:rsid w:val="008B16B3"/>
    <w:rsid w:val="008B18F7"/>
    <w:rsid w:val="008B2BC9"/>
    <w:rsid w:val="008B351E"/>
    <w:rsid w:val="008B375F"/>
    <w:rsid w:val="008B4A80"/>
    <w:rsid w:val="008B65D8"/>
    <w:rsid w:val="008B66DF"/>
    <w:rsid w:val="008B6878"/>
    <w:rsid w:val="008B692A"/>
    <w:rsid w:val="008B6DBC"/>
    <w:rsid w:val="008C1016"/>
    <w:rsid w:val="008C10B5"/>
    <w:rsid w:val="008C126E"/>
    <w:rsid w:val="008C1F4F"/>
    <w:rsid w:val="008C2D8A"/>
    <w:rsid w:val="008C2E1E"/>
    <w:rsid w:val="008C2F02"/>
    <w:rsid w:val="008C3C6E"/>
    <w:rsid w:val="008C4E02"/>
    <w:rsid w:val="008C527D"/>
    <w:rsid w:val="008C53C0"/>
    <w:rsid w:val="008C5660"/>
    <w:rsid w:val="008C5AAD"/>
    <w:rsid w:val="008C6D8A"/>
    <w:rsid w:val="008C7615"/>
    <w:rsid w:val="008C776D"/>
    <w:rsid w:val="008C7DFB"/>
    <w:rsid w:val="008D14D8"/>
    <w:rsid w:val="008D31D1"/>
    <w:rsid w:val="008D3227"/>
    <w:rsid w:val="008D44FA"/>
    <w:rsid w:val="008D5B80"/>
    <w:rsid w:val="008D7302"/>
    <w:rsid w:val="008D748F"/>
    <w:rsid w:val="008D7948"/>
    <w:rsid w:val="008D7AB4"/>
    <w:rsid w:val="008D7D5B"/>
    <w:rsid w:val="008E0A4F"/>
    <w:rsid w:val="008E0EDA"/>
    <w:rsid w:val="008E1723"/>
    <w:rsid w:val="008E20AC"/>
    <w:rsid w:val="008E4B1A"/>
    <w:rsid w:val="008E4DA9"/>
    <w:rsid w:val="008E628F"/>
    <w:rsid w:val="008E718A"/>
    <w:rsid w:val="008E7651"/>
    <w:rsid w:val="008F083B"/>
    <w:rsid w:val="008F13DE"/>
    <w:rsid w:val="008F2A10"/>
    <w:rsid w:val="008F3400"/>
    <w:rsid w:val="008F3480"/>
    <w:rsid w:val="008F39EB"/>
    <w:rsid w:val="008F4030"/>
    <w:rsid w:val="008F51FE"/>
    <w:rsid w:val="008F5BB6"/>
    <w:rsid w:val="008F724D"/>
    <w:rsid w:val="008F7DBD"/>
    <w:rsid w:val="00900FC2"/>
    <w:rsid w:val="00901E7E"/>
    <w:rsid w:val="00902192"/>
    <w:rsid w:val="00902621"/>
    <w:rsid w:val="00902822"/>
    <w:rsid w:val="00902D0B"/>
    <w:rsid w:val="00902EDD"/>
    <w:rsid w:val="0090361A"/>
    <w:rsid w:val="00903F61"/>
    <w:rsid w:val="0090402F"/>
    <w:rsid w:val="0090446A"/>
    <w:rsid w:val="00904FDF"/>
    <w:rsid w:val="009055F9"/>
    <w:rsid w:val="0090645C"/>
    <w:rsid w:val="009065BD"/>
    <w:rsid w:val="009076D6"/>
    <w:rsid w:val="00907A0D"/>
    <w:rsid w:val="009110E5"/>
    <w:rsid w:val="009120F1"/>
    <w:rsid w:val="0091224B"/>
    <w:rsid w:val="009125B9"/>
    <w:rsid w:val="009130B5"/>
    <w:rsid w:val="009135F5"/>
    <w:rsid w:val="009158C2"/>
    <w:rsid w:val="00915A73"/>
    <w:rsid w:val="009202E6"/>
    <w:rsid w:val="00920BB8"/>
    <w:rsid w:val="009217CF"/>
    <w:rsid w:val="00922189"/>
    <w:rsid w:val="0092284A"/>
    <w:rsid w:val="00922E97"/>
    <w:rsid w:val="009230CF"/>
    <w:rsid w:val="00923814"/>
    <w:rsid w:val="009242B5"/>
    <w:rsid w:val="009246B8"/>
    <w:rsid w:val="00925D1B"/>
    <w:rsid w:val="00926002"/>
    <w:rsid w:val="00926EDB"/>
    <w:rsid w:val="009273D4"/>
    <w:rsid w:val="00927B03"/>
    <w:rsid w:val="00927FDE"/>
    <w:rsid w:val="0093193A"/>
    <w:rsid w:val="009332AE"/>
    <w:rsid w:val="00933703"/>
    <w:rsid w:val="00933989"/>
    <w:rsid w:val="00934DDD"/>
    <w:rsid w:val="0093690E"/>
    <w:rsid w:val="00936FE6"/>
    <w:rsid w:val="009372D6"/>
    <w:rsid w:val="00940495"/>
    <w:rsid w:val="00941651"/>
    <w:rsid w:val="009420DF"/>
    <w:rsid w:val="0094249C"/>
    <w:rsid w:val="00942BEC"/>
    <w:rsid w:val="00942C27"/>
    <w:rsid w:val="00945B1E"/>
    <w:rsid w:val="00947EF4"/>
    <w:rsid w:val="0095066C"/>
    <w:rsid w:val="009509F7"/>
    <w:rsid w:val="00950F6F"/>
    <w:rsid w:val="00951771"/>
    <w:rsid w:val="009529B9"/>
    <w:rsid w:val="00953135"/>
    <w:rsid w:val="00953FEF"/>
    <w:rsid w:val="00954EF5"/>
    <w:rsid w:val="00954F40"/>
    <w:rsid w:val="00955326"/>
    <w:rsid w:val="00955583"/>
    <w:rsid w:val="009562B0"/>
    <w:rsid w:val="00956D62"/>
    <w:rsid w:val="0096049B"/>
    <w:rsid w:val="00961385"/>
    <w:rsid w:val="009620AF"/>
    <w:rsid w:val="00962471"/>
    <w:rsid w:val="00963095"/>
    <w:rsid w:val="0096415A"/>
    <w:rsid w:val="00965010"/>
    <w:rsid w:val="00966641"/>
    <w:rsid w:val="00966A3A"/>
    <w:rsid w:val="00970F75"/>
    <w:rsid w:val="0097236F"/>
    <w:rsid w:val="00972862"/>
    <w:rsid w:val="00972E07"/>
    <w:rsid w:val="0097427D"/>
    <w:rsid w:val="00975316"/>
    <w:rsid w:val="00975D35"/>
    <w:rsid w:val="009776BB"/>
    <w:rsid w:val="00977EBD"/>
    <w:rsid w:val="009810F0"/>
    <w:rsid w:val="00982A00"/>
    <w:rsid w:val="00982EA5"/>
    <w:rsid w:val="00983CCA"/>
    <w:rsid w:val="0098411C"/>
    <w:rsid w:val="00984713"/>
    <w:rsid w:val="00984742"/>
    <w:rsid w:val="00984B30"/>
    <w:rsid w:val="009851F3"/>
    <w:rsid w:val="00985680"/>
    <w:rsid w:val="00985E04"/>
    <w:rsid w:val="0098614A"/>
    <w:rsid w:val="00986194"/>
    <w:rsid w:val="00986A16"/>
    <w:rsid w:val="00987BC5"/>
    <w:rsid w:val="00990D3C"/>
    <w:rsid w:val="00991789"/>
    <w:rsid w:val="00991EE8"/>
    <w:rsid w:val="00992129"/>
    <w:rsid w:val="009933B8"/>
    <w:rsid w:val="00993C40"/>
    <w:rsid w:val="0099590E"/>
    <w:rsid w:val="009961D1"/>
    <w:rsid w:val="009962D8"/>
    <w:rsid w:val="00996782"/>
    <w:rsid w:val="009976D3"/>
    <w:rsid w:val="00997B46"/>
    <w:rsid w:val="00997D7A"/>
    <w:rsid w:val="009A1098"/>
    <w:rsid w:val="009A3124"/>
    <w:rsid w:val="009A4860"/>
    <w:rsid w:val="009A509F"/>
    <w:rsid w:val="009A6968"/>
    <w:rsid w:val="009A6F4C"/>
    <w:rsid w:val="009B0320"/>
    <w:rsid w:val="009B12C6"/>
    <w:rsid w:val="009B1AC0"/>
    <w:rsid w:val="009B1B3A"/>
    <w:rsid w:val="009B21A4"/>
    <w:rsid w:val="009B2D10"/>
    <w:rsid w:val="009B3443"/>
    <w:rsid w:val="009B35B0"/>
    <w:rsid w:val="009B370E"/>
    <w:rsid w:val="009B3895"/>
    <w:rsid w:val="009B3F4E"/>
    <w:rsid w:val="009B45AE"/>
    <w:rsid w:val="009B5055"/>
    <w:rsid w:val="009B5790"/>
    <w:rsid w:val="009B5B95"/>
    <w:rsid w:val="009B733A"/>
    <w:rsid w:val="009B7984"/>
    <w:rsid w:val="009B7AC2"/>
    <w:rsid w:val="009B7B48"/>
    <w:rsid w:val="009C0060"/>
    <w:rsid w:val="009C0A0B"/>
    <w:rsid w:val="009C0BEF"/>
    <w:rsid w:val="009C17F2"/>
    <w:rsid w:val="009C27FF"/>
    <w:rsid w:val="009C4AE6"/>
    <w:rsid w:val="009C5128"/>
    <w:rsid w:val="009C52DE"/>
    <w:rsid w:val="009C6A84"/>
    <w:rsid w:val="009C6FF8"/>
    <w:rsid w:val="009D009C"/>
    <w:rsid w:val="009D00AE"/>
    <w:rsid w:val="009D0239"/>
    <w:rsid w:val="009D103E"/>
    <w:rsid w:val="009D1F50"/>
    <w:rsid w:val="009D21F2"/>
    <w:rsid w:val="009D2B83"/>
    <w:rsid w:val="009D3A81"/>
    <w:rsid w:val="009D4AA9"/>
    <w:rsid w:val="009D51B0"/>
    <w:rsid w:val="009D78F2"/>
    <w:rsid w:val="009D7A82"/>
    <w:rsid w:val="009D7BE4"/>
    <w:rsid w:val="009E055E"/>
    <w:rsid w:val="009E0C48"/>
    <w:rsid w:val="009E0CD1"/>
    <w:rsid w:val="009E0E15"/>
    <w:rsid w:val="009E0E25"/>
    <w:rsid w:val="009E1DA4"/>
    <w:rsid w:val="009E2053"/>
    <w:rsid w:val="009E289E"/>
    <w:rsid w:val="009E3447"/>
    <w:rsid w:val="009E3511"/>
    <w:rsid w:val="009E4134"/>
    <w:rsid w:val="009E4B16"/>
    <w:rsid w:val="009E5A86"/>
    <w:rsid w:val="009E5AB9"/>
    <w:rsid w:val="009E6139"/>
    <w:rsid w:val="009E6329"/>
    <w:rsid w:val="009E646F"/>
    <w:rsid w:val="009E6780"/>
    <w:rsid w:val="009E6D60"/>
    <w:rsid w:val="009F0281"/>
    <w:rsid w:val="009F0662"/>
    <w:rsid w:val="009F0B63"/>
    <w:rsid w:val="009F1426"/>
    <w:rsid w:val="009F157A"/>
    <w:rsid w:val="009F19D8"/>
    <w:rsid w:val="009F29E6"/>
    <w:rsid w:val="009F2C1E"/>
    <w:rsid w:val="009F36E9"/>
    <w:rsid w:val="009F3A5B"/>
    <w:rsid w:val="009F466F"/>
    <w:rsid w:val="009F5AAF"/>
    <w:rsid w:val="009F6A9D"/>
    <w:rsid w:val="009F7293"/>
    <w:rsid w:val="009F7A7C"/>
    <w:rsid w:val="009F7DB1"/>
    <w:rsid w:val="00A0026F"/>
    <w:rsid w:val="00A011DB"/>
    <w:rsid w:val="00A018CF"/>
    <w:rsid w:val="00A01EDC"/>
    <w:rsid w:val="00A0473F"/>
    <w:rsid w:val="00A04A74"/>
    <w:rsid w:val="00A050D5"/>
    <w:rsid w:val="00A055B8"/>
    <w:rsid w:val="00A0631D"/>
    <w:rsid w:val="00A06569"/>
    <w:rsid w:val="00A06974"/>
    <w:rsid w:val="00A0739A"/>
    <w:rsid w:val="00A073D9"/>
    <w:rsid w:val="00A07E15"/>
    <w:rsid w:val="00A10C71"/>
    <w:rsid w:val="00A11E86"/>
    <w:rsid w:val="00A12A12"/>
    <w:rsid w:val="00A12ADA"/>
    <w:rsid w:val="00A141B7"/>
    <w:rsid w:val="00A145CA"/>
    <w:rsid w:val="00A1565D"/>
    <w:rsid w:val="00A15853"/>
    <w:rsid w:val="00A15B02"/>
    <w:rsid w:val="00A211F5"/>
    <w:rsid w:val="00A216F4"/>
    <w:rsid w:val="00A22557"/>
    <w:rsid w:val="00A23D0A"/>
    <w:rsid w:val="00A24127"/>
    <w:rsid w:val="00A24FA8"/>
    <w:rsid w:val="00A25850"/>
    <w:rsid w:val="00A2643E"/>
    <w:rsid w:val="00A265ED"/>
    <w:rsid w:val="00A265F1"/>
    <w:rsid w:val="00A26696"/>
    <w:rsid w:val="00A26F9F"/>
    <w:rsid w:val="00A27006"/>
    <w:rsid w:val="00A2715A"/>
    <w:rsid w:val="00A305CD"/>
    <w:rsid w:val="00A317AF"/>
    <w:rsid w:val="00A31824"/>
    <w:rsid w:val="00A32653"/>
    <w:rsid w:val="00A33B0D"/>
    <w:rsid w:val="00A33DF0"/>
    <w:rsid w:val="00A34AE3"/>
    <w:rsid w:val="00A354B5"/>
    <w:rsid w:val="00A35A92"/>
    <w:rsid w:val="00A35D93"/>
    <w:rsid w:val="00A36C6D"/>
    <w:rsid w:val="00A37408"/>
    <w:rsid w:val="00A37E72"/>
    <w:rsid w:val="00A40774"/>
    <w:rsid w:val="00A410F7"/>
    <w:rsid w:val="00A41357"/>
    <w:rsid w:val="00A41558"/>
    <w:rsid w:val="00A41994"/>
    <w:rsid w:val="00A41E86"/>
    <w:rsid w:val="00A42980"/>
    <w:rsid w:val="00A44760"/>
    <w:rsid w:val="00A44929"/>
    <w:rsid w:val="00A44A52"/>
    <w:rsid w:val="00A44AF1"/>
    <w:rsid w:val="00A44BBD"/>
    <w:rsid w:val="00A463C9"/>
    <w:rsid w:val="00A4690C"/>
    <w:rsid w:val="00A46B1C"/>
    <w:rsid w:val="00A46CB8"/>
    <w:rsid w:val="00A46DD5"/>
    <w:rsid w:val="00A47B9B"/>
    <w:rsid w:val="00A50B0D"/>
    <w:rsid w:val="00A50F95"/>
    <w:rsid w:val="00A51869"/>
    <w:rsid w:val="00A53756"/>
    <w:rsid w:val="00A53FF2"/>
    <w:rsid w:val="00A54AE4"/>
    <w:rsid w:val="00A55101"/>
    <w:rsid w:val="00A55424"/>
    <w:rsid w:val="00A55558"/>
    <w:rsid w:val="00A5579A"/>
    <w:rsid w:val="00A5661C"/>
    <w:rsid w:val="00A56F12"/>
    <w:rsid w:val="00A572A2"/>
    <w:rsid w:val="00A5780B"/>
    <w:rsid w:val="00A607B2"/>
    <w:rsid w:val="00A619FB"/>
    <w:rsid w:val="00A627FF"/>
    <w:rsid w:val="00A63BB8"/>
    <w:rsid w:val="00A6427E"/>
    <w:rsid w:val="00A64D29"/>
    <w:rsid w:val="00A65676"/>
    <w:rsid w:val="00A65AA6"/>
    <w:rsid w:val="00A66271"/>
    <w:rsid w:val="00A666EA"/>
    <w:rsid w:val="00A66844"/>
    <w:rsid w:val="00A67413"/>
    <w:rsid w:val="00A70494"/>
    <w:rsid w:val="00A70742"/>
    <w:rsid w:val="00A72977"/>
    <w:rsid w:val="00A74645"/>
    <w:rsid w:val="00A74D24"/>
    <w:rsid w:val="00A74D96"/>
    <w:rsid w:val="00A74DEB"/>
    <w:rsid w:val="00A750D7"/>
    <w:rsid w:val="00A7560A"/>
    <w:rsid w:val="00A75BA2"/>
    <w:rsid w:val="00A7611C"/>
    <w:rsid w:val="00A763E0"/>
    <w:rsid w:val="00A76954"/>
    <w:rsid w:val="00A803AE"/>
    <w:rsid w:val="00A80737"/>
    <w:rsid w:val="00A84668"/>
    <w:rsid w:val="00A85594"/>
    <w:rsid w:val="00A85CCC"/>
    <w:rsid w:val="00A86AE0"/>
    <w:rsid w:val="00A8774C"/>
    <w:rsid w:val="00A90B24"/>
    <w:rsid w:val="00A90EE0"/>
    <w:rsid w:val="00A928B1"/>
    <w:rsid w:val="00A93619"/>
    <w:rsid w:val="00A93AF5"/>
    <w:rsid w:val="00A93C31"/>
    <w:rsid w:val="00A93C74"/>
    <w:rsid w:val="00A94661"/>
    <w:rsid w:val="00A955ED"/>
    <w:rsid w:val="00A9694A"/>
    <w:rsid w:val="00A971D4"/>
    <w:rsid w:val="00AA0DC1"/>
    <w:rsid w:val="00AA1107"/>
    <w:rsid w:val="00AA1E96"/>
    <w:rsid w:val="00AA2290"/>
    <w:rsid w:val="00AA3512"/>
    <w:rsid w:val="00AA3A55"/>
    <w:rsid w:val="00AA3BAD"/>
    <w:rsid w:val="00AA40F2"/>
    <w:rsid w:val="00AA41C0"/>
    <w:rsid w:val="00AA47FD"/>
    <w:rsid w:val="00AA5170"/>
    <w:rsid w:val="00AA764C"/>
    <w:rsid w:val="00AA7A53"/>
    <w:rsid w:val="00AB03C8"/>
    <w:rsid w:val="00AB05DD"/>
    <w:rsid w:val="00AB063C"/>
    <w:rsid w:val="00AB254C"/>
    <w:rsid w:val="00AB3495"/>
    <w:rsid w:val="00AB4777"/>
    <w:rsid w:val="00AB55FE"/>
    <w:rsid w:val="00AB61B4"/>
    <w:rsid w:val="00AB7D12"/>
    <w:rsid w:val="00AC1ADC"/>
    <w:rsid w:val="00AC1C92"/>
    <w:rsid w:val="00AC30CB"/>
    <w:rsid w:val="00AC4A0F"/>
    <w:rsid w:val="00AC5113"/>
    <w:rsid w:val="00AC5EAF"/>
    <w:rsid w:val="00AC611D"/>
    <w:rsid w:val="00AC67F3"/>
    <w:rsid w:val="00AD0689"/>
    <w:rsid w:val="00AD102A"/>
    <w:rsid w:val="00AD145B"/>
    <w:rsid w:val="00AD1FB0"/>
    <w:rsid w:val="00AD4925"/>
    <w:rsid w:val="00AD6DA2"/>
    <w:rsid w:val="00AD712C"/>
    <w:rsid w:val="00AD7AEF"/>
    <w:rsid w:val="00AE0780"/>
    <w:rsid w:val="00AE1840"/>
    <w:rsid w:val="00AE1C40"/>
    <w:rsid w:val="00AE2020"/>
    <w:rsid w:val="00AE297F"/>
    <w:rsid w:val="00AE3323"/>
    <w:rsid w:val="00AE3755"/>
    <w:rsid w:val="00AE4163"/>
    <w:rsid w:val="00AE4A4F"/>
    <w:rsid w:val="00AE55FB"/>
    <w:rsid w:val="00AE6B46"/>
    <w:rsid w:val="00AE6D7E"/>
    <w:rsid w:val="00AE70B2"/>
    <w:rsid w:val="00AE764A"/>
    <w:rsid w:val="00AF1416"/>
    <w:rsid w:val="00AF1983"/>
    <w:rsid w:val="00AF1B60"/>
    <w:rsid w:val="00AF2A3D"/>
    <w:rsid w:val="00AF3819"/>
    <w:rsid w:val="00AF4F81"/>
    <w:rsid w:val="00AF514F"/>
    <w:rsid w:val="00AF577F"/>
    <w:rsid w:val="00AF592D"/>
    <w:rsid w:val="00AF5E38"/>
    <w:rsid w:val="00AF62F0"/>
    <w:rsid w:val="00AF64AE"/>
    <w:rsid w:val="00B00AA1"/>
    <w:rsid w:val="00B01087"/>
    <w:rsid w:val="00B011E0"/>
    <w:rsid w:val="00B01934"/>
    <w:rsid w:val="00B02733"/>
    <w:rsid w:val="00B03995"/>
    <w:rsid w:val="00B03D74"/>
    <w:rsid w:val="00B04333"/>
    <w:rsid w:val="00B0499C"/>
    <w:rsid w:val="00B05034"/>
    <w:rsid w:val="00B05687"/>
    <w:rsid w:val="00B06879"/>
    <w:rsid w:val="00B07526"/>
    <w:rsid w:val="00B100DA"/>
    <w:rsid w:val="00B10189"/>
    <w:rsid w:val="00B10AB5"/>
    <w:rsid w:val="00B10EEF"/>
    <w:rsid w:val="00B10FC7"/>
    <w:rsid w:val="00B1365D"/>
    <w:rsid w:val="00B13AD2"/>
    <w:rsid w:val="00B151BE"/>
    <w:rsid w:val="00B15214"/>
    <w:rsid w:val="00B15662"/>
    <w:rsid w:val="00B15889"/>
    <w:rsid w:val="00B16679"/>
    <w:rsid w:val="00B20CEC"/>
    <w:rsid w:val="00B20D9B"/>
    <w:rsid w:val="00B219E8"/>
    <w:rsid w:val="00B21C23"/>
    <w:rsid w:val="00B21F44"/>
    <w:rsid w:val="00B23624"/>
    <w:rsid w:val="00B2417D"/>
    <w:rsid w:val="00B24A83"/>
    <w:rsid w:val="00B251CF"/>
    <w:rsid w:val="00B25F61"/>
    <w:rsid w:val="00B260E2"/>
    <w:rsid w:val="00B265FD"/>
    <w:rsid w:val="00B266E7"/>
    <w:rsid w:val="00B30320"/>
    <w:rsid w:val="00B31BE4"/>
    <w:rsid w:val="00B329D0"/>
    <w:rsid w:val="00B32FFB"/>
    <w:rsid w:val="00B333D8"/>
    <w:rsid w:val="00B336C2"/>
    <w:rsid w:val="00B33DBD"/>
    <w:rsid w:val="00B348A5"/>
    <w:rsid w:val="00B35D2A"/>
    <w:rsid w:val="00B35FE6"/>
    <w:rsid w:val="00B36208"/>
    <w:rsid w:val="00B3660B"/>
    <w:rsid w:val="00B37D8D"/>
    <w:rsid w:val="00B37DC7"/>
    <w:rsid w:val="00B40416"/>
    <w:rsid w:val="00B415B0"/>
    <w:rsid w:val="00B4199C"/>
    <w:rsid w:val="00B42A3A"/>
    <w:rsid w:val="00B43091"/>
    <w:rsid w:val="00B43463"/>
    <w:rsid w:val="00B44404"/>
    <w:rsid w:val="00B446D9"/>
    <w:rsid w:val="00B44F6C"/>
    <w:rsid w:val="00B45C37"/>
    <w:rsid w:val="00B45D23"/>
    <w:rsid w:val="00B45FC0"/>
    <w:rsid w:val="00B46826"/>
    <w:rsid w:val="00B46DAD"/>
    <w:rsid w:val="00B47210"/>
    <w:rsid w:val="00B478E2"/>
    <w:rsid w:val="00B478F3"/>
    <w:rsid w:val="00B47B96"/>
    <w:rsid w:val="00B50225"/>
    <w:rsid w:val="00B50E7D"/>
    <w:rsid w:val="00B51EF8"/>
    <w:rsid w:val="00B52108"/>
    <w:rsid w:val="00B53CE4"/>
    <w:rsid w:val="00B54416"/>
    <w:rsid w:val="00B54480"/>
    <w:rsid w:val="00B549C2"/>
    <w:rsid w:val="00B55772"/>
    <w:rsid w:val="00B56542"/>
    <w:rsid w:val="00B568E6"/>
    <w:rsid w:val="00B57271"/>
    <w:rsid w:val="00B63990"/>
    <w:rsid w:val="00B63EF2"/>
    <w:rsid w:val="00B63FD7"/>
    <w:rsid w:val="00B640C3"/>
    <w:rsid w:val="00B640C6"/>
    <w:rsid w:val="00B643AE"/>
    <w:rsid w:val="00B645DB"/>
    <w:rsid w:val="00B65B35"/>
    <w:rsid w:val="00B6627E"/>
    <w:rsid w:val="00B66379"/>
    <w:rsid w:val="00B66ACA"/>
    <w:rsid w:val="00B66BF4"/>
    <w:rsid w:val="00B66F14"/>
    <w:rsid w:val="00B67BDE"/>
    <w:rsid w:val="00B70038"/>
    <w:rsid w:val="00B70939"/>
    <w:rsid w:val="00B70AC5"/>
    <w:rsid w:val="00B71354"/>
    <w:rsid w:val="00B72B02"/>
    <w:rsid w:val="00B733E0"/>
    <w:rsid w:val="00B740FD"/>
    <w:rsid w:val="00B748AA"/>
    <w:rsid w:val="00B74F06"/>
    <w:rsid w:val="00B75A9B"/>
    <w:rsid w:val="00B75CAF"/>
    <w:rsid w:val="00B77948"/>
    <w:rsid w:val="00B779BD"/>
    <w:rsid w:val="00B806F7"/>
    <w:rsid w:val="00B837BE"/>
    <w:rsid w:val="00B83830"/>
    <w:rsid w:val="00B84B47"/>
    <w:rsid w:val="00B84EC3"/>
    <w:rsid w:val="00B85A40"/>
    <w:rsid w:val="00B874D7"/>
    <w:rsid w:val="00B9002A"/>
    <w:rsid w:val="00B90139"/>
    <w:rsid w:val="00B906AA"/>
    <w:rsid w:val="00B90FD4"/>
    <w:rsid w:val="00B91EFA"/>
    <w:rsid w:val="00B9230B"/>
    <w:rsid w:val="00B949B9"/>
    <w:rsid w:val="00B94BAA"/>
    <w:rsid w:val="00B95727"/>
    <w:rsid w:val="00B95C99"/>
    <w:rsid w:val="00B95D45"/>
    <w:rsid w:val="00B95E58"/>
    <w:rsid w:val="00B967BC"/>
    <w:rsid w:val="00B96C3B"/>
    <w:rsid w:val="00B970E5"/>
    <w:rsid w:val="00B97EF5"/>
    <w:rsid w:val="00BA0A64"/>
    <w:rsid w:val="00BA10D0"/>
    <w:rsid w:val="00BA120B"/>
    <w:rsid w:val="00BA5145"/>
    <w:rsid w:val="00BA6473"/>
    <w:rsid w:val="00BA68F7"/>
    <w:rsid w:val="00BB000A"/>
    <w:rsid w:val="00BB012A"/>
    <w:rsid w:val="00BB0C80"/>
    <w:rsid w:val="00BB15D4"/>
    <w:rsid w:val="00BB2118"/>
    <w:rsid w:val="00BB2C84"/>
    <w:rsid w:val="00BB3C2C"/>
    <w:rsid w:val="00BB3ECE"/>
    <w:rsid w:val="00BB5BA9"/>
    <w:rsid w:val="00BB5D7A"/>
    <w:rsid w:val="00BB5E65"/>
    <w:rsid w:val="00BB6E00"/>
    <w:rsid w:val="00BB7B4C"/>
    <w:rsid w:val="00BB7F98"/>
    <w:rsid w:val="00BC16EA"/>
    <w:rsid w:val="00BC295D"/>
    <w:rsid w:val="00BC2B2E"/>
    <w:rsid w:val="00BC2CF2"/>
    <w:rsid w:val="00BC3226"/>
    <w:rsid w:val="00BC331E"/>
    <w:rsid w:val="00BC3FE5"/>
    <w:rsid w:val="00BC4426"/>
    <w:rsid w:val="00BC4546"/>
    <w:rsid w:val="00BC4A5A"/>
    <w:rsid w:val="00BC6E73"/>
    <w:rsid w:val="00BD0430"/>
    <w:rsid w:val="00BD0EE8"/>
    <w:rsid w:val="00BD2FF2"/>
    <w:rsid w:val="00BD31D7"/>
    <w:rsid w:val="00BD3260"/>
    <w:rsid w:val="00BD3EB4"/>
    <w:rsid w:val="00BD4D42"/>
    <w:rsid w:val="00BD525B"/>
    <w:rsid w:val="00BD5BC4"/>
    <w:rsid w:val="00BD6771"/>
    <w:rsid w:val="00BD6CF1"/>
    <w:rsid w:val="00BD773B"/>
    <w:rsid w:val="00BE111E"/>
    <w:rsid w:val="00BE12A7"/>
    <w:rsid w:val="00BE159E"/>
    <w:rsid w:val="00BE250A"/>
    <w:rsid w:val="00BE33D0"/>
    <w:rsid w:val="00BE4706"/>
    <w:rsid w:val="00BE49D6"/>
    <w:rsid w:val="00BE4DE0"/>
    <w:rsid w:val="00BE4EC5"/>
    <w:rsid w:val="00BE5C03"/>
    <w:rsid w:val="00BE65E0"/>
    <w:rsid w:val="00BE68DA"/>
    <w:rsid w:val="00BE6E20"/>
    <w:rsid w:val="00BE72F7"/>
    <w:rsid w:val="00BF0CA9"/>
    <w:rsid w:val="00BF0D60"/>
    <w:rsid w:val="00BF0F69"/>
    <w:rsid w:val="00BF17F0"/>
    <w:rsid w:val="00BF1E97"/>
    <w:rsid w:val="00BF3124"/>
    <w:rsid w:val="00BF3A41"/>
    <w:rsid w:val="00BF415E"/>
    <w:rsid w:val="00BF42F1"/>
    <w:rsid w:val="00BF55F9"/>
    <w:rsid w:val="00BF5AF3"/>
    <w:rsid w:val="00BF66B8"/>
    <w:rsid w:val="00BF6F5D"/>
    <w:rsid w:val="00BF7965"/>
    <w:rsid w:val="00C01008"/>
    <w:rsid w:val="00C0286F"/>
    <w:rsid w:val="00C028EF"/>
    <w:rsid w:val="00C03283"/>
    <w:rsid w:val="00C04293"/>
    <w:rsid w:val="00C0431A"/>
    <w:rsid w:val="00C04DE3"/>
    <w:rsid w:val="00C0503F"/>
    <w:rsid w:val="00C05CF4"/>
    <w:rsid w:val="00C0740F"/>
    <w:rsid w:val="00C100CD"/>
    <w:rsid w:val="00C10344"/>
    <w:rsid w:val="00C105A9"/>
    <w:rsid w:val="00C107D3"/>
    <w:rsid w:val="00C10824"/>
    <w:rsid w:val="00C10AB9"/>
    <w:rsid w:val="00C10B0C"/>
    <w:rsid w:val="00C1151E"/>
    <w:rsid w:val="00C1188C"/>
    <w:rsid w:val="00C11C81"/>
    <w:rsid w:val="00C11D6E"/>
    <w:rsid w:val="00C121BB"/>
    <w:rsid w:val="00C134D9"/>
    <w:rsid w:val="00C14182"/>
    <w:rsid w:val="00C14314"/>
    <w:rsid w:val="00C145D8"/>
    <w:rsid w:val="00C165BA"/>
    <w:rsid w:val="00C16ED5"/>
    <w:rsid w:val="00C17517"/>
    <w:rsid w:val="00C21AD4"/>
    <w:rsid w:val="00C220A5"/>
    <w:rsid w:val="00C22122"/>
    <w:rsid w:val="00C227DD"/>
    <w:rsid w:val="00C22B60"/>
    <w:rsid w:val="00C22CE9"/>
    <w:rsid w:val="00C2557E"/>
    <w:rsid w:val="00C2657E"/>
    <w:rsid w:val="00C265A0"/>
    <w:rsid w:val="00C268B6"/>
    <w:rsid w:val="00C26A41"/>
    <w:rsid w:val="00C274E5"/>
    <w:rsid w:val="00C27A2F"/>
    <w:rsid w:val="00C30380"/>
    <w:rsid w:val="00C30D75"/>
    <w:rsid w:val="00C32108"/>
    <w:rsid w:val="00C336D3"/>
    <w:rsid w:val="00C34476"/>
    <w:rsid w:val="00C348A4"/>
    <w:rsid w:val="00C35069"/>
    <w:rsid w:val="00C3567A"/>
    <w:rsid w:val="00C357F6"/>
    <w:rsid w:val="00C35BFE"/>
    <w:rsid w:val="00C35E7A"/>
    <w:rsid w:val="00C3731D"/>
    <w:rsid w:val="00C37450"/>
    <w:rsid w:val="00C378CB"/>
    <w:rsid w:val="00C40462"/>
    <w:rsid w:val="00C40604"/>
    <w:rsid w:val="00C409A4"/>
    <w:rsid w:val="00C41E14"/>
    <w:rsid w:val="00C41EFF"/>
    <w:rsid w:val="00C420AD"/>
    <w:rsid w:val="00C425AA"/>
    <w:rsid w:val="00C44EFF"/>
    <w:rsid w:val="00C463BD"/>
    <w:rsid w:val="00C47202"/>
    <w:rsid w:val="00C474E7"/>
    <w:rsid w:val="00C47CE8"/>
    <w:rsid w:val="00C51203"/>
    <w:rsid w:val="00C5224F"/>
    <w:rsid w:val="00C526F9"/>
    <w:rsid w:val="00C53305"/>
    <w:rsid w:val="00C54120"/>
    <w:rsid w:val="00C5438C"/>
    <w:rsid w:val="00C55608"/>
    <w:rsid w:val="00C5587E"/>
    <w:rsid w:val="00C558F0"/>
    <w:rsid w:val="00C55B96"/>
    <w:rsid w:val="00C56485"/>
    <w:rsid w:val="00C57BB5"/>
    <w:rsid w:val="00C60A58"/>
    <w:rsid w:val="00C61142"/>
    <w:rsid w:val="00C63551"/>
    <w:rsid w:val="00C63C51"/>
    <w:rsid w:val="00C63C7C"/>
    <w:rsid w:val="00C64B60"/>
    <w:rsid w:val="00C6543D"/>
    <w:rsid w:val="00C65798"/>
    <w:rsid w:val="00C661D7"/>
    <w:rsid w:val="00C66932"/>
    <w:rsid w:val="00C67E77"/>
    <w:rsid w:val="00C705F3"/>
    <w:rsid w:val="00C70788"/>
    <w:rsid w:val="00C7099E"/>
    <w:rsid w:val="00C70D84"/>
    <w:rsid w:val="00C752B0"/>
    <w:rsid w:val="00C768FF"/>
    <w:rsid w:val="00C76972"/>
    <w:rsid w:val="00C76BF4"/>
    <w:rsid w:val="00C77303"/>
    <w:rsid w:val="00C77417"/>
    <w:rsid w:val="00C80D90"/>
    <w:rsid w:val="00C814E8"/>
    <w:rsid w:val="00C815EB"/>
    <w:rsid w:val="00C81B1D"/>
    <w:rsid w:val="00C82697"/>
    <w:rsid w:val="00C82BBB"/>
    <w:rsid w:val="00C82FE1"/>
    <w:rsid w:val="00C83F9E"/>
    <w:rsid w:val="00C84F18"/>
    <w:rsid w:val="00C85F53"/>
    <w:rsid w:val="00C866F3"/>
    <w:rsid w:val="00C87092"/>
    <w:rsid w:val="00C9096B"/>
    <w:rsid w:val="00C91C04"/>
    <w:rsid w:val="00C9231A"/>
    <w:rsid w:val="00C924B2"/>
    <w:rsid w:val="00C93AEE"/>
    <w:rsid w:val="00C93EB7"/>
    <w:rsid w:val="00C941E2"/>
    <w:rsid w:val="00C94683"/>
    <w:rsid w:val="00C9547A"/>
    <w:rsid w:val="00C966A3"/>
    <w:rsid w:val="00C96D45"/>
    <w:rsid w:val="00CA0B41"/>
    <w:rsid w:val="00CA13D5"/>
    <w:rsid w:val="00CA192B"/>
    <w:rsid w:val="00CA1FE2"/>
    <w:rsid w:val="00CA3A6B"/>
    <w:rsid w:val="00CA42A2"/>
    <w:rsid w:val="00CA49BB"/>
    <w:rsid w:val="00CA4E80"/>
    <w:rsid w:val="00CA573A"/>
    <w:rsid w:val="00CA5847"/>
    <w:rsid w:val="00CA591D"/>
    <w:rsid w:val="00CB0B3D"/>
    <w:rsid w:val="00CB1069"/>
    <w:rsid w:val="00CB2687"/>
    <w:rsid w:val="00CB28A2"/>
    <w:rsid w:val="00CB366B"/>
    <w:rsid w:val="00CB3E3D"/>
    <w:rsid w:val="00CB54A9"/>
    <w:rsid w:val="00CB5A57"/>
    <w:rsid w:val="00CB738E"/>
    <w:rsid w:val="00CC1AFB"/>
    <w:rsid w:val="00CC2CF6"/>
    <w:rsid w:val="00CC2F38"/>
    <w:rsid w:val="00CC43FC"/>
    <w:rsid w:val="00CC69E1"/>
    <w:rsid w:val="00CC6B7C"/>
    <w:rsid w:val="00CC6CBC"/>
    <w:rsid w:val="00CC6DFA"/>
    <w:rsid w:val="00CC7D22"/>
    <w:rsid w:val="00CD0342"/>
    <w:rsid w:val="00CD05B2"/>
    <w:rsid w:val="00CD09DA"/>
    <w:rsid w:val="00CD1191"/>
    <w:rsid w:val="00CD148F"/>
    <w:rsid w:val="00CD15EC"/>
    <w:rsid w:val="00CD237F"/>
    <w:rsid w:val="00CD2477"/>
    <w:rsid w:val="00CD3657"/>
    <w:rsid w:val="00CD3DDA"/>
    <w:rsid w:val="00CD3E14"/>
    <w:rsid w:val="00CD3E58"/>
    <w:rsid w:val="00CD45FA"/>
    <w:rsid w:val="00CD52D2"/>
    <w:rsid w:val="00CD5408"/>
    <w:rsid w:val="00CD5DB0"/>
    <w:rsid w:val="00CD60F7"/>
    <w:rsid w:val="00CD63F5"/>
    <w:rsid w:val="00CD697F"/>
    <w:rsid w:val="00CD6BD2"/>
    <w:rsid w:val="00CD7AF3"/>
    <w:rsid w:val="00CD7E0E"/>
    <w:rsid w:val="00CD7FFC"/>
    <w:rsid w:val="00CE0364"/>
    <w:rsid w:val="00CE1D97"/>
    <w:rsid w:val="00CE1F0A"/>
    <w:rsid w:val="00CE2420"/>
    <w:rsid w:val="00CE3887"/>
    <w:rsid w:val="00CE3BBE"/>
    <w:rsid w:val="00CE4A83"/>
    <w:rsid w:val="00CE4D56"/>
    <w:rsid w:val="00CE6CA2"/>
    <w:rsid w:val="00CE71F2"/>
    <w:rsid w:val="00CF00A3"/>
    <w:rsid w:val="00CF0345"/>
    <w:rsid w:val="00CF14EB"/>
    <w:rsid w:val="00CF3645"/>
    <w:rsid w:val="00CF367D"/>
    <w:rsid w:val="00CF3740"/>
    <w:rsid w:val="00CF378F"/>
    <w:rsid w:val="00CF413F"/>
    <w:rsid w:val="00CF4FDC"/>
    <w:rsid w:val="00CF5015"/>
    <w:rsid w:val="00CF60C5"/>
    <w:rsid w:val="00CF695C"/>
    <w:rsid w:val="00CF6FBD"/>
    <w:rsid w:val="00CF797F"/>
    <w:rsid w:val="00D01ED6"/>
    <w:rsid w:val="00D03208"/>
    <w:rsid w:val="00D03880"/>
    <w:rsid w:val="00D03C1B"/>
    <w:rsid w:val="00D0512A"/>
    <w:rsid w:val="00D059A2"/>
    <w:rsid w:val="00D11D57"/>
    <w:rsid w:val="00D11F46"/>
    <w:rsid w:val="00D11FDD"/>
    <w:rsid w:val="00D1249E"/>
    <w:rsid w:val="00D1336B"/>
    <w:rsid w:val="00D137CA"/>
    <w:rsid w:val="00D1524C"/>
    <w:rsid w:val="00D156E9"/>
    <w:rsid w:val="00D164F2"/>
    <w:rsid w:val="00D1684C"/>
    <w:rsid w:val="00D1690F"/>
    <w:rsid w:val="00D1700A"/>
    <w:rsid w:val="00D17197"/>
    <w:rsid w:val="00D17F6F"/>
    <w:rsid w:val="00D20D79"/>
    <w:rsid w:val="00D212F7"/>
    <w:rsid w:val="00D21485"/>
    <w:rsid w:val="00D22D7C"/>
    <w:rsid w:val="00D23DF8"/>
    <w:rsid w:val="00D24363"/>
    <w:rsid w:val="00D25878"/>
    <w:rsid w:val="00D2607E"/>
    <w:rsid w:val="00D26D41"/>
    <w:rsid w:val="00D30C77"/>
    <w:rsid w:val="00D319A6"/>
    <w:rsid w:val="00D3307C"/>
    <w:rsid w:val="00D33466"/>
    <w:rsid w:val="00D343A0"/>
    <w:rsid w:val="00D348C0"/>
    <w:rsid w:val="00D3490A"/>
    <w:rsid w:val="00D3585A"/>
    <w:rsid w:val="00D36109"/>
    <w:rsid w:val="00D36EF7"/>
    <w:rsid w:val="00D3737C"/>
    <w:rsid w:val="00D37548"/>
    <w:rsid w:val="00D41436"/>
    <w:rsid w:val="00D41809"/>
    <w:rsid w:val="00D41B9F"/>
    <w:rsid w:val="00D42A98"/>
    <w:rsid w:val="00D43288"/>
    <w:rsid w:val="00D43847"/>
    <w:rsid w:val="00D43868"/>
    <w:rsid w:val="00D439BD"/>
    <w:rsid w:val="00D439C3"/>
    <w:rsid w:val="00D44BF1"/>
    <w:rsid w:val="00D454C7"/>
    <w:rsid w:val="00D458D5"/>
    <w:rsid w:val="00D45B20"/>
    <w:rsid w:val="00D45B4F"/>
    <w:rsid w:val="00D45DC4"/>
    <w:rsid w:val="00D463BF"/>
    <w:rsid w:val="00D47724"/>
    <w:rsid w:val="00D47888"/>
    <w:rsid w:val="00D504A8"/>
    <w:rsid w:val="00D50856"/>
    <w:rsid w:val="00D51452"/>
    <w:rsid w:val="00D51AB6"/>
    <w:rsid w:val="00D532B3"/>
    <w:rsid w:val="00D552AB"/>
    <w:rsid w:val="00D55851"/>
    <w:rsid w:val="00D55EBF"/>
    <w:rsid w:val="00D5612B"/>
    <w:rsid w:val="00D5671B"/>
    <w:rsid w:val="00D572A3"/>
    <w:rsid w:val="00D572D0"/>
    <w:rsid w:val="00D57E14"/>
    <w:rsid w:val="00D60566"/>
    <w:rsid w:val="00D6068D"/>
    <w:rsid w:val="00D62A44"/>
    <w:rsid w:val="00D62F85"/>
    <w:rsid w:val="00D63898"/>
    <w:rsid w:val="00D65602"/>
    <w:rsid w:val="00D65BD2"/>
    <w:rsid w:val="00D65E91"/>
    <w:rsid w:val="00D67DC7"/>
    <w:rsid w:val="00D706F1"/>
    <w:rsid w:val="00D71AED"/>
    <w:rsid w:val="00D72CE7"/>
    <w:rsid w:val="00D73064"/>
    <w:rsid w:val="00D73559"/>
    <w:rsid w:val="00D73949"/>
    <w:rsid w:val="00D740F0"/>
    <w:rsid w:val="00D745B7"/>
    <w:rsid w:val="00D759D9"/>
    <w:rsid w:val="00D75D3B"/>
    <w:rsid w:val="00D76668"/>
    <w:rsid w:val="00D769FB"/>
    <w:rsid w:val="00D77D8F"/>
    <w:rsid w:val="00D803B3"/>
    <w:rsid w:val="00D8111C"/>
    <w:rsid w:val="00D81B59"/>
    <w:rsid w:val="00D82647"/>
    <w:rsid w:val="00D84631"/>
    <w:rsid w:val="00D84EF9"/>
    <w:rsid w:val="00D85371"/>
    <w:rsid w:val="00D85441"/>
    <w:rsid w:val="00D86A2F"/>
    <w:rsid w:val="00D86A61"/>
    <w:rsid w:val="00D87ED9"/>
    <w:rsid w:val="00D9073E"/>
    <w:rsid w:val="00D90D82"/>
    <w:rsid w:val="00D91F56"/>
    <w:rsid w:val="00D92033"/>
    <w:rsid w:val="00D937DE"/>
    <w:rsid w:val="00D93876"/>
    <w:rsid w:val="00D942B8"/>
    <w:rsid w:val="00D944FF"/>
    <w:rsid w:val="00D9469B"/>
    <w:rsid w:val="00D94E12"/>
    <w:rsid w:val="00D96B94"/>
    <w:rsid w:val="00D96C53"/>
    <w:rsid w:val="00D9749A"/>
    <w:rsid w:val="00D97E97"/>
    <w:rsid w:val="00DA0789"/>
    <w:rsid w:val="00DA0EEF"/>
    <w:rsid w:val="00DA1ADE"/>
    <w:rsid w:val="00DA1DCC"/>
    <w:rsid w:val="00DA1E8E"/>
    <w:rsid w:val="00DA20A1"/>
    <w:rsid w:val="00DA2957"/>
    <w:rsid w:val="00DA32EC"/>
    <w:rsid w:val="00DA6747"/>
    <w:rsid w:val="00DB01D2"/>
    <w:rsid w:val="00DB0686"/>
    <w:rsid w:val="00DB09E0"/>
    <w:rsid w:val="00DB10DE"/>
    <w:rsid w:val="00DB164B"/>
    <w:rsid w:val="00DB1BBB"/>
    <w:rsid w:val="00DB2AC2"/>
    <w:rsid w:val="00DB3A7D"/>
    <w:rsid w:val="00DB44D4"/>
    <w:rsid w:val="00DB4AE0"/>
    <w:rsid w:val="00DB53B0"/>
    <w:rsid w:val="00DB6511"/>
    <w:rsid w:val="00DB7381"/>
    <w:rsid w:val="00DB7D7D"/>
    <w:rsid w:val="00DB7DC2"/>
    <w:rsid w:val="00DC03F7"/>
    <w:rsid w:val="00DC10BA"/>
    <w:rsid w:val="00DC24BE"/>
    <w:rsid w:val="00DC376C"/>
    <w:rsid w:val="00DC4B8F"/>
    <w:rsid w:val="00DC4BFC"/>
    <w:rsid w:val="00DC523A"/>
    <w:rsid w:val="00DC5316"/>
    <w:rsid w:val="00DC54C6"/>
    <w:rsid w:val="00DC5956"/>
    <w:rsid w:val="00DC6949"/>
    <w:rsid w:val="00DC742F"/>
    <w:rsid w:val="00DC7A3B"/>
    <w:rsid w:val="00DD02AB"/>
    <w:rsid w:val="00DD105B"/>
    <w:rsid w:val="00DD1FA2"/>
    <w:rsid w:val="00DD2612"/>
    <w:rsid w:val="00DD2B0B"/>
    <w:rsid w:val="00DD3082"/>
    <w:rsid w:val="00DD3161"/>
    <w:rsid w:val="00DD33F0"/>
    <w:rsid w:val="00DD4C16"/>
    <w:rsid w:val="00DD54DC"/>
    <w:rsid w:val="00DD5CB2"/>
    <w:rsid w:val="00DD60ED"/>
    <w:rsid w:val="00DD63CF"/>
    <w:rsid w:val="00DD6480"/>
    <w:rsid w:val="00DD7016"/>
    <w:rsid w:val="00DD72CC"/>
    <w:rsid w:val="00DE01B8"/>
    <w:rsid w:val="00DE06AF"/>
    <w:rsid w:val="00DE0BFF"/>
    <w:rsid w:val="00DE2968"/>
    <w:rsid w:val="00DE4A1D"/>
    <w:rsid w:val="00DE5A36"/>
    <w:rsid w:val="00DE7670"/>
    <w:rsid w:val="00DF08FC"/>
    <w:rsid w:val="00DF09A7"/>
    <w:rsid w:val="00DF3A17"/>
    <w:rsid w:val="00DF4CE2"/>
    <w:rsid w:val="00DF5291"/>
    <w:rsid w:val="00DF587D"/>
    <w:rsid w:val="00DF5DD0"/>
    <w:rsid w:val="00DF69B2"/>
    <w:rsid w:val="00DF725A"/>
    <w:rsid w:val="00DF72C2"/>
    <w:rsid w:val="00DF7500"/>
    <w:rsid w:val="00E001EC"/>
    <w:rsid w:val="00E005BB"/>
    <w:rsid w:val="00E007E3"/>
    <w:rsid w:val="00E01A48"/>
    <w:rsid w:val="00E022CF"/>
    <w:rsid w:val="00E039EA"/>
    <w:rsid w:val="00E03B27"/>
    <w:rsid w:val="00E03F10"/>
    <w:rsid w:val="00E04503"/>
    <w:rsid w:val="00E04581"/>
    <w:rsid w:val="00E04C1F"/>
    <w:rsid w:val="00E04CFF"/>
    <w:rsid w:val="00E0629E"/>
    <w:rsid w:val="00E06ED2"/>
    <w:rsid w:val="00E073C3"/>
    <w:rsid w:val="00E07447"/>
    <w:rsid w:val="00E07911"/>
    <w:rsid w:val="00E1011B"/>
    <w:rsid w:val="00E104A9"/>
    <w:rsid w:val="00E10537"/>
    <w:rsid w:val="00E10820"/>
    <w:rsid w:val="00E11241"/>
    <w:rsid w:val="00E12968"/>
    <w:rsid w:val="00E12D1C"/>
    <w:rsid w:val="00E1347F"/>
    <w:rsid w:val="00E134F8"/>
    <w:rsid w:val="00E145C7"/>
    <w:rsid w:val="00E15519"/>
    <w:rsid w:val="00E15A5D"/>
    <w:rsid w:val="00E15BE7"/>
    <w:rsid w:val="00E17013"/>
    <w:rsid w:val="00E17074"/>
    <w:rsid w:val="00E171F4"/>
    <w:rsid w:val="00E1782B"/>
    <w:rsid w:val="00E17C5C"/>
    <w:rsid w:val="00E2005C"/>
    <w:rsid w:val="00E20061"/>
    <w:rsid w:val="00E204A0"/>
    <w:rsid w:val="00E2088D"/>
    <w:rsid w:val="00E20F7B"/>
    <w:rsid w:val="00E228B4"/>
    <w:rsid w:val="00E22E2D"/>
    <w:rsid w:val="00E22FC9"/>
    <w:rsid w:val="00E24427"/>
    <w:rsid w:val="00E25D56"/>
    <w:rsid w:val="00E26696"/>
    <w:rsid w:val="00E27347"/>
    <w:rsid w:val="00E2764F"/>
    <w:rsid w:val="00E314DC"/>
    <w:rsid w:val="00E32ACF"/>
    <w:rsid w:val="00E335F8"/>
    <w:rsid w:val="00E33A47"/>
    <w:rsid w:val="00E3416A"/>
    <w:rsid w:val="00E36127"/>
    <w:rsid w:val="00E371B9"/>
    <w:rsid w:val="00E37B22"/>
    <w:rsid w:val="00E403EF"/>
    <w:rsid w:val="00E4059F"/>
    <w:rsid w:val="00E40BF5"/>
    <w:rsid w:val="00E419EB"/>
    <w:rsid w:val="00E42356"/>
    <w:rsid w:val="00E426D3"/>
    <w:rsid w:val="00E43336"/>
    <w:rsid w:val="00E45E64"/>
    <w:rsid w:val="00E46B84"/>
    <w:rsid w:val="00E46BFB"/>
    <w:rsid w:val="00E4738C"/>
    <w:rsid w:val="00E474DE"/>
    <w:rsid w:val="00E47AA7"/>
    <w:rsid w:val="00E47AB2"/>
    <w:rsid w:val="00E47C81"/>
    <w:rsid w:val="00E47C82"/>
    <w:rsid w:val="00E51246"/>
    <w:rsid w:val="00E521AD"/>
    <w:rsid w:val="00E52956"/>
    <w:rsid w:val="00E52FDE"/>
    <w:rsid w:val="00E53B70"/>
    <w:rsid w:val="00E5404B"/>
    <w:rsid w:val="00E55386"/>
    <w:rsid w:val="00E55502"/>
    <w:rsid w:val="00E55C85"/>
    <w:rsid w:val="00E55F20"/>
    <w:rsid w:val="00E567D2"/>
    <w:rsid w:val="00E576C3"/>
    <w:rsid w:val="00E579E1"/>
    <w:rsid w:val="00E57A6F"/>
    <w:rsid w:val="00E601ED"/>
    <w:rsid w:val="00E603EB"/>
    <w:rsid w:val="00E60C9B"/>
    <w:rsid w:val="00E615C8"/>
    <w:rsid w:val="00E61E57"/>
    <w:rsid w:val="00E63F11"/>
    <w:rsid w:val="00E64705"/>
    <w:rsid w:val="00E66221"/>
    <w:rsid w:val="00E6645D"/>
    <w:rsid w:val="00E673C7"/>
    <w:rsid w:val="00E67A4D"/>
    <w:rsid w:val="00E70316"/>
    <w:rsid w:val="00E70AF1"/>
    <w:rsid w:val="00E70F49"/>
    <w:rsid w:val="00E720DC"/>
    <w:rsid w:val="00E742C5"/>
    <w:rsid w:val="00E75728"/>
    <w:rsid w:val="00E75773"/>
    <w:rsid w:val="00E757DC"/>
    <w:rsid w:val="00E76010"/>
    <w:rsid w:val="00E765B6"/>
    <w:rsid w:val="00E769E1"/>
    <w:rsid w:val="00E76A82"/>
    <w:rsid w:val="00E773AF"/>
    <w:rsid w:val="00E77CCD"/>
    <w:rsid w:val="00E80175"/>
    <w:rsid w:val="00E814B6"/>
    <w:rsid w:val="00E83783"/>
    <w:rsid w:val="00E84B2F"/>
    <w:rsid w:val="00E854EA"/>
    <w:rsid w:val="00E85E8D"/>
    <w:rsid w:val="00E8609E"/>
    <w:rsid w:val="00E87071"/>
    <w:rsid w:val="00E90B8A"/>
    <w:rsid w:val="00E90BA2"/>
    <w:rsid w:val="00E91870"/>
    <w:rsid w:val="00E91AD6"/>
    <w:rsid w:val="00E923AD"/>
    <w:rsid w:val="00E9263F"/>
    <w:rsid w:val="00E92784"/>
    <w:rsid w:val="00E92C80"/>
    <w:rsid w:val="00E9315B"/>
    <w:rsid w:val="00E931FB"/>
    <w:rsid w:val="00E96A22"/>
    <w:rsid w:val="00E96A38"/>
    <w:rsid w:val="00E9702C"/>
    <w:rsid w:val="00E97AA2"/>
    <w:rsid w:val="00EA02A9"/>
    <w:rsid w:val="00EA0D96"/>
    <w:rsid w:val="00EA0EC0"/>
    <w:rsid w:val="00EA1567"/>
    <w:rsid w:val="00EA5C8E"/>
    <w:rsid w:val="00EA670C"/>
    <w:rsid w:val="00EA7392"/>
    <w:rsid w:val="00EB0099"/>
    <w:rsid w:val="00EB0A5D"/>
    <w:rsid w:val="00EB0ADD"/>
    <w:rsid w:val="00EB13DD"/>
    <w:rsid w:val="00EB2209"/>
    <w:rsid w:val="00EB30EB"/>
    <w:rsid w:val="00EB39D5"/>
    <w:rsid w:val="00EB5198"/>
    <w:rsid w:val="00EB56A1"/>
    <w:rsid w:val="00EB5C68"/>
    <w:rsid w:val="00EB7322"/>
    <w:rsid w:val="00EB73DC"/>
    <w:rsid w:val="00EB77ED"/>
    <w:rsid w:val="00EC0263"/>
    <w:rsid w:val="00EC098C"/>
    <w:rsid w:val="00EC0D2C"/>
    <w:rsid w:val="00EC2196"/>
    <w:rsid w:val="00EC24AA"/>
    <w:rsid w:val="00EC2650"/>
    <w:rsid w:val="00EC497A"/>
    <w:rsid w:val="00EC5E7D"/>
    <w:rsid w:val="00EC625A"/>
    <w:rsid w:val="00EC78FE"/>
    <w:rsid w:val="00ED02F4"/>
    <w:rsid w:val="00ED0422"/>
    <w:rsid w:val="00ED3DAF"/>
    <w:rsid w:val="00ED3FC5"/>
    <w:rsid w:val="00ED5B86"/>
    <w:rsid w:val="00ED65E5"/>
    <w:rsid w:val="00ED756C"/>
    <w:rsid w:val="00EE30A1"/>
    <w:rsid w:val="00EE4098"/>
    <w:rsid w:val="00EE4A9B"/>
    <w:rsid w:val="00EE50CC"/>
    <w:rsid w:val="00EE5800"/>
    <w:rsid w:val="00EE5E27"/>
    <w:rsid w:val="00EF0B57"/>
    <w:rsid w:val="00EF0E46"/>
    <w:rsid w:val="00EF12E5"/>
    <w:rsid w:val="00EF1319"/>
    <w:rsid w:val="00EF182F"/>
    <w:rsid w:val="00EF1B3C"/>
    <w:rsid w:val="00EF2973"/>
    <w:rsid w:val="00EF2BDD"/>
    <w:rsid w:val="00EF5017"/>
    <w:rsid w:val="00EF565A"/>
    <w:rsid w:val="00EF5D13"/>
    <w:rsid w:val="00EF6A46"/>
    <w:rsid w:val="00EF7480"/>
    <w:rsid w:val="00F001E5"/>
    <w:rsid w:val="00F01646"/>
    <w:rsid w:val="00F01D8D"/>
    <w:rsid w:val="00F031BE"/>
    <w:rsid w:val="00F03436"/>
    <w:rsid w:val="00F041E1"/>
    <w:rsid w:val="00F0556F"/>
    <w:rsid w:val="00F064EB"/>
    <w:rsid w:val="00F06D68"/>
    <w:rsid w:val="00F07242"/>
    <w:rsid w:val="00F0778D"/>
    <w:rsid w:val="00F123FC"/>
    <w:rsid w:val="00F12B93"/>
    <w:rsid w:val="00F12D03"/>
    <w:rsid w:val="00F141DD"/>
    <w:rsid w:val="00F14662"/>
    <w:rsid w:val="00F15C5A"/>
    <w:rsid w:val="00F16241"/>
    <w:rsid w:val="00F1646F"/>
    <w:rsid w:val="00F1675C"/>
    <w:rsid w:val="00F16B31"/>
    <w:rsid w:val="00F17BC2"/>
    <w:rsid w:val="00F2030C"/>
    <w:rsid w:val="00F20F2D"/>
    <w:rsid w:val="00F216B1"/>
    <w:rsid w:val="00F21C43"/>
    <w:rsid w:val="00F22199"/>
    <w:rsid w:val="00F22ED2"/>
    <w:rsid w:val="00F25CEE"/>
    <w:rsid w:val="00F2629B"/>
    <w:rsid w:val="00F26E18"/>
    <w:rsid w:val="00F2747B"/>
    <w:rsid w:val="00F27D61"/>
    <w:rsid w:val="00F300DF"/>
    <w:rsid w:val="00F3061A"/>
    <w:rsid w:val="00F310AA"/>
    <w:rsid w:val="00F32B81"/>
    <w:rsid w:val="00F36602"/>
    <w:rsid w:val="00F377C7"/>
    <w:rsid w:val="00F406CC"/>
    <w:rsid w:val="00F41B71"/>
    <w:rsid w:val="00F435E8"/>
    <w:rsid w:val="00F447E1"/>
    <w:rsid w:val="00F46189"/>
    <w:rsid w:val="00F462DB"/>
    <w:rsid w:val="00F46483"/>
    <w:rsid w:val="00F46FE4"/>
    <w:rsid w:val="00F5016E"/>
    <w:rsid w:val="00F5087E"/>
    <w:rsid w:val="00F51403"/>
    <w:rsid w:val="00F521B0"/>
    <w:rsid w:val="00F52D3E"/>
    <w:rsid w:val="00F54933"/>
    <w:rsid w:val="00F55254"/>
    <w:rsid w:val="00F555D3"/>
    <w:rsid w:val="00F55859"/>
    <w:rsid w:val="00F564BE"/>
    <w:rsid w:val="00F5666B"/>
    <w:rsid w:val="00F56792"/>
    <w:rsid w:val="00F61136"/>
    <w:rsid w:val="00F61C41"/>
    <w:rsid w:val="00F629EC"/>
    <w:rsid w:val="00F632FA"/>
    <w:rsid w:val="00F6467E"/>
    <w:rsid w:val="00F651F8"/>
    <w:rsid w:val="00F653BF"/>
    <w:rsid w:val="00F65550"/>
    <w:rsid w:val="00F65D09"/>
    <w:rsid w:val="00F70A8B"/>
    <w:rsid w:val="00F72A4E"/>
    <w:rsid w:val="00F73045"/>
    <w:rsid w:val="00F73653"/>
    <w:rsid w:val="00F73EA0"/>
    <w:rsid w:val="00F74EB1"/>
    <w:rsid w:val="00F74F1F"/>
    <w:rsid w:val="00F75B49"/>
    <w:rsid w:val="00F76532"/>
    <w:rsid w:val="00F76BA3"/>
    <w:rsid w:val="00F773D4"/>
    <w:rsid w:val="00F7744A"/>
    <w:rsid w:val="00F80B81"/>
    <w:rsid w:val="00F8112E"/>
    <w:rsid w:val="00F81848"/>
    <w:rsid w:val="00F81F44"/>
    <w:rsid w:val="00F824E0"/>
    <w:rsid w:val="00F82ACC"/>
    <w:rsid w:val="00F82B56"/>
    <w:rsid w:val="00F83062"/>
    <w:rsid w:val="00F8345E"/>
    <w:rsid w:val="00F84102"/>
    <w:rsid w:val="00F84A16"/>
    <w:rsid w:val="00F84CD5"/>
    <w:rsid w:val="00F85F9A"/>
    <w:rsid w:val="00F8708D"/>
    <w:rsid w:val="00F87B5B"/>
    <w:rsid w:val="00F90169"/>
    <w:rsid w:val="00F91141"/>
    <w:rsid w:val="00F912A0"/>
    <w:rsid w:val="00F91C4A"/>
    <w:rsid w:val="00F91C72"/>
    <w:rsid w:val="00F92558"/>
    <w:rsid w:val="00F93B39"/>
    <w:rsid w:val="00F93F06"/>
    <w:rsid w:val="00F94195"/>
    <w:rsid w:val="00F949D8"/>
    <w:rsid w:val="00F958B1"/>
    <w:rsid w:val="00F95962"/>
    <w:rsid w:val="00F95F5A"/>
    <w:rsid w:val="00F9705F"/>
    <w:rsid w:val="00F971CB"/>
    <w:rsid w:val="00F97424"/>
    <w:rsid w:val="00F976E6"/>
    <w:rsid w:val="00F97A4B"/>
    <w:rsid w:val="00FA010C"/>
    <w:rsid w:val="00FA0187"/>
    <w:rsid w:val="00FA022E"/>
    <w:rsid w:val="00FA032C"/>
    <w:rsid w:val="00FA0671"/>
    <w:rsid w:val="00FA0F95"/>
    <w:rsid w:val="00FA1364"/>
    <w:rsid w:val="00FA1699"/>
    <w:rsid w:val="00FA1E5A"/>
    <w:rsid w:val="00FA289A"/>
    <w:rsid w:val="00FA3559"/>
    <w:rsid w:val="00FA42AC"/>
    <w:rsid w:val="00FA42E8"/>
    <w:rsid w:val="00FA4CDD"/>
    <w:rsid w:val="00FA518B"/>
    <w:rsid w:val="00FA5588"/>
    <w:rsid w:val="00FA611B"/>
    <w:rsid w:val="00FA6465"/>
    <w:rsid w:val="00FB0051"/>
    <w:rsid w:val="00FB0807"/>
    <w:rsid w:val="00FB0CE0"/>
    <w:rsid w:val="00FB0E88"/>
    <w:rsid w:val="00FB16F8"/>
    <w:rsid w:val="00FB187D"/>
    <w:rsid w:val="00FB197C"/>
    <w:rsid w:val="00FB1A4C"/>
    <w:rsid w:val="00FB1CE8"/>
    <w:rsid w:val="00FB2AF4"/>
    <w:rsid w:val="00FB302A"/>
    <w:rsid w:val="00FB35D1"/>
    <w:rsid w:val="00FB374A"/>
    <w:rsid w:val="00FB4030"/>
    <w:rsid w:val="00FB47E8"/>
    <w:rsid w:val="00FB4A99"/>
    <w:rsid w:val="00FB50E2"/>
    <w:rsid w:val="00FB56E8"/>
    <w:rsid w:val="00FB5C61"/>
    <w:rsid w:val="00FC0000"/>
    <w:rsid w:val="00FC036A"/>
    <w:rsid w:val="00FC1A5F"/>
    <w:rsid w:val="00FC288E"/>
    <w:rsid w:val="00FC2D17"/>
    <w:rsid w:val="00FC2DD9"/>
    <w:rsid w:val="00FC35CC"/>
    <w:rsid w:val="00FC407B"/>
    <w:rsid w:val="00FC43F1"/>
    <w:rsid w:val="00FC492E"/>
    <w:rsid w:val="00FC5D34"/>
    <w:rsid w:val="00FC60BD"/>
    <w:rsid w:val="00FC6322"/>
    <w:rsid w:val="00FC667E"/>
    <w:rsid w:val="00FC7217"/>
    <w:rsid w:val="00FC77B0"/>
    <w:rsid w:val="00FC7988"/>
    <w:rsid w:val="00FC7A6F"/>
    <w:rsid w:val="00FD1222"/>
    <w:rsid w:val="00FD1B47"/>
    <w:rsid w:val="00FD1EAC"/>
    <w:rsid w:val="00FD1EDF"/>
    <w:rsid w:val="00FD2563"/>
    <w:rsid w:val="00FD2665"/>
    <w:rsid w:val="00FD267F"/>
    <w:rsid w:val="00FD2BC6"/>
    <w:rsid w:val="00FD2D5A"/>
    <w:rsid w:val="00FD4193"/>
    <w:rsid w:val="00FD4592"/>
    <w:rsid w:val="00FD4FD1"/>
    <w:rsid w:val="00FD5E33"/>
    <w:rsid w:val="00FD679A"/>
    <w:rsid w:val="00FD7E94"/>
    <w:rsid w:val="00FD7EAB"/>
    <w:rsid w:val="00FE03B0"/>
    <w:rsid w:val="00FE0404"/>
    <w:rsid w:val="00FE12F2"/>
    <w:rsid w:val="00FE1F81"/>
    <w:rsid w:val="00FE25B4"/>
    <w:rsid w:val="00FE5272"/>
    <w:rsid w:val="00FE6E1F"/>
    <w:rsid w:val="00FE7AD1"/>
    <w:rsid w:val="00FE7B3D"/>
    <w:rsid w:val="00FE7C88"/>
    <w:rsid w:val="00FF0763"/>
    <w:rsid w:val="00FF1D0C"/>
    <w:rsid w:val="00FF1F7F"/>
    <w:rsid w:val="00FF2900"/>
    <w:rsid w:val="00FF3D91"/>
    <w:rsid w:val="00FF3F7F"/>
    <w:rsid w:val="00FF4062"/>
    <w:rsid w:val="00FF43E9"/>
    <w:rsid w:val="00FF446B"/>
    <w:rsid w:val="00FF5489"/>
    <w:rsid w:val="00FF585D"/>
    <w:rsid w:val="00FF5A4F"/>
    <w:rsid w:val="00FF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/>
    <w:lsdException w:name="footer" w:locked="1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E25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66576C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657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57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576C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576C"/>
    <w:rPr>
      <w:rFonts w:ascii="Calibri" w:eastAsia="MS Gothic" w:hAnsi="Calibri"/>
      <w:b/>
      <w:snapToGrid w:val="0"/>
      <w:kern w:val="32"/>
      <w:sz w:val="32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66576C"/>
    <w:rPr>
      <w:rFonts w:ascii="Arial" w:eastAsia="Times New Roman" w:hAnsi="Arial"/>
      <w:b/>
      <w:i/>
      <w:sz w:val="28"/>
      <w:lang w:val="ru-RU" w:eastAsia="en-US"/>
    </w:rPr>
  </w:style>
  <w:style w:type="character" w:customStyle="1" w:styleId="30">
    <w:name w:val="Заголовок 3 Знак"/>
    <w:link w:val="3"/>
    <w:uiPriority w:val="99"/>
    <w:locked/>
    <w:rsid w:val="0066576C"/>
    <w:rPr>
      <w:rFonts w:ascii="Cambria" w:hAnsi="Cambria"/>
      <w:b/>
      <w:sz w:val="26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66576C"/>
    <w:rPr>
      <w:rFonts w:ascii="Cambria" w:eastAsia="MS Mincho" w:hAnsi="Cambria"/>
      <w:b/>
      <w:snapToGrid w:val="0"/>
      <w:sz w:val="22"/>
      <w:lang w:val="ru-RU" w:eastAsia="en-US"/>
    </w:rPr>
  </w:style>
  <w:style w:type="paragraph" w:customStyle="1" w:styleId="-11">
    <w:name w:val="Цветной список - Акцент 11"/>
    <w:basedOn w:val="a"/>
    <w:uiPriority w:val="99"/>
    <w:rsid w:val="0066576C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66576C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66576C"/>
    <w:rPr>
      <w:rFonts w:ascii="Calibri" w:eastAsia="Times New Roman" w:hAnsi="Calibri"/>
      <w:snapToGrid w:val="0"/>
      <w:sz w:val="26"/>
      <w:lang w:val="ru-RU" w:eastAsia="ru-RU"/>
    </w:rPr>
  </w:style>
  <w:style w:type="paragraph" w:customStyle="1" w:styleId="a5">
    <w:name w:val="ГС_абз_Основной"/>
    <w:link w:val="a6"/>
    <w:uiPriority w:val="99"/>
    <w:rsid w:val="0066576C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hAnsi="Calibri"/>
      <w:sz w:val="24"/>
      <w:szCs w:val="24"/>
    </w:rPr>
  </w:style>
  <w:style w:type="character" w:customStyle="1" w:styleId="a6">
    <w:name w:val="ГС_абз_Основной Знак Знак"/>
    <w:link w:val="a5"/>
    <w:uiPriority w:val="99"/>
    <w:locked/>
    <w:rsid w:val="0066576C"/>
    <w:rPr>
      <w:rFonts w:ascii="Calibri" w:eastAsia="Times New Roman" w:hAnsi="Calibri"/>
      <w:snapToGrid w:val="0"/>
      <w:sz w:val="24"/>
      <w:lang w:val="ru-RU" w:eastAsia="ru-RU"/>
    </w:rPr>
  </w:style>
  <w:style w:type="paragraph" w:styleId="a7">
    <w:name w:val="annotation text"/>
    <w:basedOn w:val="a"/>
    <w:link w:val="a8"/>
    <w:uiPriority w:val="99"/>
    <w:rsid w:val="0066576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66576C"/>
    <w:rPr>
      <w:rFonts w:ascii="Calibri" w:eastAsia="Times New Roman" w:hAnsi="Calibri"/>
      <w:lang w:val="ru-RU" w:eastAsia="en-US"/>
    </w:rPr>
  </w:style>
  <w:style w:type="paragraph" w:styleId="22">
    <w:name w:val="Body Text 2"/>
    <w:basedOn w:val="a"/>
    <w:link w:val="23"/>
    <w:uiPriority w:val="99"/>
    <w:rsid w:val="0066576C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66576C"/>
    <w:rPr>
      <w:snapToGrid w:val="0"/>
      <w:sz w:val="26"/>
      <w:lang w:val="ru-RU" w:eastAsia="ru-RU"/>
    </w:rPr>
  </w:style>
  <w:style w:type="paragraph" w:styleId="12">
    <w:name w:val="toc 1"/>
    <w:basedOn w:val="a"/>
    <w:next w:val="a"/>
    <w:autoRedefine/>
    <w:uiPriority w:val="39"/>
    <w:rsid w:val="0066576C"/>
  </w:style>
  <w:style w:type="character" w:styleId="a9">
    <w:name w:val="Hyperlink"/>
    <w:uiPriority w:val="99"/>
    <w:rsid w:val="0066576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character" w:styleId="ac">
    <w:name w:val="page number"/>
    <w:uiPriority w:val="99"/>
    <w:rsid w:val="0066576C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66576C"/>
    <w:pPr>
      <w:numPr>
        <w:ilvl w:val="2"/>
        <w:numId w:val="2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66576C"/>
    <w:rPr>
      <w:sz w:val="28"/>
      <w:lang w:val="ru-RU" w:eastAsia="en-US"/>
    </w:rPr>
  </w:style>
  <w:style w:type="character" w:customStyle="1" w:styleId="ad">
    <w:name w:val="Основной текст_"/>
    <w:link w:val="24"/>
    <w:uiPriority w:val="99"/>
    <w:locked/>
    <w:rsid w:val="0066576C"/>
    <w:rPr>
      <w:sz w:val="27"/>
      <w:shd w:val="clear" w:color="auto" w:fill="FFFFFF"/>
    </w:rPr>
  </w:style>
  <w:style w:type="paragraph" w:customStyle="1" w:styleId="24">
    <w:name w:val="Основной текст2"/>
    <w:basedOn w:val="a"/>
    <w:link w:val="ad"/>
    <w:uiPriority w:val="99"/>
    <w:rsid w:val="0066576C"/>
    <w:pPr>
      <w:widowControl w:val="0"/>
      <w:shd w:val="clear" w:color="auto" w:fill="FFFFFF"/>
      <w:spacing w:before="60" w:after="180" w:line="240" w:lineRule="atLeast"/>
      <w:ind w:hanging="260"/>
    </w:pPr>
    <w:rPr>
      <w:rFonts w:ascii="Times New Roman" w:hAnsi="Times New Roman"/>
      <w:sz w:val="27"/>
      <w:szCs w:val="27"/>
      <w:shd w:val="clear" w:color="auto" w:fill="FFFFFF"/>
      <w:lang w:eastAsia="ru-RU"/>
    </w:rPr>
  </w:style>
  <w:style w:type="paragraph" w:styleId="25">
    <w:name w:val="toc 2"/>
    <w:basedOn w:val="a"/>
    <w:next w:val="a"/>
    <w:autoRedefine/>
    <w:uiPriority w:val="39"/>
    <w:rsid w:val="00B33DBD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paragraph" w:styleId="af0">
    <w:name w:val="footnote text"/>
    <w:basedOn w:val="a"/>
    <w:link w:val="af1"/>
    <w:uiPriority w:val="99"/>
    <w:rsid w:val="0066576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66576C"/>
    <w:rPr>
      <w:lang w:val="ru-RU" w:eastAsia="ru-RU"/>
    </w:rPr>
  </w:style>
  <w:style w:type="character" w:styleId="af2">
    <w:name w:val="footnote reference"/>
    <w:uiPriority w:val="99"/>
    <w:rsid w:val="0066576C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66576C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link w:val="af3"/>
    <w:uiPriority w:val="99"/>
    <w:locked/>
    <w:rsid w:val="0066576C"/>
    <w:rPr>
      <w:snapToGrid w:val="0"/>
      <w:sz w:val="26"/>
      <w:lang w:val="ru-RU" w:eastAsia="en-US"/>
    </w:rPr>
  </w:style>
  <w:style w:type="paragraph" w:styleId="26">
    <w:name w:val="Body Text Indent 2"/>
    <w:basedOn w:val="a"/>
    <w:link w:val="27"/>
    <w:uiPriority w:val="99"/>
    <w:rsid w:val="0066576C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7">
    <w:name w:val="Основной текст с отступом 2 Знак"/>
    <w:link w:val="26"/>
    <w:uiPriority w:val="99"/>
    <w:locked/>
    <w:rsid w:val="0066576C"/>
    <w:rPr>
      <w:snapToGrid w:val="0"/>
      <w:sz w:val="26"/>
      <w:lang w:val="ru-RU" w:eastAsia="en-US"/>
    </w:rPr>
  </w:style>
  <w:style w:type="paragraph" w:styleId="af5">
    <w:name w:val="Document Map"/>
    <w:basedOn w:val="a"/>
    <w:link w:val="af6"/>
    <w:uiPriority w:val="99"/>
    <w:rsid w:val="0066576C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link w:val="af5"/>
    <w:uiPriority w:val="99"/>
    <w:locked/>
    <w:rsid w:val="0066576C"/>
    <w:rPr>
      <w:rFonts w:ascii="Lucida Grande CY" w:eastAsia="Times New Roman" w:hAnsi="Lucida Grande CY"/>
      <w:sz w:val="24"/>
      <w:lang w:val="ru-RU" w:eastAsia="en-US"/>
    </w:rPr>
  </w:style>
  <w:style w:type="paragraph" w:customStyle="1" w:styleId="-51">
    <w:name w:val="Темный список - Акцент 51"/>
    <w:basedOn w:val="a"/>
    <w:uiPriority w:val="99"/>
    <w:rsid w:val="0066576C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6F0B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6F0BE6"/>
    <w:rPr>
      <w:rFonts w:ascii="Tahoma" w:eastAsia="Times New Roman" w:hAnsi="Tahoma"/>
      <w:sz w:val="16"/>
      <w:lang w:eastAsia="en-US"/>
    </w:rPr>
  </w:style>
  <w:style w:type="character" w:styleId="af9">
    <w:name w:val="annotation reference"/>
    <w:uiPriority w:val="99"/>
    <w:rsid w:val="00F41B71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F41B71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F41B71"/>
    <w:rPr>
      <w:rFonts w:ascii="Calibri" w:eastAsia="Times New Roman" w:hAnsi="Calibri"/>
      <w:b/>
      <w:lang w:val="ru-RU" w:eastAsia="en-US"/>
    </w:rPr>
  </w:style>
  <w:style w:type="paragraph" w:customStyle="1" w:styleId="-510">
    <w:name w:val="Светлая заливка - Акцент 51"/>
    <w:hidden/>
    <w:uiPriority w:val="99"/>
    <w:rsid w:val="002952C7"/>
    <w:rPr>
      <w:rFonts w:ascii="Calibri" w:hAnsi="Calibri"/>
      <w:sz w:val="22"/>
      <w:szCs w:val="22"/>
      <w:lang w:eastAsia="en-US"/>
    </w:rPr>
  </w:style>
  <w:style w:type="paragraph" w:customStyle="1" w:styleId="-31">
    <w:name w:val="Темный список - Акцент 31"/>
    <w:hidden/>
    <w:uiPriority w:val="99"/>
    <w:rsid w:val="006E04B5"/>
    <w:rPr>
      <w:rFonts w:ascii="Calibri" w:hAnsi="Calibri"/>
      <w:sz w:val="22"/>
      <w:szCs w:val="22"/>
      <w:lang w:eastAsia="en-US"/>
    </w:rPr>
  </w:style>
  <w:style w:type="paragraph" w:customStyle="1" w:styleId="-310">
    <w:name w:val="Светлый список - Акцент 31"/>
    <w:hidden/>
    <w:uiPriority w:val="99"/>
    <w:semiHidden/>
    <w:rsid w:val="009B7984"/>
    <w:rPr>
      <w:rFonts w:ascii="Calibri" w:hAnsi="Calibri"/>
      <w:sz w:val="22"/>
      <w:szCs w:val="22"/>
      <w:lang w:eastAsia="en-US"/>
    </w:rPr>
  </w:style>
  <w:style w:type="paragraph" w:customStyle="1" w:styleId="2-21">
    <w:name w:val="Средний список 2 - Акцент 21"/>
    <w:hidden/>
    <w:uiPriority w:val="99"/>
    <w:semiHidden/>
    <w:rsid w:val="00C60A5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B73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-32">
    <w:name w:val="Светлый список - Акцент 32"/>
    <w:hidden/>
    <w:uiPriority w:val="99"/>
    <w:semiHidden/>
    <w:rsid w:val="00281AAB"/>
    <w:rPr>
      <w:rFonts w:ascii="Calibri" w:hAnsi="Calibri"/>
      <w:sz w:val="22"/>
      <w:szCs w:val="22"/>
      <w:lang w:eastAsia="en-US"/>
    </w:rPr>
  </w:style>
  <w:style w:type="paragraph" w:customStyle="1" w:styleId="-311">
    <w:name w:val="Светлая сетка - Акцент 31"/>
    <w:basedOn w:val="a"/>
    <w:uiPriority w:val="99"/>
    <w:rsid w:val="005F6449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2504ED"/>
    <w:rPr>
      <w:rFonts w:ascii="Calibri" w:hAnsi="Calibri"/>
      <w:sz w:val="22"/>
      <w:szCs w:val="22"/>
      <w:lang w:eastAsia="en-US"/>
    </w:rPr>
  </w:style>
  <w:style w:type="paragraph" w:styleId="afc">
    <w:name w:val="endnote text"/>
    <w:basedOn w:val="a"/>
    <w:link w:val="afd"/>
    <w:uiPriority w:val="99"/>
    <w:rsid w:val="00803D7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locked/>
    <w:rsid w:val="00803D7C"/>
    <w:rPr>
      <w:rFonts w:ascii="Calibri" w:eastAsia="Times New Roman" w:hAnsi="Calibri"/>
      <w:lang w:eastAsia="en-US"/>
    </w:rPr>
  </w:style>
  <w:style w:type="character" w:styleId="afe">
    <w:name w:val="endnote reference"/>
    <w:uiPriority w:val="99"/>
    <w:rsid w:val="00803D7C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6D788E"/>
    <w:rPr>
      <w:rFonts w:ascii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3569C5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FE7C88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3B36EE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3B36EE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rsid w:val="00DF7500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DF7500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DF7500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DF7500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DF7500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DF7500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3422B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D30C77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D30C77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D30C7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D30C7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D30C77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D30C77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numbering" w:customStyle="1" w:styleId="2">
    <w:name w:val="Стиль2"/>
    <w:uiPriority w:val="99"/>
    <w:rsid w:val="0067644A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/>
    <w:lsdException w:name="footer" w:locked="1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E25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66576C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657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57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576C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576C"/>
    <w:rPr>
      <w:rFonts w:ascii="Calibri" w:eastAsia="MS Gothic" w:hAnsi="Calibri"/>
      <w:b/>
      <w:snapToGrid w:val="0"/>
      <w:kern w:val="32"/>
      <w:sz w:val="32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66576C"/>
    <w:rPr>
      <w:rFonts w:ascii="Arial" w:eastAsia="Times New Roman" w:hAnsi="Arial"/>
      <w:b/>
      <w:i/>
      <w:sz w:val="28"/>
      <w:lang w:val="ru-RU" w:eastAsia="en-US"/>
    </w:rPr>
  </w:style>
  <w:style w:type="character" w:customStyle="1" w:styleId="30">
    <w:name w:val="Заголовок 3 Знак"/>
    <w:link w:val="3"/>
    <w:uiPriority w:val="99"/>
    <w:locked/>
    <w:rsid w:val="0066576C"/>
    <w:rPr>
      <w:rFonts w:ascii="Cambria" w:hAnsi="Cambria"/>
      <w:b/>
      <w:sz w:val="26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66576C"/>
    <w:rPr>
      <w:rFonts w:ascii="Cambria" w:eastAsia="MS Mincho" w:hAnsi="Cambria"/>
      <w:b/>
      <w:snapToGrid w:val="0"/>
      <w:sz w:val="22"/>
      <w:lang w:val="ru-RU" w:eastAsia="en-US"/>
    </w:rPr>
  </w:style>
  <w:style w:type="paragraph" w:customStyle="1" w:styleId="-11">
    <w:name w:val="Цветной список - Акцент 11"/>
    <w:basedOn w:val="a"/>
    <w:uiPriority w:val="99"/>
    <w:rsid w:val="0066576C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66576C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66576C"/>
    <w:rPr>
      <w:rFonts w:ascii="Calibri" w:eastAsia="Times New Roman" w:hAnsi="Calibri"/>
      <w:snapToGrid w:val="0"/>
      <w:sz w:val="26"/>
      <w:lang w:val="ru-RU" w:eastAsia="ru-RU"/>
    </w:rPr>
  </w:style>
  <w:style w:type="paragraph" w:customStyle="1" w:styleId="a5">
    <w:name w:val="ГС_абз_Основной"/>
    <w:link w:val="a6"/>
    <w:uiPriority w:val="99"/>
    <w:rsid w:val="0066576C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hAnsi="Calibri"/>
      <w:sz w:val="24"/>
      <w:szCs w:val="24"/>
    </w:rPr>
  </w:style>
  <w:style w:type="character" w:customStyle="1" w:styleId="a6">
    <w:name w:val="ГС_абз_Основной Знак Знак"/>
    <w:link w:val="a5"/>
    <w:uiPriority w:val="99"/>
    <w:locked/>
    <w:rsid w:val="0066576C"/>
    <w:rPr>
      <w:rFonts w:ascii="Calibri" w:eastAsia="Times New Roman" w:hAnsi="Calibri"/>
      <w:snapToGrid w:val="0"/>
      <w:sz w:val="24"/>
      <w:lang w:val="ru-RU" w:eastAsia="ru-RU"/>
    </w:rPr>
  </w:style>
  <w:style w:type="paragraph" w:styleId="a7">
    <w:name w:val="annotation text"/>
    <w:basedOn w:val="a"/>
    <w:link w:val="a8"/>
    <w:uiPriority w:val="99"/>
    <w:rsid w:val="0066576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66576C"/>
    <w:rPr>
      <w:rFonts w:ascii="Calibri" w:eastAsia="Times New Roman" w:hAnsi="Calibri"/>
      <w:lang w:val="ru-RU" w:eastAsia="en-US"/>
    </w:rPr>
  </w:style>
  <w:style w:type="paragraph" w:styleId="22">
    <w:name w:val="Body Text 2"/>
    <w:basedOn w:val="a"/>
    <w:link w:val="23"/>
    <w:uiPriority w:val="99"/>
    <w:rsid w:val="0066576C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66576C"/>
    <w:rPr>
      <w:snapToGrid w:val="0"/>
      <w:sz w:val="26"/>
      <w:lang w:val="ru-RU" w:eastAsia="ru-RU"/>
    </w:rPr>
  </w:style>
  <w:style w:type="paragraph" w:styleId="12">
    <w:name w:val="toc 1"/>
    <w:basedOn w:val="a"/>
    <w:next w:val="a"/>
    <w:autoRedefine/>
    <w:uiPriority w:val="39"/>
    <w:rsid w:val="0066576C"/>
  </w:style>
  <w:style w:type="character" w:styleId="a9">
    <w:name w:val="Hyperlink"/>
    <w:uiPriority w:val="99"/>
    <w:rsid w:val="0066576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character" w:styleId="ac">
    <w:name w:val="page number"/>
    <w:uiPriority w:val="99"/>
    <w:rsid w:val="0066576C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66576C"/>
    <w:pPr>
      <w:numPr>
        <w:ilvl w:val="2"/>
        <w:numId w:val="2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66576C"/>
    <w:rPr>
      <w:sz w:val="28"/>
      <w:lang w:val="ru-RU" w:eastAsia="en-US"/>
    </w:rPr>
  </w:style>
  <w:style w:type="character" w:customStyle="1" w:styleId="ad">
    <w:name w:val="Основной текст_"/>
    <w:link w:val="24"/>
    <w:uiPriority w:val="99"/>
    <w:locked/>
    <w:rsid w:val="0066576C"/>
    <w:rPr>
      <w:sz w:val="27"/>
      <w:shd w:val="clear" w:color="auto" w:fill="FFFFFF"/>
    </w:rPr>
  </w:style>
  <w:style w:type="paragraph" w:customStyle="1" w:styleId="24">
    <w:name w:val="Основной текст2"/>
    <w:basedOn w:val="a"/>
    <w:link w:val="ad"/>
    <w:uiPriority w:val="99"/>
    <w:rsid w:val="0066576C"/>
    <w:pPr>
      <w:widowControl w:val="0"/>
      <w:shd w:val="clear" w:color="auto" w:fill="FFFFFF"/>
      <w:spacing w:before="60" w:after="180" w:line="240" w:lineRule="atLeast"/>
      <w:ind w:hanging="260"/>
    </w:pPr>
    <w:rPr>
      <w:rFonts w:ascii="Times New Roman" w:hAnsi="Times New Roman"/>
      <w:sz w:val="27"/>
      <w:szCs w:val="27"/>
      <w:shd w:val="clear" w:color="auto" w:fill="FFFFFF"/>
      <w:lang w:eastAsia="ru-RU"/>
    </w:rPr>
  </w:style>
  <w:style w:type="paragraph" w:styleId="25">
    <w:name w:val="toc 2"/>
    <w:basedOn w:val="a"/>
    <w:next w:val="a"/>
    <w:autoRedefine/>
    <w:uiPriority w:val="39"/>
    <w:rsid w:val="00B33DBD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paragraph" w:styleId="af0">
    <w:name w:val="footnote text"/>
    <w:basedOn w:val="a"/>
    <w:link w:val="af1"/>
    <w:uiPriority w:val="99"/>
    <w:rsid w:val="0066576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66576C"/>
    <w:rPr>
      <w:lang w:val="ru-RU" w:eastAsia="ru-RU"/>
    </w:rPr>
  </w:style>
  <w:style w:type="character" w:styleId="af2">
    <w:name w:val="footnote reference"/>
    <w:uiPriority w:val="99"/>
    <w:rsid w:val="0066576C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66576C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link w:val="af3"/>
    <w:uiPriority w:val="99"/>
    <w:locked/>
    <w:rsid w:val="0066576C"/>
    <w:rPr>
      <w:snapToGrid w:val="0"/>
      <w:sz w:val="26"/>
      <w:lang w:val="ru-RU" w:eastAsia="en-US"/>
    </w:rPr>
  </w:style>
  <w:style w:type="paragraph" w:styleId="26">
    <w:name w:val="Body Text Indent 2"/>
    <w:basedOn w:val="a"/>
    <w:link w:val="27"/>
    <w:uiPriority w:val="99"/>
    <w:rsid w:val="0066576C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7">
    <w:name w:val="Основной текст с отступом 2 Знак"/>
    <w:link w:val="26"/>
    <w:uiPriority w:val="99"/>
    <w:locked/>
    <w:rsid w:val="0066576C"/>
    <w:rPr>
      <w:snapToGrid w:val="0"/>
      <w:sz w:val="26"/>
      <w:lang w:val="ru-RU" w:eastAsia="en-US"/>
    </w:rPr>
  </w:style>
  <w:style w:type="paragraph" w:styleId="af5">
    <w:name w:val="Document Map"/>
    <w:basedOn w:val="a"/>
    <w:link w:val="af6"/>
    <w:uiPriority w:val="99"/>
    <w:rsid w:val="0066576C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link w:val="af5"/>
    <w:uiPriority w:val="99"/>
    <w:locked/>
    <w:rsid w:val="0066576C"/>
    <w:rPr>
      <w:rFonts w:ascii="Lucida Grande CY" w:eastAsia="Times New Roman" w:hAnsi="Lucida Grande CY"/>
      <w:sz w:val="24"/>
      <w:lang w:val="ru-RU" w:eastAsia="en-US"/>
    </w:rPr>
  </w:style>
  <w:style w:type="paragraph" w:customStyle="1" w:styleId="-51">
    <w:name w:val="Темный список - Акцент 51"/>
    <w:basedOn w:val="a"/>
    <w:uiPriority w:val="99"/>
    <w:rsid w:val="0066576C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6F0B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6F0BE6"/>
    <w:rPr>
      <w:rFonts w:ascii="Tahoma" w:eastAsia="Times New Roman" w:hAnsi="Tahoma"/>
      <w:sz w:val="16"/>
      <w:lang w:eastAsia="en-US"/>
    </w:rPr>
  </w:style>
  <w:style w:type="character" w:styleId="af9">
    <w:name w:val="annotation reference"/>
    <w:uiPriority w:val="99"/>
    <w:rsid w:val="00F41B71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F41B71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F41B71"/>
    <w:rPr>
      <w:rFonts w:ascii="Calibri" w:eastAsia="Times New Roman" w:hAnsi="Calibri"/>
      <w:b/>
      <w:lang w:val="ru-RU" w:eastAsia="en-US"/>
    </w:rPr>
  </w:style>
  <w:style w:type="paragraph" w:customStyle="1" w:styleId="-510">
    <w:name w:val="Светлая заливка - Акцент 51"/>
    <w:hidden/>
    <w:uiPriority w:val="99"/>
    <w:rsid w:val="002952C7"/>
    <w:rPr>
      <w:rFonts w:ascii="Calibri" w:hAnsi="Calibri"/>
      <w:sz w:val="22"/>
      <w:szCs w:val="22"/>
      <w:lang w:eastAsia="en-US"/>
    </w:rPr>
  </w:style>
  <w:style w:type="paragraph" w:customStyle="1" w:styleId="-31">
    <w:name w:val="Темный список - Акцент 31"/>
    <w:hidden/>
    <w:uiPriority w:val="99"/>
    <w:rsid w:val="006E04B5"/>
    <w:rPr>
      <w:rFonts w:ascii="Calibri" w:hAnsi="Calibri"/>
      <w:sz w:val="22"/>
      <w:szCs w:val="22"/>
      <w:lang w:eastAsia="en-US"/>
    </w:rPr>
  </w:style>
  <w:style w:type="paragraph" w:customStyle="1" w:styleId="-310">
    <w:name w:val="Светлый список - Акцент 31"/>
    <w:hidden/>
    <w:uiPriority w:val="99"/>
    <w:semiHidden/>
    <w:rsid w:val="009B7984"/>
    <w:rPr>
      <w:rFonts w:ascii="Calibri" w:hAnsi="Calibri"/>
      <w:sz w:val="22"/>
      <w:szCs w:val="22"/>
      <w:lang w:eastAsia="en-US"/>
    </w:rPr>
  </w:style>
  <w:style w:type="paragraph" w:customStyle="1" w:styleId="2-21">
    <w:name w:val="Средний список 2 - Акцент 21"/>
    <w:hidden/>
    <w:uiPriority w:val="99"/>
    <w:semiHidden/>
    <w:rsid w:val="00C60A5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B73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-32">
    <w:name w:val="Светлый список - Акцент 32"/>
    <w:hidden/>
    <w:uiPriority w:val="99"/>
    <w:semiHidden/>
    <w:rsid w:val="00281AAB"/>
    <w:rPr>
      <w:rFonts w:ascii="Calibri" w:hAnsi="Calibri"/>
      <w:sz w:val="22"/>
      <w:szCs w:val="22"/>
      <w:lang w:eastAsia="en-US"/>
    </w:rPr>
  </w:style>
  <w:style w:type="paragraph" w:customStyle="1" w:styleId="-311">
    <w:name w:val="Светлая сетка - Акцент 31"/>
    <w:basedOn w:val="a"/>
    <w:uiPriority w:val="99"/>
    <w:rsid w:val="005F6449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2504ED"/>
    <w:rPr>
      <w:rFonts w:ascii="Calibri" w:hAnsi="Calibri"/>
      <w:sz w:val="22"/>
      <w:szCs w:val="22"/>
      <w:lang w:eastAsia="en-US"/>
    </w:rPr>
  </w:style>
  <w:style w:type="paragraph" w:styleId="afc">
    <w:name w:val="endnote text"/>
    <w:basedOn w:val="a"/>
    <w:link w:val="afd"/>
    <w:uiPriority w:val="99"/>
    <w:rsid w:val="00803D7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locked/>
    <w:rsid w:val="00803D7C"/>
    <w:rPr>
      <w:rFonts w:ascii="Calibri" w:eastAsia="Times New Roman" w:hAnsi="Calibri"/>
      <w:lang w:eastAsia="en-US"/>
    </w:rPr>
  </w:style>
  <w:style w:type="character" w:styleId="afe">
    <w:name w:val="endnote reference"/>
    <w:uiPriority w:val="99"/>
    <w:rsid w:val="00803D7C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6D788E"/>
    <w:rPr>
      <w:rFonts w:ascii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3569C5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FE7C88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3B36EE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3B36EE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rsid w:val="00DF7500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DF7500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DF7500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DF7500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DF7500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DF7500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3422B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D30C77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D30C77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D30C7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D30C7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D30C77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D30C77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numbering" w:customStyle="1" w:styleId="2">
    <w:name w:val="Стиль2"/>
    <w:uiPriority w:val="99"/>
    <w:rsid w:val="0067644A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98C3-194F-4B06-9ACA-D37D4A0F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22792</Words>
  <Characters>129918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152406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/>
  <cp:lastModifiedBy/>
  <cp:revision>1</cp:revision>
  <dcterms:created xsi:type="dcterms:W3CDTF">2021-07-28T12:45:00Z</dcterms:created>
  <dcterms:modified xsi:type="dcterms:W3CDTF">2022-11-08T13:14:00Z</dcterms:modified>
</cp:coreProperties>
</file>