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AC" w:rsidRPr="00A06CAC" w:rsidRDefault="00A06CAC" w:rsidP="00A0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</w:pPr>
      <w:r w:rsidRPr="00A06CAC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>План-график размещения заказов на поставку товаров, выполнение работ, оказание услуг</w:t>
      </w:r>
      <w:r w:rsidRPr="00A06CAC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br/>
        <w:t xml:space="preserve">для обеспечения государственных и муниципальных нужд на </w:t>
      </w:r>
      <w:r w:rsidRPr="00A06CAC">
        <w:rPr>
          <w:rFonts w:ascii="Times New Roman" w:eastAsia="Times New Roman" w:hAnsi="Times New Roman" w:cs="Times New Roman"/>
          <w:b/>
          <w:bCs/>
          <w:sz w:val="17"/>
          <w:szCs w:val="17"/>
          <w:u w:val="single"/>
          <w:lang w:eastAsia="ru-RU"/>
        </w:rPr>
        <w:t> 2016 </w:t>
      </w:r>
      <w:r w:rsidRPr="00A06CAC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>год</w:t>
      </w:r>
    </w:p>
    <w:p w:rsidR="00A06CAC" w:rsidRPr="00A06CAC" w:rsidRDefault="00A06CAC" w:rsidP="00A06CA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9"/>
        <w:gridCol w:w="11398"/>
      </w:tblGrid>
      <w:tr w:rsidR="00A06CAC" w:rsidRPr="00A06CAC" w:rsidTr="00A06CAC">
        <w:trPr>
          <w:tblCellSpacing w:w="15" w:type="dxa"/>
        </w:trPr>
        <w:tc>
          <w:tcPr>
            <w:tcW w:w="1250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ИВАНОВСКОЙ ОБЛАСТИ</w:t>
            </w:r>
          </w:p>
        </w:tc>
      </w:tr>
      <w:tr w:rsidR="00A06CAC" w:rsidRPr="00A06CAC" w:rsidTr="00A06CAC">
        <w:trPr>
          <w:tblCellSpacing w:w="15" w:type="dxa"/>
        </w:trPr>
        <w:tc>
          <w:tcPr>
            <w:tcW w:w="2250" w:type="dxa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Иваново г, Почтовая, 24 , +7 (4932) 314905 , u37@r37.nalog.ru</w:t>
            </w:r>
          </w:p>
        </w:tc>
      </w:tr>
      <w:tr w:rsidR="00A06CAC" w:rsidRPr="00A06CAC" w:rsidTr="00A06CAC">
        <w:trPr>
          <w:tblCellSpacing w:w="15" w:type="dxa"/>
        </w:trPr>
        <w:tc>
          <w:tcPr>
            <w:tcW w:w="2250" w:type="dxa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3728012600</w:t>
            </w:r>
          </w:p>
        </w:tc>
      </w:tr>
      <w:tr w:rsidR="00A06CAC" w:rsidRPr="00A06CAC" w:rsidTr="00A06CAC">
        <w:trPr>
          <w:tblCellSpacing w:w="15" w:type="dxa"/>
        </w:trPr>
        <w:tc>
          <w:tcPr>
            <w:tcW w:w="2250" w:type="dxa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370201001</w:t>
            </w:r>
          </w:p>
        </w:tc>
      </w:tr>
      <w:tr w:rsidR="00A06CAC" w:rsidRPr="00A06CAC" w:rsidTr="00A06CAC">
        <w:trPr>
          <w:tblCellSpacing w:w="15" w:type="dxa"/>
        </w:trPr>
        <w:tc>
          <w:tcPr>
            <w:tcW w:w="2250" w:type="dxa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24701000001</w:t>
            </w:r>
          </w:p>
        </w:tc>
      </w:tr>
    </w:tbl>
    <w:p w:rsidR="00A06CAC" w:rsidRPr="00A06CAC" w:rsidRDefault="00A06CAC" w:rsidP="00A06CA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5287" w:type="pct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513"/>
        <w:gridCol w:w="763"/>
        <w:gridCol w:w="266"/>
        <w:gridCol w:w="13"/>
        <w:gridCol w:w="555"/>
        <w:gridCol w:w="141"/>
        <w:gridCol w:w="427"/>
        <w:gridCol w:w="565"/>
        <w:gridCol w:w="3807"/>
        <w:gridCol w:w="433"/>
        <w:gridCol w:w="568"/>
        <w:gridCol w:w="702"/>
        <w:gridCol w:w="735"/>
        <w:gridCol w:w="856"/>
        <w:gridCol w:w="837"/>
        <w:gridCol w:w="1421"/>
        <w:gridCol w:w="1273"/>
        <w:gridCol w:w="1132"/>
        <w:gridCol w:w="446"/>
      </w:tblGrid>
      <w:tr w:rsidR="00A06CAC" w:rsidRPr="00A06CAC" w:rsidTr="00A06CAC">
        <w:tc>
          <w:tcPr>
            <w:tcW w:w="182" w:type="pct"/>
            <w:vMerge w:val="restart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160" w:type="pct"/>
            <w:vMerge w:val="restart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238" w:type="pct"/>
            <w:vMerge w:val="restart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3531" w:type="pct"/>
            <w:gridSpan w:val="14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397" w:type="pct"/>
            <w:vMerge w:val="restart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492" w:type="pct"/>
            <w:gridSpan w:val="2"/>
            <w:vMerge w:val="restart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A06CAC" w:rsidRPr="00A06CAC" w:rsidTr="00A06CAC">
        <w:tc>
          <w:tcPr>
            <w:tcW w:w="182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0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7" w:type="pct"/>
            <w:gridSpan w:val="2"/>
            <w:vMerge w:val="restart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526" w:type="pct"/>
            <w:gridSpan w:val="4"/>
            <w:vMerge w:val="restart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1187" w:type="pct"/>
            <w:vMerge w:val="restart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135" w:type="pct"/>
            <w:vMerge w:val="restart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177" w:type="pct"/>
            <w:vMerge w:val="restart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229" w:type="pct"/>
            <w:vMerge w:val="restart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971" w:type="pct"/>
            <w:gridSpan w:val="3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97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2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06CAC" w:rsidRPr="00A06CAC" w:rsidTr="00A06CAC">
        <w:tc>
          <w:tcPr>
            <w:tcW w:w="182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0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7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4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87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7" w:type="pct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704" w:type="pct"/>
            <w:gridSpan w:val="2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97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2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06CAC" w:rsidRPr="00A06CAC" w:rsidTr="00A06CAC">
        <w:tc>
          <w:tcPr>
            <w:tcW w:w="182" w:type="pct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60" w:type="pct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38" w:type="pct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7" w:type="pct"/>
            <w:gridSpan w:val="2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26" w:type="pct"/>
            <w:gridSpan w:val="4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87" w:type="pct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35" w:type="pct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77" w:type="pct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19" w:type="pct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29" w:type="pct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67" w:type="pct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704" w:type="pct"/>
            <w:gridSpan w:val="2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97" w:type="pct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492" w:type="pct"/>
            <w:gridSpan w:val="2"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A06CAC" w:rsidRPr="00A06CAC" w:rsidTr="00A06CAC">
        <w:tc>
          <w:tcPr>
            <w:tcW w:w="182" w:type="pct"/>
            <w:hideMark/>
          </w:tcPr>
          <w:p w:rsidR="00A06CAC" w:rsidRPr="00A06CAC" w:rsidRDefault="00A06CAC" w:rsidP="00A06CAC">
            <w:pPr>
              <w:spacing w:after="0" w:line="240" w:lineRule="auto"/>
              <w:ind w:hanging="142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60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45.20.1</w:t>
            </w:r>
          </w:p>
        </w:tc>
        <w:tc>
          <w:tcPr>
            <w:tcW w:w="238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45.20.11.000</w:t>
            </w:r>
          </w:p>
        </w:tc>
        <w:tc>
          <w:tcPr>
            <w:tcW w:w="87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26" w:type="pct"/>
            <w:gridSpan w:val="4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техническому обслуживанию и ремонту автотранспортных средств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8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06CA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35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1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180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180 / 180</w:t>
            </w:r>
          </w:p>
        </w:tc>
        <w:tc>
          <w:tcPr>
            <w:tcW w:w="22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  /  9  /  0</w:t>
            </w:r>
          </w:p>
        </w:tc>
        <w:tc>
          <w:tcPr>
            <w:tcW w:w="26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704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39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92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Уточнение КБК</w:t>
            </w:r>
          </w:p>
        </w:tc>
      </w:tr>
      <w:tr w:rsidR="00A06CAC" w:rsidRPr="00A06CAC" w:rsidTr="00A06CAC">
        <w:tc>
          <w:tcPr>
            <w:tcW w:w="182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60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42.21</w:t>
            </w:r>
          </w:p>
        </w:tc>
        <w:tc>
          <w:tcPr>
            <w:tcW w:w="238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42.21.11.110</w:t>
            </w:r>
          </w:p>
        </w:tc>
        <w:tc>
          <w:tcPr>
            <w:tcW w:w="87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26" w:type="pct"/>
            <w:gridSpan w:val="4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Покраска газопровода и расчистка охранной зоны газопровода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8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06CA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Выполнение работ в полном объеме надлежащего качества</w:t>
            </w:r>
          </w:p>
        </w:tc>
        <w:tc>
          <w:tcPr>
            <w:tcW w:w="135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1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27 / 27</w:t>
            </w:r>
          </w:p>
        </w:tc>
        <w:tc>
          <w:tcPr>
            <w:tcW w:w="22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6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704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Август 2016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39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92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Уточнение КБК</w:t>
            </w:r>
          </w:p>
        </w:tc>
      </w:tr>
      <w:tr w:rsidR="00A06CAC" w:rsidRPr="00A06CAC" w:rsidTr="00A06CAC">
        <w:tc>
          <w:tcPr>
            <w:tcW w:w="182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60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65.12.3</w:t>
            </w:r>
          </w:p>
        </w:tc>
        <w:tc>
          <w:tcPr>
            <w:tcW w:w="238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65.12.21.000</w:t>
            </w:r>
          </w:p>
        </w:tc>
        <w:tc>
          <w:tcPr>
            <w:tcW w:w="87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26" w:type="pct"/>
            <w:gridSpan w:val="4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ОСАГО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8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35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1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64,99261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64,9926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 / 64,99261</w:t>
            </w:r>
          </w:p>
        </w:tc>
        <w:tc>
          <w:tcPr>
            <w:tcW w:w="22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 /  -  /  0</w:t>
            </w:r>
          </w:p>
        </w:tc>
        <w:tc>
          <w:tcPr>
            <w:tcW w:w="26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704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В течение срока действия государственного контракта</w:t>
            </w:r>
          </w:p>
        </w:tc>
        <w:tc>
          <w:tcPr>
            <w:tcW w:w="39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492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услуг, выявленные в результате подготовки к размещению конкретного заказа</w:t>
            </w:r>
          </w:p>
        </w:tc>
      </w:tr>
      <w:tr w:rsidR="00A06CAC" w:rsidRPr="00A06CAC" w:rsidTr="00A06CAC">
        <w:tc>
          <w:tcPr>
            <w:tcW w:w="182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160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65.12.3</w:t>
            </w:r>
          </w:p>
        </w:tc>
        <w:tc>
          <w:tcPr>
            <w:tcW w:w="238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65.12.50.000</w:t>
            </w:r>
          </w:p>
        </w:tc>
        <w:tc>
          <w:tcPr>
            <w:tcW w:w="87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26" w:type="pct"/>
            <w:gridSpan w:val="4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8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35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1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18,75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18,75 / 18,75</w:t>
            </w:r>
          </w:p>
        </w:tc>
        <w:tc>
          <w:tcPr>
            <w:tcW w:w="22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6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704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страхового полиса</w:t>
            </w:r>
          </w:p>
        </w:tc>
        <w:tc>
          <w:tcPr>
            <w:tcW w:w="39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92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Уточнение КБК</w:t>
            </w:r>
          </w:p>
        </w:tc>
      </w:tr>
      <w:tr w:rsidR="00A06CAC" w:rsidRPr="00A06CAC" w:rsidTr="00A06CAC">
        <w:tc>
          <w:tcPr>
            <w:tcW w:w="182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60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238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87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26" w:type="pct"/>
            <w:gridSpan w:val="4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8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35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1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70,8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70,8 / 70,8</w:t>
            </w:r>
          </w:p>
        </w:tc>
        <w:tc>
          <w:tcPr>
            <w:tcW w:w="22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26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704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39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2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Уточнение КБК</w:t>
            </w:r>
          </w:p>
        </w:tc>
      </w:tr>
      <w:tr w:rsidR="00A06CAC" w:rsidRPr="00A06CAC" w:rsidTr="00A06CAC">
        <w:tc>
          <w:tcPr>
            <w:tcW w:w="182" w:type="pct"/>
            <w:vMerge w:val="restar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60" w:type="pct"/>
            <w:vMerge w:val="restar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</w:t>
            </w:r>
          </w:p>
        </w:tc>
        <w:tc>
          <w:tcPr>
            <w:tcW w:w="238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7" w:type="pct"/>
            <w:gridSpan w:val="2"/>
            <w:vMerge w:val="restar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26" w:type="pct"/>
            <w:gridSpan w:val="4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бензина АИ-95, топлива дизельного</w:t>
            </w:r>
          </w:p>
        </w:tc>
        <w:tc>
          <w:tcPr>
            <w:tcW w:w="118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5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247</w:t>
            </w:r>
          </w:p>
        </w:tc>
        <w:tc>
          <w:tcPr>
            <w:tcW w:w="229" w:type="pct"/>
            <w:vMerge w:val="restar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2,47  /  12,35  /  0</w:t>
            </w:r>
          </w:p>
        </w:tc>
        <w:tc>
          <w:tcPr>
            <w:tcW w:w="267" w:type="pct"/>
            <w:vMerge w:val="restar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704" w:type="pct"/>
            <w:gridSpan w:val="2"/>
            <w:vMerge w:val="restar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Апрель 2016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7" w:type="pct"/>
            <w:vMerge w:val="restar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92" w:type="pct"/>
            <w:gridSpan w:val="2"/>
            <w:vMerge w:val="restar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Уточнение КБК</w:t>
            </w:r>
          </w:p>
        </w:tc>
      </w:tr>
      <w:tr w:rsidR="00A06CAC" w:rsidRPr="00A06CAC" w:rsidTr="00A06CAC">
        <w:tc>
          <w:tcPr>
            <w:tcW w:w="182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0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19.20.21.100</w:t>
            </w:r>
          </w:p>
        </w:tc>
        <w:tc>
          <w:tcPr>
            <w:tcW w:w="87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4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АИ-95</w:t>
            </w:r>
          </w:p>
        </w:tc>
        <w:tc>
          <w:tcPr>
            <w:tcW w:w="118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7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21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178</w:t>
            </w:r>
          </w:p>
        </w:tc>
        <w:tc>
          <w:tcPr>
            <w:tcW w:w="229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4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2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06CAC" w:rsidRPr="00A06CAC" w:rsidTr="00A06CAC">
        <w:tc>
          <w:tcPr>
            <w:tcW w:w="182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0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19.20.21.300</w:t>
            </w:r>
          </w:p>
        </w:tc>
        <w:tc>
          <w:tcPr>
            <w:tcW w:w="87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4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Дизельное топливо</w:t>
            </w:r>
          </w:p>
        </w:tc>
        <w:tc>
          <w:tcPr>
            <w:tcW w:w="118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7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21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229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4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2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06CAC" w:rsidRPr="00A06CAC" w:rsidTr="00A06CAC">
        <w:tc>
          <w:tcPr>
            <w:tcW w:w="182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60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238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87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26" w:type="pct"/>
            <w:gridSpan w:val="4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связи юридическому лицу, финансируемому из соответствующего бюджета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8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35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1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500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500 / 500</w:t>
            </w:r>
          </w:p>
        </w:tc>
        <w:tc>
          <w:tcPr>
            <w:tcW w:w="22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6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704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2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06CAC" w:rsidRPr="00A06CAC" w:rsidTr="00A06CAC">
        <w:tc>
          <w:tcPr>
            <w:tcW w:w="182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60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62.02.2</w:t>
            </w:r>
          </w:p>
        </w:tc>
        <w:tc>
          <w:tcPr>
            <w:tcW w:w="238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62.02.20.120</w:t>
            </w:r>
          </w:p>
        </w:tc>
        <w:tc>
          <w:tcPr>
            <w:tcW w:w="87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26" w:type="pct"/>
            <w:gridSpan w:val="4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переаттестации объектов информатизации на соответствие требованиям безопасности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8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35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1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84,15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84,15 / 84,15</w:t>
            </w:r>
          </w:p>
        </w:tc>
        <w:tc>
          <w:tcPr>
            <w:tcW w:w="22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0,00</w:t>
            </w:r>
          </w:p>
        </w:tc>
        <w:tc>
          <w:tcPr>
            <w:tcW w:w="26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704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Апрель 2016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92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06CAC" w:rsidRPr="00A06CAC" w:rsidTr="00A06CAC">
        <w:tc>
          <w:tcPr>
            <w:tcW w:w="182" w:type="pct"/>
            <w:vMerge w:val="restar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60" w:type="pct"/>
            <w:vMerge w:val="restar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238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7" w:type="pct"/>
            <w:gridSpan w:val="2"/>
            <w:vMerge w:val="restar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26" w:type="pct"/>
            <w:gridSpan w:val="4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для оргтехники</w:t>
            </w:r>
          </w:p>
        </w:tc>
        <w:tc>
          <w:tcPr>
            <w:tcW w:w="118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соответствии со Статьей 30 Федерального закона № 44-ФЗ); </w:t>
            </w:r>
          </w:p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5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131,74002</w:t>
            </w:r>
          </w:p>
        </w:tc>
        <w:tc>
          <w:tcPr>
            <w:tcW w:w="229" w:type="pct"/>
            <w:vMerge w:val="restar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1,3174  /  6,587  /  0</w:t>
            </w:r>
          </w:p>
        </w:tc>
        <w:tc>
          <w:tcPr>
            <w:tcW w:w="267" w:type="pct"/>
            <w:vMerge w:val="restar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704" w:type="pct"/>
            <w:gridSpan w:val="2"/>
            <w:vMerge w:val="restar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Май 2016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7" w:type="pct"/>
            <w:vMerge w:val="restar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492" w:type="pct"/>
            <w:gridSpan w:val="2"/>
            <w:vMerge w:val="restar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06CAC" w:rsidRPr="00A06CAC" w:rsidTr="00A06CAC">
        <w:tc>
          <w:tcPr>
            <w:tcW w:w="182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0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87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4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Kyocera FS-6970DN TK-450 original</w:t>
            </w:r>
          </w:p>
        </w:tc>
        <w:tc>
          <w:tcPr>
            <w:tcW w:w="118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30,12</w:t>
            </w:r>
          </w:p>
        </w:tc>
        <w:tc>
          <w:tcPr>
            <w:tcW w:w="229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4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2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06CAC" w:rsidRPr="00A06CAC" w:rsidTr="00A06CAC">
        <w:tc>
          <w:tcPr>
            <w:tcW w:w="182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0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87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4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Kyocera </w:t>
            </w:r>
            <w:proofErr w:type="spellStart"/>
            <w:r w:rsidRPr="00A06CAC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TASKalfa</w:t>
            </w:r>
            <w:proofErr w:type="spellEnd"/>
            <w:r w:rsidRPr="00A06CAC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2201 TK-4105 original</w:t>
            </w:r>
          </w:p>
        </w:tc>
        <w:tc>
          <w:tcPr>
            <w:tcW w:w="118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8,89334</w:t>
            </w:r>
          </w:p>
        </w:tc>
        <w:tc>
          <w:tcPr>
            <w:tcW w:w="229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4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2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06CAC" w:rsidRPr="00A06CAC" w:rsidTr="00A06CAC">
        <w:tc>
          <w:tcPr>
            <w:tcW w:w="182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0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87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4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Kyocera M2035dn TK-1140 original</w:t>
            </w:r>
          </w:p>
        </w:tc>
        <w:tc>
          <w:tcPr>
            <w:tcW w:w="118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24,86668</w:t>
            </w:r>
          </w:p>
        </w:tc>
        <w:tc>
          <w:tcPr>
            <w:tcW w:w="229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4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2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06CAC" w:rsidRPr="00A06CAC" w:rsidTr="00A06CAC">
        <w:tc>
          <w:tcPr>
            <w:tcW w:w="182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0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87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4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Kyocera FS-6525MFP TK-475 original</w:t>
            </w:r>
          </w:p>
        </w:tc>
        <w:tc>
          <w:tcPr>
            <w:tcW w:w="118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1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67,86</w:t>
            </w:r>
          </w:p>
        </w:tc>
        <w:tc>
          <w:tcPr>
            <w:tcW w:w="229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4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2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06CAC" w:rsidRPr="00A06CAC" w:rsidTr="00A06CAC">
        <w:tc>
          <w:tcPr>
            <w:tcW w:w="182" w:type="pct"/>
            <w:vMerge w:val="restar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60" w:type="pct"/>
            <w:vMerge w:val="restar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19.20.1</w:t>
            </w:r>
          </w:p>
        </w:tc>
        <w:tc>
          <w:tcPr>
            <w:tcW w:w="238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7" w:type="pct"/>
            <w:gridSpan w:val="2"/>
            <w:vMerge w:val="restar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26" w:type="pct"/>
            <w:gridSpan w:val="4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бензина автомобильного неэтилированного Премиум Евро-95 по ГОСТ </w:t>
            </w:r>
            <w:proofErr w:type="gramStart"/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</w:t>
            </w:r>
            <w:proofErr w:type="gramEnd"/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51866-2002 и топлива дизельного евро по ГОСТ Р 52368-2005 через АЗС, включая АЗС партнеров, по электронным картам для заправки автотранспорта Управления Федеральной налоговой службы по Ивановской области</w:t>
            </w:r>
          </w:p>
        </w:tc>
        <w:tc>
          <w:tcPr>
            <w:tcW w:w="118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5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267,71</w:t>
            </w:r>
          </w:p>
        </w:tc>
        <w:tc>
          <w:tcPr>
            <w:tcW w:w="229" w:type="pct"/>
            <w:vMerge w:val="restar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2,6771  /  26,771  /  0</w:t>
            </w:r>
          </w:p>
        </w:tc>
        <w:tc>
          <w:tcPr>
            <w:tcW w:w="267" w:type="pct"/>
            <w:vMerge w:val="restar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704" w:type="pct"/>
            <w:gridSpan w:val="2"/>
            <w:vMerge w:val="restar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Август 2016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01.05.2016 по 31.08.2016</w:t>
            </w:r>
          </w:p>
        </w:tc>
        <w:tc>
          <w:tcPr>
            <w:tcW w:w="397" w:type="pct"/>
            <w:vMerge w:val="restar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92" w:type="pct"/>
            <w:gridSpan w:val="2"/>
            <w:vMerge w:val="restar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06CAC" w:rsidRPr="00A06CAC" w:rsidTr="00A06CAC">
        <w:tc>
          <w:tcPr>
            <w:tcW w:w="182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0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19.20.21.310</w:t>
            </w:r>
          </w:p>
        </w:tc>
        <w:tc>
          <w:tcPr>
            <w:tcW w:w="87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4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Топливо дизельное евро по ГОСТ </w:t>
            </w:r>
            <w:proofErr w:type="gramStart"/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</w:t>
            </w:r>
            <w:proofErr w:type="gramEnd"/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52368-2005</w:t>
            </w:r>
          </w:p>
        </w:tc>
        <w:tc>
          <w:tcPr>
            <w:tcW w:w="118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7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21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74,06</w:t>
            </w:r>
          </w:p>
        </w:tc>
        <w:tc>
          <w:tcPr>
            <w:tcW w:w="229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4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2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06CAC" w:rsidRPr="00A06CAC" w:rsidTr="00A06CAC">
        <w:tc>
          <w:tcPr>
            <w:tcW w:w="182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0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19.20.21.120</w:t>
            </w:r>
          </w:p>
        </w:tc>
        <w:tc>
          <w:tcPr>
            <w:tcW w:w="87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4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Бензин автомобильный неэтилированный Премиум Евро-95 по ГОСТ </w:t>
            </w:r>
            <w:proofErr w:type="gramStart"/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</w:t>
            </w:r>
            <w:proofErr w:type="gramEnd"/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51866-2002</w:t>
            </w:r>
          </w:p>
        </w:tc>
        <w:tc>
          <w:tcPr>
            <w:tcW w:w="118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7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21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193,65</w:t>
            </w:r>
          </w:p>
        </w:tc>
        <w:tc>
          <w:tcPr>
            <w:tcW w:w="229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4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2" w:type="pct"/>
            <w:gridSpan w:val="2"/>
            <w:vMerge/>
            <w:vAlign w:val="center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06CAC" w:rsidRPr="00A06CAC" w:rsidTr="00A06CAC">
        <w:tc>
          <w:tcPr>
            <w:tcW w:w="182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60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45.20.1</w:t>
            </w:r>
          </w:p>
        </w:tc>
        <w:tc>
          <w:tcPr>
            <w:tcW w:w="238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45.20.11.000</w:t>
            </w:r>
          </w:p>
        </w:tc>
        <w:tc>
          <w:tcPr>
            <w:tcW w:w="87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526" w:type="pct"/>
            <w:gridSpan w:val="4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 автотранспортных средств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8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r w:rsidR="00231F76">
              <w:rPr>
                <w:rFonts w:ascii="Arial" w:hAnsi="Arial" w:cs="Arial"/>
                <w:b/>
                <w:bCs/>
                <w:sz w:val="17"/>
                <w:szCs w:val="17"/>
              </w:rPr>
              <w:t>В соответствии с постановлением Правительства РФ от 29.12.2015 № 1457</w:t>
            </w:r>
            <w:r w:rsidRPr="00A06CA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 xml:space="preserve">Преимущества: </w:t>
            </w:r>
          </w:p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 - Субъектам малого пр</w:t>
            </w:r>
            <w:bookmarkStart w:id="0" w:name="_GoBack"/>
            <w:bookmarkEnd w:id="0"/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06CA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35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1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90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90 / 90</w:t>
            </w:r>
          </w:p>
        </w:tc>
        <w:tc>
          <w:tcPr>
            <w:tcW w:w="22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  /  4,5  /  0</w:t>
            </w:r>
          </w:p>
        </w:tc>
        <w:tc>
          <w:tcPr>
            <w:tcW w:w="26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704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товаров, работ, услуг: В течение срока действия </w:t>
            </w:r>
            <w:proofErr w:type="spellStart"/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гос</w:t>
            </w:r>
            <w:proofErr w:type="gramStart"/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.к</w:t>
            </w:r>
            <w:proofErr w:type="gramEnd"/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онтракта</w:t>
            </w:r>
            <w:proofErr w:type="spellEnd"/>
          </w:p>
        </w:tc>
        <w:tc>
          <w:tcPr>
            <w:tcW w:w="397" w:type="pct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492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06CAC" w:rsidRPr="00A06CAC" w:rsidTr="00A06CAC">
        <w:tc>
          <w:tcPr>
            <w:tcW w:w="5000" w:type="pct"/>
            <w:gridSpan w:val="20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A06CAC" w:rsidRPr="00A06CAC" w:rsidTr="00A06CAC">
        <w:tc>
          <w:tcPr>
            <w:tcW w:w="663" w:type="pct"/>
            <w:gridSpan w:val="4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77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3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8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22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1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93" w:type="pct"/>
            <w:gridSpan w:val="3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06CAC" w:rsidRPr="00A06CAC" w:rsidTr="00A06CAC">
        <w:tc>
          <w:tcPr>
            <w:tcW w:w="663" w:type="pct"/>
            <w:gridSpan w:val="4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7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3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8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22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1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93" w:type="pct"/>
            <w:gridSpan w:val="3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06CAC" w:rsidRPr="00A06CAC" w:rsidTr="00A06CAC">
        <w:tc>
          <w:tcPr>
            <w:tcW w:w="5000" w:type="pct"/>
            <w:gridSpan w:val="20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A06CAC" w:rsidRPr="00A06CAC" w:rsidTr="00A06CAC">
        <w:tc>
          <w:tcPr>
            <w:tcW w:w="182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0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7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4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8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22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1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93" w:type="pct"/>
            <w:gridSpan w:val="3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06CAC" w:rsidRPr="00A06CAC" w:rsidTr="00A06CAC">
        <w:tc>
          <w:tcPr>
            <w:tcW w:w="5000" w:type="pct"/>
            <w:gridSpan w:val="20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A06CAC" w:rsidRPr="00A06CAC" w:rsidTr="00A06CAC">
        <w:tc>
          <w:tcPr>
            <w:tcW w:w="182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0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7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4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8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2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1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93" w:type="pct"/>
            <w:gridSpan w:val="3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06CAC" w:rsidRPr="00A06CAC" w:rsidTr="00A06CAC">
        <w:tc>
          <w:tcPr>
            <w:tcW w:w="5000" w:type="pct"/>
            <w:gridSpan w:val="20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A06CAC" w:rsidRPr="00A06CAC" w:rsidTr="00A06CAC">
        <w:tc>
          <w:tcPr>
            <w:tcW w:w="182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0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7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4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8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428,74002</w:t>
            </w:r>
          </w:p>
        </w:tc>
        <w:tc>
          <w:tcPr>
            <w:tcW w:w="22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1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93" w:type="pct"/>
            <w:gridSpan w:val="3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13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06CAC" w:rsidRPr="00A06CAC" w:rsidTr="00A06CAC">
        <w:tc>
          <w:tcPr>
            <w:tcW w:w="5000" w:type="pct"/>
            <w:gridSpan w:val="20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A06CAC" w:rsidRPr="00A06CAC" w:rsidTr="00A06CAC">
        <w:tc>
          <w:tcPr>
            <w:tcW w:w="182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0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7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4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8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194,89261</w:t>
            </w:r>
          </w:p>
        </w:tc>
        <w:tc>
          <w:tcPr>
            <w:tcW w:w="22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1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93" w:type="pct"/>
            <w:gridSpan w:val="3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3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06CAC" w:rsidRPr="00A06CAC" w:rsidTr="00A06CAC">
        <w:tc>
          <w:tcPr>
            <w:tcW w:w="5000" w:type="pct"/>
            <w:gridSpan w:val="20"/>
            <w:hideMark/>
          </w:tcPr>
          <w:p w:rsidR="00A06CAC" w:rsidRPr="00A06CAC" w:rsidRDefault="00A06CAC" w:rsidP="00A0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A06CAC" w:rsidRPr="00A06CAC" w:rsidTr="00A06CAC">
        <w:tc>
          <w:tcPr>
            <w:tcW w:w="182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0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7" w:type="pct"/>
            <w:gridSpan w:val="2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4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8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3682,14263 / 10124,982</w:t>
            </w:r>
          </w:p>
        </w:tc>
        <w:tc>
          <w:tcPr>
            <w:tcW w:w="22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7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1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93" w:type="pct"/>
            <w:gridSpan w:val="3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139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A06CAC" w:rsidRPr="00A06CAC" w:rsidRDefault="00A06CAC" w:rsidP="00A06CA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1"/>
        <w:gridCol w:w="455"/>
        <w:gridCol w:w="1517"/>
        <w:gridCol w:w="3792"/>
        <w:gridCol w:w="5612"/>
      </w:tblGrid>
      <w:tr w:rsidR="00A06CAC" w:rsidRPr="00A06CAC" w:rsidTr="00A06CAC">
        <w:tc>
          <w:tcPr>
            <w:tcW w:w="1250" w:type="pct"/>
            <w:hideMark/>
          </w:tcPr>
          <w:p w:rsid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Исполняющий</w:t>
            </w:r>
            <w:proofErr w:type="gramEnd"/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обязанности заместителя руководителя Управления Федеральной налоговой службы по Ивановской области </w:t>
            </w:r>
          </w:p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А.А. Пучков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</w:p>
          <w:p w:rsid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</w:p>
          <w:p w:rsid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</w:p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11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марта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A06CAC" w:rsidRPr="00A06CAC" w:rsidRDefault="00A06CAC" w:rsidP="00A06CAC">
      <w:pPr>
        <w:spacing w:after="0" w:line="240" w:lineRule="auto"/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3033"/>
        <w:gridCol w:w="9859"/>
      </w:tblGrid>
      <w:tr w:rsidR="00A06CAC" w:rsidRPr="00A06CAC" w:rsidTr="00A06CAC">
        <w:tc>
          <w:tcPr>
            <w:tcW w:w="750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06CA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A06CAC" w:rsidRPr="00A06CAC" w:rsidRDefault="00A06CAC" w:rsidP="00A06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A06CAC" w:rsidRPr="00A06CAC" w:rsidRDefault="00A06CAC" w:rsidP="00A06CAC">
      <w:pPr>
        <w:spacing w:after="0" w:line="240" w:lineRule="auto"/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34"/>
        <w:gridCol w:w="3033"/>
      </w:tblGrid>
      <w:tr w:rsidR="00A06CAC" w:rsidRPr="00A06CAC" w:rsidTr="00A06CAC">
        <w:tc>
          <w:tcPr>
            <w:tcW w:w="0" w:type="auto"/>
            <w:hideMark/>
          </w:tcPr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4"/>
              <w:gridCol w:w="1479"/>
            </w:tblGrid>
            <w:tr w:rsidR="00A06CAC" w:rsidRPr="00A06CA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06CAC" w:rsidRPr="00A06CAC" w:rsidRDefault="00A06CAC" w:rsidP="00A06CA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06CA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06CAC" w:rsidRPr="00A06CAC" w:rsidRDefault="00A06CAC" w:rsidP="00A06CA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06CA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Баранова В. В.</w:t>
                  </w:r>
                </w:p>
              </w:tc>
            </w:tr>
            <w:tr w:rsidR="00A06CAC" w:rsidRPr="00A06CA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06CAC" w:rsidRPr="00A06CAC" w:rsidRDefault="00A06CAC" w:rsidP="00A06CA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06CA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06CAC" w:rsidRPr="00A06CAC" w:rsidRDefault="00A06CAC" w:rsidP="00A06CA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06CA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 (4932) 31-49-22</w:t>
                  </w:r>
                </w:p>
              </w:tc>
            </w:tr>
            <w:tr w:rsidR="00A06CAC" w:rsidRPr="00A06CA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06CAC" w:rsidRPr="00A06CAC" w:rsidRDefault="00A06CAC" w:rsidP="00A06CA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06CA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06CAC" w:rsidRPr="00A06CAC" w:rsidRDefault="00A06CAC" w:rsidP="00A06CA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06CA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 (4932) 31-49-40</w:t>
                  </w:r>
                </w:p>
              </w:tc>
            </w:tr>
            <w:tr w:rsidR="00A06CAC" w:rsidRPr="00A06CA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06CAC" w:rsidRPr="00A06CAC" w:rsidRDefault="00A06CAC" w:rsidP="00A06CA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06CA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06CAC" w:rsidRPr="00A06CAC" w:rsidRDefault="00A06CAC" w:rsidP="00A06CA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06CA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u37@r37.nalog.ru</w:t>
                  </w:r>
                </w:p>
              </w:tc>
            </w:tr>
          </w:tbl>
          <w:p w:rsidR="00A06CAC" w:rsidRPr="00A06CAC" w:rsidRDefault="00A06CAC" w:rsidP="00A06C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367BD" w:rsidRPr="00A06CAC" w:rsidRDefault="007367BD" w:rsidP="00A06CAC">
      <w:pPr>
        <w:spacing w:after="0"/>
        <w:rPr>
          <w:sz w:val="17"/>
          <w:szCs w:val="17"/>
        </w:rPr>
      </w:pPr>
    </w:p>
    <w:sectPr w:rsidR="007367BD" w:rsidRPr="00A06CAC" w:rsidSect="00B142D7">
      <w:pgSz w:w="16838" w:h="11906" w:orient="landscape"/>
      <w:pgMar w:top="851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366E3"/>
    <w:multiLevelType w:val="multilevel"/>
    <w:tmpl w:val="E04C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36797"/>
    <w:multiLevelType w:val="multilevel"/>
    <w:tmpl w:val="CCB2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421B24"/>
    <w:multiLevelType w:val="multilevel"/>
    <w:tmpl w:val="BA20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CB2CEA"/>
    <w:multiLevelType w:val="multilevel"/>
    <w:tmpl w:val="7ABE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E95019"/>
    <w:multiLevelType w:val="multilevel"/>
    <w:tmpl w:val="493E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155136"/>
    <w:multiLevelType w:val="multilevel"/>
    <w:tmpl w:val="737E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5729C7"/>
    <w:multiLevelType w:val="multilevel"/>
    <w:tmpl w:val="0A0E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9F56F0"/>
    <w:multiLevelType w:val="multilevel"/>
    <w:tmpl w:val="0356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F308F1"/>
    <w:multiLevelType w:val="multilevel"/>
    <w:tmpl w:val="9144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186FF5"/>
    <w:multiLevelType w:val="multilevel"/>
    <w:tmpl w:val="A75E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376935"/>
    <w:multiLevelType w:val="multilevel"/>
    <w:tmpl w:val="B738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AC283D"/>
    <w:multiLevelType w:val="multilevel"/>
    <w:tmpl w:val="EF8A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0"/>
  </w:num>
  <w:num w:numId="8">
    <w:abstractNumId w:val="9"/>
  </w:num>
  <w:num w:numId="9">
    <w:abstractNumId w:val="6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E9"/>
    <w:rsid w:val="00231F76"/>
    <w:rsid w:val="004D10C9"/>
    <w:rsid w:val="006E7EE2"/>
    <w:rsid w:val="007367BD"/>
    <w:rsid w:val="00763512"/>
    <w:rsid w:val="008103B1"/>
    <w:rsid w:val="00A06CAC"/>
    <w:rsid w:val="00B142D7"/>
    <w:rsid w:val="00DA26EF"/>
    <w:rsid w:val="00DC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DC5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DC5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OOC-2</dc:creator>
  <cp:lastModifiedBy>OOC-2</cp:lastModifiedBy>
  <cp:revision>4</cp:revision>
  <cp:lastPrinted>2016-01-21T08:11:00Z</cp:lastPrinted>
  <dcterms:created xsi:type="dcterms:W3CDTF">2016-03-11T13:17:00Z</dcterms:created>
  <dcterms:modified xsi:type="dcterms:W3CDTF">2016-03-11T13:32:00Z</dcterms:modified>
</cp:coreProperties>
</file>