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B" w:rsidRDefault="00370A5B" w:rsidP="003B1E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:rsidR="003B1E96" w:rsidRPr="003B1E96" w:rsidRDefault="003B1E96" w:rsidP="003B1E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3B1E96">
        <w:rPr>
          <w:b/>
        </w:rPr>
        <w:t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Иркутской области за первое полугодие 2017 года</w:t>
      </w:r>
    </w:p>
    <w:p w:rsidR="003B1E96" w:rsidRPr="003B1E96" w:rsidRDefault="003B1E96" w:rsidP="003B1E96">
      <w:pPr>
        <w:ind w:firstLine="709"/>
        <w:jc w:val="both"/>
      </w:pPr>
    </w:p>
    <w:p w:rsidR="003B1E96" w:rsidRPr="003B1E96" w:rsidRDefault="003B1E96" w:rsidP="003B1E96">
      <w:pPr>
        <w:jc w:val="both"/>
      </w:pPr>
      <w:r w:rsidRPr="003B1E96">
        <w:t>За первое полугодие 2017 г. территориальными налоговыми органами Иркутской области проведено 53 заседания комиссий по соблюдению требований к служебному поведению государственных гражданских служащих и урегулированию конфликта интересов (далее - комиссия)  на заседаниях рассмотрены следующие материалы  в отношении 66 человек:</w:t>
      </w:r>
    </w:p>
    <w:p w:rsidR="003B1E96" w:rsidRPr="003B1E96" w:rsidRDefault="003B1E96" w:rsidP="003B1E96">
      <w:pPr>
        <w:ind w:firstLine="709"/>
        <w:jc w:val="both"/>
      </w:pPr>
    </w:p>
    <w:p w:rsidR="003B1E96" w:rsidRPr="003B1E96" w:rsidRDefault="003B1E96" w:rsidP="003B1E96">
      <w:pPr>
        <w:jc w:val="both"/>
      </w:pPr>
      <w:r w:rsidRPr="003B1E96">
        <w:t>- 29 уведомлений гражданских служащих о наличии близких родственников, являющимися учредителями, руководителями коммерческих организаций, индивидуальными предпринимателями. По результатам рассмотрения комиссиями вынесены решения об отсутствии признаков личной заинтересованности, которая может привести к конфликту интересов;</w:t>
      </w:r>
    </w:p>
    <w:p w:rsidR="003B1E96" w:rsidRPr="003B1E96" w:rsidRDefault="003B1E96" w:rsidP="003B1E96">
      <w:pPr>
        <w:jc w:val="both"/>
      </w:pPr>
    </w:p>
    <w:p w:rsidR="003B1E96" w:rsidRPr="003B1E96" w:rsidRDefault="003B1E96" w:rsidP="003B1E96">
      <w:pPr>
        <w:jc w:val="both"/>
      </w:pPr>
      <w:r w:rsidRPr="003B1E96">
        <w:t xml:space="preserve">-  15 обращений бывших гражданских служащих о планируемом трудоустройстве в коммерческую организацию до истечения двух лет после увольнения с гражданской службы.  По результатам рассмотрения комиссией дано согласие на замещение должностей в данных организациях – 14 гражданам, одному гражданину отказано в трудоустройстве; </w:t>
      </w:r>
    </w:p>
    <w:p w:rsidR="003B1E96" w:rsidRPr="003B1E96" w:rsidRDefault="003B1E96" w:rsidP="003B1E96">
      <w:pPr>
        <w:jc w:val="both"/>
      </w:pPr>
    </w:p>
    <w:p w:rsidR="003B1E96" w:rsidRPr="003B1E96" w:rsidRDefault="003B1E96" w:rsidP="003B1E96">
      <w:pPr>
        <w:jc w:val="both"/>
      </w:pPr>
      <w:r w:rsidRPr="003B1E96">
        <w:t>-  2 материала о невозможности предоставления сведений о доходах, расходах, об имуществе и обязательствах имущественного характера супруги (супруга) и несовершеннолетних детей;</w:t>
      </w:r>
    </w:p>
    <w:p w:rsidR="003B1E96" w:rsidRPr="003B1E96" w:rsidRDefault="003B1E96" w:rsidP="003B1E96">
      <w:pPr>
        <w:jc w:val="both"/>
      </w:pPr>
    </w:p>
    <w:p w:rsidR="003B1E96" w:rsidRPr="003B1E96" w:rsidRDefault="003B1E96" w:rsidP="00370A5B">
      <w:pPr>
        <w:jc w:val="both"/>
      </w:pPr>
      <w:r w:rsidRPr="003B1E96">
        <w:t>- 20 материалов, касающиеся представления гражданскими служащими недостоверных или неполных сведений о доходах, об имуществе и обязательствах имущественного характера, в пяти случаях сведения, представленные гражданскими служащими, комиссиями признаны недостоверными и неполными, к пяти гражданским служащим применены дисциплинарные взыскания.</w:t>
      </w:r>
    </w:p>
    <w:sectPr w:rsidR="003B1E96" w:rsidRPr="003B1E96" w:rsidSect="00370A5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6"/>
    <w:rsid w:val="000F03FF"/>
    <w:rsid w:val="001F651B"/>
    <w:rsid w:val="00370A5B"/>
    <w:rsid w:val="003B1E96"/>
    <w:rsid w:val="007319EB"/>
    <w:rsid w:val="0085264D"/>
    <w:rsid w:val="008C02C0"/>
    <w:rsid w:val="00C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0A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0A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Лена Валерьевна Марышкина</cp:lastModifiedBy>
  <cp:revision>2</cp:revision>
  <cp:lastPrinted>2017-09-27T02:44:00Z</cp:lastPrinted>
  <dcterms:created xsi:type="dcterms:W3CDTF">2017-09-29T07:02:00Z</dcterms:created>
  <dcterms:modified xsi:type="dcterms:W3CDTF">2017-09-29T07:02:00Z</dcterms:modified>
</cp:coreProperties>
</file>