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30" w:rsidRPr="004F55B4" w:rsidRDefault="00AB3030" w:rsidP="00AB3030">
      <w:pPr>
        <w:shd w:val="clear" w:color="auto" w:fill="FFFFFF"/>
        <w:jc w:val="right"/>
        <w:rPr>
          <w:b/>
          <w:color w:val="000000"/>
        </w:rPr>
      </w:pPr>
      <w:proofErr w:type="gramStart"/>
      <w:r w:rsidRPr="004F55B4">
        <w:rPr>
          <w:b/>
          <w:color w:val="000000"/>
        </w:rPr>
        <w:t>Утвержден</w:t>
      </w:r>
      <w:r w:rsidR="00B234F5" w:rsidRPr="004F55B4">
        <w:rPr>
          <w:b/>
          <w:color w:val="000000"/>
        </w:rPr>
        <w:t>а</w:t>
      </w:r>
      <w:proofErr w:type="gramEnd"/>
      <w:r w:rsidRPr="004F55B4">
        <w:rPr>
          <w:b/>
          <w:color w:val="000000"/>
        </w:rPr>
        <w:t xml:space="preserve"> приказом </w:t>
      </w:r>
    </w:p>
    <w:p w:rsidR="00AB3030" w:rsidRPr="004F55B4" w:rsidRDefault="00C26066" w:rsidP="00AB3030">
      <w:pPr>
        <w:shd w:val="clear" w:color="auto" w:fill="FFFFFF"/>
        <w:jc w:val="right"/>
        <w:rPr>
          <w:b/>
          <w:color w:val="000000"/>
        </w:rPr>
      </w:pPr>
      <w:r>
        <w:rPr>
          <w:b/>
          <w:color w:val="000000"/>
        </w:rPr>
        <w:t>МИ</w:t>
      </w:r>
      <w:r w:rsidR="00AB3030" w:rsidRPr="004F55B4">
        <w:rPr>
          <w:b/>
          <w:color w:val="000000"/>
        </w:rPr>
        <w:t xml:space="preserve">ФНС России </w:t>
      </w:r>
      <w:r>
        <w:rPr>
          <w:b/>
          <w:color w:val="000000"/>
        </w:rPr>
        <w:t xml:space="preserve"> №6 </w:t>
      </w:r>
      <w:r w:rsidR="00AB3030" w:rsidRPr="004F55B4">
        <w:rPr>
          <w:b/>
          <w:color w:val="000000"/>
        </w:rPr>
        <w:t xml:space="preserve">по Иркутской области </w:t>
      </w:r>
    </w:p>
    <w:p w:rsidR="004A3C45" w:rsidRPr="00BA1EB6" w:rsidRDefault="00AB3030" w:rsidP="00AB3030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517DFC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A3A2A" w:rsidRPr="00EC7FD5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.201</w:t>
      </w:r>
      <w:r w:rsidR="000B04CE" w:rsidRPr="00EC7FD5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0-0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-1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BA3A2A" w:rsidRPr="00EC7FD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387DBB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EC7FD5" w:rsidRPr="0056332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r w:rsidR="00517D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изменениями</w:t>
      </w:r>
      <w:r w:rsidRPr="004F5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Pr="00BA1EB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AB3030" w:rsidRPr="00C919B2" w:rsidRDefault="00AB3030" w:rsidP="00AB3030">
      <w:pPr>
        <w:pStyle w:val="ConsPlusNormal"/>
        <w:ind w:firstLine="540"/>
        <w:jc w:val="right"/>
        <w:rPr>
          <w:b/>
          <w:i/>
        </w:rPr>
      </w:pPr>
    </w:p>
    <w:p w:rsidR="00B93A11" w:rsidRPr="00FA0D57" w:rsidRDefault="00B93A11" w:rsidP="00B93A11">
      <w:pPr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A0D57">
        <w:rPr>
          <w:b/>
          <w:lang w:val="en-US"/>
        </w:rPr>
        <w:t>I</w:t>
      </w:r>
      <w:r w:rsidRPr="00FA0D57">
        <w:rPr>
          <w:b/>
        </w:rPr>
        <w:t>. Основные положения</w:t>
      </w:r>
    </w:p>
    <w:p w:rsidR="0059294F" w:rsidRPr="00563324" w:rsidRDefault="0059294F" w:rsidP="00C919B2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</w:p>
    <w:p w:rsidR="0059294F" w:rsidRPr="00563324" w:rsidRDefault="0059294F" w:rsidP="00C919B2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</w:p>
    <w:p w:rsidR="00B93A11" w:rsidRPr="005311D3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является территориальным органом Федеральной налоговой службы (далее – ФНС России) в Иркутской области и входит в единую централизованную систему налоговых органов.</w:t>
      </w:r>
    </w:p>
    <w:p w:rsidR="00B93A11" w:rsidRPr="005311D3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к</w:t>
      </w:r>
      <w:proofErr w:type="gramEnd"/>
      <w:r w:rsidRPr="005311D3">
        <w:rPr>
          <w:rFonts w:ascii="Times New Roman" w:hAnsi="Times New Roman" w:cs="Times New Roman"/>
          <w:sz w:val="24"/>
          <w:szCs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B93A11" w:rsidRPr="00E56064" w:rsidRDefault="00B93A11" w:rsidP="00B93A11">
      <w:pPr>
        <w:pStyle w:val="ConsNormal"/>
        <w:widowControl/>
        <w:ind w:right="0"/>
        <w:jc w:val="both"/>
        <w:rPr>
          <w:rFonts w:ascii="Times New Roman" w:hAnsi="Times New Roman"/>
          <w:szCs w:val="24"/>
        </w:rPr>
      </w:pPr>
      <w:r w:rsidRPr="00E56064">
        <w:rPr>
          <w:rFonts w:ascii="Times New Roman" w:hAnsi="Times New Roman"/>
          <w:szCs w:val="24"/>
        </w:rPr>
        <w:t>Инспекция осуществляет полномочия в установленной сфере деятельности на территории муниципального образования «</w:t>
      </w:r>
      <w:r w:rsidRPr="00E56064">
        <w:rPr>
          <w:rFonts w:ascii="Times New Roman" w:hAnsi="Times New Roman"/>
          <w:noProof/>
          <w:szCs w:val="24"/>
        </w:rPr>
        <w:t>город Тулун», Тулунского, Нижнеудинского, Тайшетского и Чунского муниципальных районов Иркутской области</w:t>
      </w:r>
      <w:r w:rsidRPr="00E56064">
        <w:rPr>
          <w:rFonts w:ascii="Times New Roman" w:hAnsi="Times New Roman"/>
          <w:szCs w:val="24"/>
        </w:rPr>
        <w:t>.</w:t>
      </w:r>
    </w:p>
    <w:p w:rsidR="00B93A11" w:rsidRPr="005311D3" w:rsidRDefault="00B93A11" w:rsidP="00B93A11">
      <w:pPr>
        <w:pStyle w:val="ConsNormal"/>
        <w:widowControl/>
        <w:ind w:right="0"/>
        <w:jc w:val="both"/>
        <w:rPr>
          <w:rFonts w:ascii="Times New Roman" w:hAnsi="Times New Roman"/>
          <w:szCs w:val="24"/>
        </w:rPr>
      </w:pPr>
      <w:r w:rsidRPr="00E56064">
        <w:rPr>
          <w:rFonts w:ascii="Times New Roman" w:hAnsi="Times New Roman"/>
          <w:szCs w:val="24"/>
        </w:rPr>
        <w:t xml:space="preserve">Инспекция имеет территориально обособленные рабочие места в     г. Нижнеудинске </w:t>
      </w:r>
      <w:proofErr w:type="spellStart"/>
      <w:r w:rsidRPr="00E56064">
        <w:rPr>
          <w:rFonts w:ascii="Times New Roman" w:hAnsi="Times New Roman"/>
          <w:szCs w:val="24"/>
        </w:rPr>
        <w:t>Нижнеудинского</w:t>
      </w:r>
      <w:proofErr w:type="spellEnd"/>
      <w:r w:rsidRPr="00E56064">
        <w:rPr>
          <w:rFonts w:ascii="Times New Roman" w:hAnsi="Times New Roman"/>
          <w:szCs w:val="24"/>
        </w:rPr>
        <w:t xml:space="preserve"> района и в г. Тайшете </w:t>
      </w:r>
      <w:proofErr w:type="spellStart"/>
      <w:r w:rsidRPr="00E56064">
        <w:rPr>
          <w:rFonts w:ascii="Times New Roman" w:hAnsi="Times New Roman"/>
          <w:szCs w:val="24"/>
        </w:rPr>
        <w:t>Тайшетского</w:t>
      </w:r>
      <w:proofErr w:type="spellEnd"/>
      <w:r w:rsidRPr="00E56064">
        <w:rPr>
          <w:rFonts w:ascii="Times New Roman" w:hAnsi="Times New Roman"/>
          <w:szCs w:val="24"/>
        </w:rPr>
        <w:t xml:space="preserve"> района             </w:t>
      </w:r>
      <w:r w:rsidRPr="00E56064">
        <w:rPr>
          <w:rFonts w:ascii="Times New Roman" w:hAnsi="Times New Roman"/>
          <w:noProof/>
          <w:szCs w:val="24"/>
        </w:rPr>
        <w:t>Иркутской области.</w:t>
      </w:r>
      <w:r>
        <w:rPr>
          <w:rFonts w:ascii="Times New Roman" w:hAnsi="Times New Roman"/>
          <w:noProof/>
          <w:szCs w:val="24"/>
        </w:rPr>
        <w:t xml:space="preserve"> Находится</w:t>
      </w:r>
      <w:r w:rsidRPr="005311D3">
        <w:rPr>
          <w:rFonts w:ascii="Times New Roman" w:hAnsi="Times New Roman"/>
          <w:szCs w:val="24"/>
        </w:rPr>
        <w:t xml:space="preserve"> во взаимодействии с территориальными органами федеральных органов исполнительной власти,  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B93A11" w:rsidRPr="005311D3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6064">
        <w:rPr>
          <w:rFonts w:ascii="Times New Roman" w:hAnsi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финансирование расходов на содержание осуществляется за счёт средств, предусмотренных в федеральном бюджете. </w:t>
      </w:r>
      <w:r w:rsidRPr="00E56064">
        <w:rPr>
          <w:rFonts w:ascii="Times New Roman" w:hAnsi="Times New Roman"/>
          <w:sz w:val="24"/>
          <w:szCs w:val="24"/>
        </w:rPr>
        <w:t>Инспекция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осуществляет функции получателя средств федерального бюджета, предусмотренных на содержание </w:t>
      </w:r>
      <w:r>
        <w:rPr>
          <w:rFonts w:ascii="Times New Roman" w:hAnsi="Times New Roman"/>
          <w:sz w:val="24"/>
          <w:szCs w:val="24"/>
        </w:rPr>
        <w:t>Инспекции</w:t>
      </w:r>
      <w:r w:rsidRPr="005311D3">
        <w:rPr>
          <w:rFonts w:ascii="Times New Roman" w:hAnsi="Times New Roman" w:cs="Times New Roman"/>
          <w:sz w:val="24"/>
          <w:szCs w:val="24"/>
        </w:rPr>
        <w:t xml:space="preserve"> и реализацию возложенных на </w:t>
      </w:r>
      <w:r>
        <w:rPr>
          <w:rFonts w:ascii="Times New Roman" w:hAnsi="Times New Roman"/>
          <w:sz w:val="24"/>
          <w:szCs w:val="24"/>
        </w:rPr>
        <w:t>Инспекцию</w:t>
      </w:r>
      <w:r w:rsidRPr="005311D3">
        <w:rPr>
          <w:rFonts w:ascii="Times New Roman" w:hAnsi="Times New Roman" w:cs="Times New Roman"/>
          <w:sz w:val="24"/>
          <w:szCs w:val="24"/>
        </w:rPr>
        <w:t xml:space="preserve"> функций. </w:t>
      </w:r>
      <w:proofErr w:type="gramStart"/>
      <w:r w:rsidRPr="005311D3">
        <w:rPr>
          <w:rFonts w:ascii="Times New Roman" w:hAnsi="Times New Roman" w:cs="Times New Roman"/>
          <w:sz w:val="24"/>
          <w:szCs w:val="24"/>
        </w:rPr>
        <w:t xml:space="preserve">Для нужд </w:t>
      </w:r>
      <w:r>
        <w:rPr>
          <w:rFonts w:ascii="Times New Roman" w:hAnsi="Times New Roman"/>
          <w:sz w:val="24"/>
          <w:szCs w:val="24"/>
        </w:rPr>
        <w:t>Инспекции</w:t>
      </w:r>
      <w:r w:rsidRPr="005311D3">
        <w:rPr>
          <w:rFonts w:ascii="Times New Roman" w:hAnsi="Times New Roman" w:cs="Times New Roman"/>
          <w:sz w:val="24"/>
          <w:szCs w:val="24"/>
        </w:rPr>
        <w:t xml:space="preserve"> осуществляются закупки товаров, работ, услуг,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нужд, от имени Российской Федерации заключает государственные контракты, иные договоры в пределах доведенных лимитов бюджетных обязательств, с учётом принятых и неисполненных обязательств.</w:t>
      </w:r>
      <w:proofErr w:type="gramEnd"/>
    </w:p>
    <w:p w:rsidR="00B93A11" w:rsidRPr="00B40704" w:rsidRDefault="00B93A11" w:rsidP="00B9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 xml:space="preserve">Начальник Инспекции утверждает в пределах установленной численности и фонда оплаты труда штатное расписание </w:t>
      </w:r>
      <w:r w:rsidRPr="00B40704">
        <w:rPr>
          <w:rFonts w:ascii="Times New Roman" w:hAnsi="Times New Roman"/>
          <w:sz w:val="24"/>
          <w:szCs w:val="24"/>
        </w:rPr>
        <w:t>Инспекции</w:t>
      </w:r>
      <w:r w:rsidRPr="00B407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704" w:rsidRPr="00B40704" w:rsidRDefault="00B40704" w:rsidP="00B407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 xml:space="preserve">Инспекция является юридическим лицом, финансирование расходов на содержание аппарата Инспекции осуществляется за счёт средств, предусмотренных в федеральном бюджете. Инспекция осуществляет функции получателя средств федерального бюджета, предусмотренных на содержание Инспекции и реализацию возложенных на Инспекцию функций. </w:t>
      </w:r>
    </w:p>
    <w:p w:rsidR="00B40704" w:rsidRPr="00B40704" w:rsidRDefault="00B40704" w:rsidP="00B407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>Для нужд Инспекции УФНС России по Иркутской области осуществляет  закупки товаров, работ, услуг, предусмотренные законодательством Российской Федерации и иными нормативными правовыми актами о контрактной системе в сфере закупок товаров, работ.</w:t>
      </w:r>
    </w:p>
    <w:p w:rsidR="00B40704" w:rsidRPr="00B40704" w:rsidRDefault="00B40704" w:rsidP="00B407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0704">
        <w:rPr>
          <w:rFonts w:ascii="Times New Roman" w:hAnsi="Times New Roman" w:cs="Times New Roman"/>
          <w:sz w:val="24"/>
          <w:szCs w:val="24"/>
        </w:rPr>
        <w:t xml:space="preserve">Штатную численность и фонд оплаты труда инспекции доводит УФНС России по Иркутской области. </w:t>
      </w:r>
    </w:p>
    <w:p w:rsidR="00C41CF7" w:rsidRPr="002E5EB3" w:rsidRDefault="00C41CF7" w:rsidP="00C41C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92"/>
      <w:bookmarkEnd w:id="0"/>
      <w:r w:rsidRPr="00412D9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EB3">
        <w:rPr>
          <w:rFonts w:ascii="Times New Roman" w:hAnsi="Times New Roman" w:cs="Times New Roman"/>
          <w:b/>
          <w:sz w:val="24"/>
          <w:szCs w:val="24"/>
        </w:rPr>
        <w:t>1</w:t>
      </w:r>
    </w:p>
    <w:p w:rsidR="00B14FC1" w:rsidRDefault="00B14FC1" w:rsidP="00C41CF7">
      <w:pPr>
        <w:pStyle w:val="ConsPlusNormal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 приказу</w:t>
      </w:r>
    </w:p>
    <w:p w:rsidR="00C41CF7" w:rsidRPr="00D85DB1" w:rsidRDefault="0059294F" w:rsidP="00C41CF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 w:rsidR="00CB036C">
        <w:rPr>
          <w:rFonts w:ascii="Times New Roman" w:hAnsi="Times New Roman" w:cs="Times New Roman"/>
          <w:b/>
          <w:color w:val="000000"/>
          <w:sz w:val="24"/>
          <w:szCs w:val="24"/>
        </w:rPr>
        <w:t>31.12.2019 № 10-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CB036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-1</w:t>
      </w:r>
      <w:r w:rsidR="00CB036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/1</w:t>
      </w:r>
      <w:r w:rsidR="00CB036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59294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EC7FD5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r w:rsidR="00004EB0">
        <w:rPr>
          <w:rFonts w:ascii="Times New Roman" w:hAnsi="Times New Roman" w:cs="Times New Roman"/>
          <w:b/>
          <w:color w:val="000000"/>
          <w:sz w:val="24"/>
          <w:szCs w:val="24"/>
        </w:rPr>
        <w:t>с изменениями</w:t>
      </w:r>
    </w:p>
    <w:p w:rsidR="00001D51" w:rsidRDefault="00001D5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36C" w:rsidRPr="0010200A" w:rsidRDefault="00CB036C" w:rsidP="00CB0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b/>
          <w:sz w:val="24"/>
          <w:szCs w:val="24"/>
        </w:rPr>
        <w:t>Учетная политика</w:t>
      </w:r>
    </w:p>
    <w:p w:rsidR="00CB036C" w:rsidRPr="0010200A" w:rsidRDefault="00CB036C" w:rsidP="00CB03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b/>
          <w:sz w:val="24"/>
          <w:szCs w:val="24"/>
        </w:rPr>
        <w:t xml:space="preserve"> для целей бюджетного учета</w:t>
      </w:r>
    </w:p>
    <w:p w:rsidR="00CB036C" w:rsidRPr="0010200A" w:rsidRDefault="00CB036C" w:rsidP="00CB0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036C" w:rsidRPr="0010200A" w:rsidRDefault="00CB036C" w:rsidP="00CB036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b/>
          <w:sz w:val="24"/>
          <w:szCs w:val="24"/>
        </w:rPr>
        <w:t>I. Организационная часть</w:t>
      </w:r>
    </w:p>
    <w:p w:rsidR="00CB036C" w:rsidRPr="0010200A" w:rsidRDefault="00CB036C" w:rsidP="00CB03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1. Основными задачами бюджетного учета являются: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формирование документированной, систематизированной и достоверной информации о деятельности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>, его имущественном и финансовом положении;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020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200A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своевременное, непрерывное и сплошное документирование всех хозяйственных операций по получению и использованию лимитов бюджетных обязательств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>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правильное формирование и раскрытие информации об использовании бюджетных ассигнований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 в отчетности об исполнении бюджетов бюджетной системы РФ;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- обеспечение информацией для контроля за своевременным, целевым и эффективным использованием выделенных </w:t>
      </w:r>
      <w:r>
        <w:rPr>
          <w:rFonts w:ascii="Times New Roman" w:hAnsi="Times New Roman" w:cs="Times New Roman"/>
          <w:sz w:val="24"/>
          <w:szCs w:val="24"/>
        </w:rPr>
        <w:t>лимитов бюджетных обязательств (</w:t>
      </w:r>
      <w:r w:rsidRPr="0010200A">
        <w:rPr>
          <w:rFonts w:ascii="Times New Roman" w:hAnsi="Times New Roman" w:cs="Times New Roman"/>
          <w:sz w:val="24"/>
          <w:szCs w:val="24"/>
        </w:rPr>
        <w:t>ЛБО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200A">
        <w:rPr>
          <w:rFonts w:ascii="Times New Roman" w:hAnsi="Times New Roman" w:cs="Times New Roman"/>
          <w:sz w:val="24"/>
          <w:szCs w:val="24"/>
        </w:rPr>
        <w:t>.</w:t>
      </w:r>
    </w:p>
    <w:p w:rsidR="00CB036C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2. Ответственным за организацию ведения бюджетного учета и хранение документов бюджетного учета является </w:t>
      </w:r>
      <w:r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. За формирование учетной политики, ведение бюджетного учета, своевременное представление полной и достоверной бюджетной отчетности отвечает  начальник отдела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>обеспечения – главный бухгалтер.</w:t>
      </w:r>
    </w:p>
    <w:p w:rsidR="00BD58A4" w:rsidRPr="0010200A" w:rsidRDefault="00CB036C" w:rsidP="00CB036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 </w:t>
      </w:r>
      <w:r w:rsidR="00BD58A4" w:rsidRPr="0010200A">
        <w:rPr>
          <w:rFonts w:ascii="Times New Roman" w:hAnsi="Times New Roman" w:cs="Times New Roman"/>
          <w:sz w:val="24"/>
          <w:szCs w:val="24"/>
        </w:rPr>
        <w:t>(</w:t>
      </w:r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Основание: </w:t>
      </w:r>
      <w:hyperlink r:id="rId9" w:history="1">
        <w:r w:rsidR="00BD58A4" w:rsidRPr="0010200A">
          <w:rPr>
            <w:rFonts w:ascii="Times New Roman" w:hAnsi="Times New Roman" w:cs="Times New Roman"/>
            <w:i/>
            <w:sz w:val="24"/>
            <w:szCs w:val="24"/>
          </w:rPr>
          <w:t>ч. 1</w:t>
        </w:r>
      </w:hyperlink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0" w:history="1">
        <w:r w:rsidR="00BD58A4" w:rsidRPr="0010200A">
          <w:rPr>
            <w:rFonts w:ascii="Times New Roman" w:hAnsi="Times New Roman" w:cs="Times New Roman"/>
            <w:i/>
            <w:sz w:val="24"/>
            <w:szCs w:val="24"/>
          </w:rPr>
          <w:t>3 ст. 7</w:t>
        </w:r>
      </w:hyperlink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 Закона </w:t>
      </w:r>
      <w:r w:rsidR="0034177B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="00BD58A4" w:rsidRPr="0010200A">
        <w:rPr>
          <w:rFonts w:ascii="Times New Roman" w:hAnsi="Times New Roman" w:cs="Times New Roman"/>
          <w:i/>
          <w:sz w:val="24"/>
          <w:szCs w:val="24"/>
        </w:rPr>
        <w:t xml:space="preserve"> 402-ФЗ</w:t>
      </w:r>
      <w:r w:rsidR="00BD58A4" w:rsidRPr="0010200A">
        <w:rPr>
          <w:rFonts w:ascii="Times New Roman" w:hAnsi="Times New Roman" w:cs="Times New Roman"/>
          <w:sz w:val="24"/>
          <w:szCs w:val="24"/>
        </w:rPr>
        <w:t>)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8"/>
      <w:bookmarkEnd w:id="1"/>
      <w:r w:rsidRPr="0010200A">
        <w:rPr>
          <w:rFonts w:ascii="Times New Roman" w:hAnsi="Times New Roman" w:cs="Times New Roman"/>
          <w:sz w:val="24"/>
          <w:szCs w:val="24"/>
        </w:rPr>
        <w:t xml:space="preserve">3. Ведение бюджетного учета осуществляет отдел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. Отдел подчиняется начальнику отдела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. Деятельность должностных лиц отдела регламентируется Положением об отделе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 xml:space="preserve">обеспечения, утвержденным </w:t>
      </w:r>
      <w:r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Pr="0010200A">
        <w:rPr>
          <w:rFonts w:ascii="Times New Roman" w:hAnsi="Times New Roman" w:cs="Times New Roman"/>
          <w:sz w:val="24"/>
          <w:szCs w:val="24"/>
        </w:rPr>
        <w:t xml:space="preserve"> и должностными регламентами.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Требования по документальному оформлению хозяйственных операций и представлению в отдел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0200A">
        <w:rPr>
          <w:rFonts w:ascii="Times New Roman" w:hAnsi="Times New Roman" w:cs="Times New Roman"/>
          <w:sz w:val="24"/>
          <w:szCs w:val="24"/>
        </w:rPr>
        <w:t xml:space="preserve">обеспечения необходимых документов и сведений обязательны для всех должностных лиц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10200A">
        <w:rPr>
          <w:rFonts w:ascii="Times New Roman" w:hAnsi="Times New Roman" w:cs="Times New Roman"/>
          <w:sz w:val="24"/>
          <w:szCs w:val="24"/>
        </w:rPr>
        <w:t>.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Отдел имеет право не принимать документы о фактах финансово-хозяйственной деятельности, оформленные с нарушением требований законодательства РФ.</w:t>
      </w:r>
    </w:p>
    <w:p w:rsidR="007D2A57" w:rsidRPr="0010200A" w:rsidRDefault="007D2A57" w:rsidP="007D2A5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1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№ 157н)</w:t>
      </w:r>
    </w:p>
    <w:p w:rsidR="007D2A57" w:rsidRPr="006B313E" w:rsidRDefault="007D2A57" w:rsidP="007D2A5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Р</w:t>
      </w:r>
      <w:r w:rsidRPr="006B313E">
        <w:rPr>
          <w:rFonts w:eastAsiaTheme="minorHAnsi"/>
          <w:lang w:eastAsia="en-US"/>
        </w:rPr>
        <w:t xml:space="preserve">абочий план счетов, а также требования к структуре аналитического учета, применяются непрерывно и изменяются </w:t>
      </w:r>
      <w:r>
        <w:rPr>
          <w:rFonts w:eastAsiaTheme="minorHAnsi"/>
          <w:lang w:eastAsia="en-US"/>
        </w:rPr>
        <w:t xml:space="preserve">(актуализируются) </w:t>
      </w:r>
      <w:r w:rsidRPr="006B313E">
        <w:rPr>
          <w:rFonts w:eastAsiaTheme="minorHAnsi"/>
          <w:lang w:eastAsia="en-US"/>
        </w:rPr>
        <w:t>при условии обеспечения сопоставимости показателей бухгалтерского учета и отчетности за отчетный, текущий и очередной финансовый годы (очередной финансовый год и плановый период)</w:t>
      </w:r>
      <w:r>
        <w:rPr>
          <w:rFonts w:eastAsiaTheme="minorHAnsi"/>
          <w:lang w:eastAsia="en-US"/>
        </w:rPr>
        <w:t>.</w:t>
      </w:r>
      <w:proofErr w:type="gramEnd"/>
    </w:p>
    <w:p w:rsidR="00BD58A4" w:rsidRPr="0010200A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5. </w:t>
      </w:r>
      <w:r w:rsidR="007D2A57">
        <w:rPr>
          <w:rFonts w:ascii="Times New Roman" w:hAnsi="Times New Roman" w:cs="Times New Roman"/>
          <w:sz w:val="24"/>
          <w:szCs w:val="24"/>
        </w:rPr>
        <w:t>Инспекцией</w:t>
      </w:r>
      <w:r w:rsidR="009E7D5B" w:rsidRPr="0010200A">
        <w:rPr>
          <w:rFonts w:ascii="Times New Roman" w:hAnsi="Times New Roman" w:cs="Times New Roman"/>
          <w:sz w:val="24"/>
          <w:szCs w:val="24"/>
        </w:rPr>
        <w:t xml:space="preserve"> </w:t>
      </w:r>
      <w:r w:rsidRPr="0010200A">
        <w:rPr>
          <w:rFonts w:ascii="Times New Roman" w:hAnsi="Times New Roman" w:cs="Times New Roman"/>
          <w:sz w:val="24"/>
          <w:szCs w:val="24"/>
        </w:rPr>
        <w:t xml:space="preserve"> при осуществлении своей деятельности применяются следующие коды вида финансового обеспечения (деятельности):</w:t>
      </w:r>
    </w:p>
    <w:p w:rsidR="00BD58A4" w:rsidRPr="0010200A" w:rsidRDefault="006B668F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D58A4" w:rsidRPr="0010200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BD58A4" w:rsidRPr="0010200A">
        <w:rPr>
          <w:rFonts w:ascii="Times New Roman" w:hAnsi="Times New Roman" w:cs="Times New Roman"/>
          <w:sz w:val="24"/>
          <w:szCs w:val="24"/>
        </w:rPr>
        <w:t xml:space="preserve"> - деятельность, </w:t>
      </w:r>
      <w:r w:rsidR="009E7D5B" w:rsidRPr="0010200A">
        <w:rPr>
          <w:rFonts w:ascii="Times New Roman" w:hAnsi="Times New Roman" w:cs="Times New Roman"/>
          <w:sz w:val="24"/>
          <w:szCs w:val="24"/>
        </w:rPr>
        <w:t xml:space="preserve">осуществляемая за счет средств федерального </w:t>
      </w:r>
      <w:r w:rsidR="00BD58A4" w:rsidRPr="0010200A">
        <w:rPr>
          <w:rFonts w:ascii="Times New Roman" w:hAnsi="Times New Roman" w:cs="Times New Roman"/>
          <w:sz w:val="24"/>
          <w:szCs w:val="24"/>
        </w:rPr>
        <w:t>бюджета бюджетной системы РФ (бюджетная деятельность);</w:t>
      </w:r>
    </w:p>
    <w:p w:rsidR="00BD58A4" w:rsidRPr="0010200A" w:rsidRDefault="006B668F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D58A4" w:rsidRPr="0010200A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D58A4" w:rsidRPr="0010200A">
        <w:rPr>
          <w:rFonts w:ascii="Times New Roman" w:hAnsi="Times New Roman" w:cs="Times New Roman"/>
          <w:sz w:val="24"/>
          <w:szCs w:val="24"/>
        </w:rPr>
        <w:t xml:space="preserve"> - средства во временном распоряжении.</w:t>
      </w:r>
    </w:p>
    <w:p w:rsidR="00BD58A4" w:rsidRPr="0010200A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4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21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Pr="0010200A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BD58A4" w:rsidRPr="0010200A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F28" w:rsidRDefault="00BD58A4" w:rsidP="00184D3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10200A">
        <w:t xml:space="preserve">6. Форма ведения бюджетного учета - автоматизированная с применением специализированной бухгалтерской программы </w:t>
      </w:r>
      <w:r w:rsidR="009E7D5B" w:rsidRPr="0010200A">
        <w:t>«1С</w:t>
      </w:r>
      <w:proofErr w:type="gramStart"/>
      <w:r w:rsidR="0072038A" w:rsidRPr="0010200A">
        <w:t>:П</w:t>
      </w:r>
      <w:proofErr w:type="gramEnd"/>
      <w:r w:rsidR="0072038A" w:rsidRPr="0010200A">
        <w:t>редприятие.</w:t>
      </w:r>
      <w:r w:rsidR="009E7D5B" w:rsidRPr="0010200A">
        <w:t xml:space="preserve"> Бухгалтерия</w:t>
      </w:r>
      <w:r w:rsidR="0072038A" w:rsidRPr="0010200A">
        <w:t xml:space="preserve"> государственного учреждения 8</w:t>
      </w:r>
      <w:r w:rsidR="009E7D5B" w:rsidRPr="0010200A">
        <w:t>»</w:t>
      </w:r>
      <w:r w:rsidRPr="0010200A">
        <w:t>.</w:t>
      </w:r>
      <w:r w:rsidR="00463F28">
        <w:rPr>
          <w:sz w:val="26"/>
          <w:szCs w:val="26"/>
        </w:rPr>
        <w:t xml:space="preserve">  </w:t>
      </w:r>
    </w:p>
    <w:p w:rsidR="00463F28" w:rsidRPr="00463F28" w:rsidRDefault="00463F28" w:rsidP="00184D3B">
      <w:pPr>
        <w:autoSpaceDE w:val="0"/>
        <w:autoSpaceDN w:val="0"/>
        <w:adjustRightInd w:val="0"/>
        <w:ind w:firstLine="851"/>
        <w:jc w:val="both"/>
      </w:pPr>
      <w:r w:rsidRPr="00463F28">
        <w:lastRenderedPageBreak/>
        <w:t>В случае необходимости регистры бухгалтерского учета  распечатываются на бумажном  носителе. Срок хранения учетных регистров в электронном виде 5 лет.</w:t>
      </w:r>
    </w:p>
    <w:p w:rsidR="00BD58A4" w:rsidRPr="0010200A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5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6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19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Pr="0010200A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E06E1C" w:rsidRPr="00E06E1C" w:rsidRDefault="00E06E1C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6E1C">
        <w:rPr>
          <w:rFonts w:ascii="Times New Roman" w:hAnsi="Times New Roman" w:cs="Times New Roman"/>
          <w:sz w:val="24"/>
          <w:szCs w:val="24"/>
        </w:rPr>
        <w:t xml:space="preserve">К бухгалтерскому учету принимаются первичные учетные документы, поступившие по результатам внутреннего контроля совершаемых фактов хозяйственной жизни для </w:t>
      </w:r>
      <w:proofErr w:type="gramStart"/>
      <w:r w:rsidRPr="00E06E1C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E06E1C">
        <w:rPr>
          <w:rFonts w:ascii="Times New Roman" w:hAnsi="Times New Roman" w:cs="Times New Roman"/>
          <w:sz w:val="24"/>
          <w:szCs w:val="24"/>
        </w:rPr>
        <w:t xml:space="preserve">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</w:t>
      </w:r>
    </w:p>
    <w:p w:rsidR="00E06E1C" w:rsidRPr="00E06E1C" w:rsidRDefault="00E06E1C" w:rsidP="00184D3B">
      <w:pPr>
        <w:autoSpaceDE w:val="0"/>
        <w:autoSpaceDN w:val="0"/>
        <w:adjustRightInd w:val="0"/>
        <w:ind w:firstLine="851"/>
        <w:jc w:val="both"/>
      </w:pPr>
      <w:r w:rsidRPr="00E06E1C">
        <w:t xml:space="preserve">Своевременное и качественное оформление </w:t>
      </w:r>
      <w:hyperlink r:id="rId17" w:history="1">
        <w:r w:rsidRPr="00E06E1C">
          <w:t>первичных учетных документов</w:t>
        </w:r>
      </w:hyperlink>
      <w:r w:rsidRPr="00E06E1C">
        <w:t>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</w:t>
      </w:r>
    </w:p>
    <w:p w:rsidR="00E06E1C" w:rsidRPr="00E06E1C" w:rsidRDefault="00E06E1C" w:rsidP="00184D3B">
      <w:pPr>
        <w:autoSpaceDE w:val="0"/>
        <w:autoSpaceDN w:val="0"/>
        <w:adjustRightInd w:val="0"/>
        <w:ind w:firstLine="851"/>
        <w:jc w:val="both"/>
      </w:pPr>
      <w:r w:rsidRPr="00E06E1C">
        <w:t>Лицо, на которое возложено ведение бухгалтерского учета не несёт ответственность за соответствие составленных другими лицами первичных учетных документов свершившимся фактам хозяйственной жизни.</w:t>
      </w:r>
    </w:p>
    <w:p w:rsidR="002B5CF5" w:rsidRPr="00466E61" w:rsidRDefault="002B5CF5" w:rsidP="00AE5BF4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целях осуществления электронного документооборота с УФК по Иркутской </w:t>
      </w:r>
      <w:r w:rsidR="001870E1">
        <w:rPr>
          <w:rFonts w:eastAsiaTheme="minorHAnsi"/>
          <w:lang w:eastAsia="en-US"/>
        </w:rPr>
        <w:t xml:space="preserve">области, исполнения полномочий по администрированию и подписанию электронных документов в прикладном программном обеспечении «Система удалённого финансового документооборота» (СУФД), для работы в компонентах </w:t>
      </w:r>
      <w:r w:rsidR="00846FED">
        <w:rPr>
          <w:rFonts w:eastAsiaTheme="minorHAnsi"/>
          <w:lang w:eastAsia="en-US"/>
        </w:rPr>
        <w:t xml:space="preserve">государственной интегрированной информационной системы управления общественными финансами «Электронный бюджет» (Электронный бюджет) </w:t>
      </w:r>
      <w:r w:rsidR="001870E1">
        <w:rPr>
          <w:rFonts w:eastAsiaTheme="minorHAnsi"/>
          <w:lang w:eastAsia="en-US"/>
        </w:rPr>
        <w:t xml:space="preserve">приказом </w:t>
      </w:r>
      <w:r w:rsidR="00307671">
        <w:rPr>
          <w:rFonts w:eastAsiaTheme="minorHAnsi"/>
          <w:lang w:eastAsia="en-US"/>
        </w:rPr>
        <w:t>Инспекции</w:t>
      </w:r>
      <w:r w:rsidR="001870E1">
        <w:rPr>
          <w:rFonts w:eastAsiaTheme="minorHAnsi"/>
          <w:lang w:eastAsia="en-US"/>
        </w:rPr>
        <w:t xml:space="preserve"> назначаются л</w:t>
      </w:r>
      <w:r>
        <w:rPr>
          <w:rFonts w:eastAsiaTheme="minorHAnsi"/>
          <w:lang w:eastAsia="en-US"/>
        </w:rPr>
        <w:t>ица</w:t>
      </w:r>
      <w:r w:rsidR="00846FE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ответственные за техническое сопровождение</w:t>
      </w:r>
      <w:r w:rsidR="00846FED">
        <w:rPr>
          <w:rFonts w:eastAsiaTheme="minorHAnsi"/>
          <w:lang w:eastAsia="en-US"/>
        </w:rPr>
        <w:t>, и пользователи, ответственные за эксплуатацию, автоматизированных рабочих мест систем СУФД</w:t>
      </w:r>
      <w:proofErr w:type="gramEnd"/>
      <w:r w:rsidR="00846FED">
        <w:rPr>
          <w:rFonts w:eastAsiaTheme="minorHAnsi"/>
          <w:lang w:eastAsia="en-US"/>
        </w:rPr>
        <w:t xml:space="preserve"> и Электронный бюджет</w:t>
      </w:r>
      <w:r w:rsidR="00F14643">
        <w:rPr>
          <w:rFonts w:eastAsiaTheme="minorHAnsi"/>
          <w:lang w:eastAsia="en-US"/>
        </w:rPr>
        <w:t>.</w:t>
      </w:r>
    </w:p>
    <w:p w:rsidR="00D66CB4" w:rsidRPr="00B80D67" w:rsidRDefault="00D66CB4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Первичные и сводные учетные документы составляются на бумажных носителях и/или на машинных носителях в виде электронного документа с использованием электронной подписи. Копии электронных документов на бумажных носителях распечатываются по письменному запросу других участников фактов хозяйственной жизни, а также по требованию органов, осуществляющих контроль в соответствии с законодательством Российской Федерации, суда и прокуратуры.</w:t>
      </w:r>
    </w:p>
    <w:p w:rsidR="00BD58A4" w:rsidRPr="003345E8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00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18" w:history="1">
        <w:r w:rsidRPr="0010200A">
          <w:rPr>
            <w:rFonts w:ascii="Times New Roman" w:hAnsi="Times New Roman" w:cs="Times New Roman"/>
            <w:i/>
            <w:sz w:val="24"/>
            <w:szCs w:val="24"/>
          </w:rPr>
          <w:t>п. 7</w:t>
        </w:r>
      </w:hyperlink>
      <w:r w:rsidRPr="0010200A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4A219A" w:rsidRPr="0010200A">
        <w:rPr>
          <w:rFonts w:ascii="Times New Roman" w:hAnsi="Times New Roman" w:cs="Times New Roman"/>
          <w:i/>
          <w:sz w:val="24"/>
          <w:szCs w:val="24"/>
        </w:rPr>
        <w:t>№</w:t>
      </w:r>
      <w:r w:rsidRPr="0010200A">
        <w:rPr>
          <w:rFonts w:ascii="Times New Roman" w:hAnsi="Times New Roman" w:cs="Times New Roman"/>
          <w:i/>
          <w:sz w:val="24"/>
          <w:szCs w:val="24"/>
        </w:rPr>
        <w:t xml:space="preserve"> 157н</w:t>
      </w:r>
      <w:r w:rsidR="003345E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345E8" w:rsidRPr="003345E8"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</w:t>
      </w:r>
      <w:r w:rsidR="003345E8" w:rsidRPr="003345E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. 3 </w:t>
      </w:r>
      <w:r w:rsidR="003345E8" w:rsidRPr="003345E8">
        <w:rPr>
          <w:rFonts w:ascii="Times New Roman" w:hAnsi="Times New Roman" w:cs="Times New Roman"/>
          <w:i/>
          <w:sz w:val="24"/>
          <w:szCs w:val="24"/>
        </w:rPr>
        <w:t xml:space="preserve">Стандарта </w:t>
      </w:r>
      <w:hyperlink r:id="rId19" w:history="1">
        <w:r w:rsidR="003345E8" w:rsidRPr="003345E8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ГОСТ </w:t>
        </w:r>
        <w:proofErr w:type="gramStart"/>
        <w:r w:rsidR="003345E8" w:rsidRPr="003345E8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>Р</w:t>
        </w:r>
        <w:proofErr w:type="gramEnd"/>
        <w:r w:rsidR="003345E8" w:rsidRPr="003345E8">
          <w:rPr>
            <w:rFonts w:ascii="Times New Roman" w:eastAsiaTheme="minorHAnsi" w:hAnsi="Times New Roman" w:cs="Times New Roman"/>
            <w:i/>
            <w:sz w:val="24"/>
            <w:szCs w:val="24"/>
            <w:lang w:eastAsia="en-US"/>
          </w:rPr>
          <w:t xml:space="preserve"> 7.0.97-2016</w:t>
        </w:r>
      </w:hyperlink>
      <w:r w:rsidRPr="003345E8">
        <w:rPr>
          <w:rFonts w:ascii="Times New Roman" w:hAnsi="Times New Roman" w:cs="Times New Roman"/>
          <w:i/>
          <w:sz w:val="24"/>
          <w:szCs w:val="24"/>
        </w:rPr>
        <w:t>)</w:t>
      </w:r>
    </w:p>
    <w:p w:rsidR="00BD58A4" w:rsidRPr="003345E8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7671" w:rsidRPr="0010200A" w:rsidRDefault="00BD58A4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 xml:space="preserve">9. </w:t>
      </w:r>
      <w:r w:rsidR="00307671" w:rsidRPr="0010200A">
        <w:rPr>
          <w:rFonts w:ascii="Times New Roman" w:hAnsi="Times New Roman" w:cs="Times New Roman"/>
          <w:sz w:val="24"/>
          <w:szCs w:val="24"/>
        </w:rPr>
        <w:t xml:space="preserve">9. </w:t>
      </w:r>
      <w:r w:rsidR="00307671">
        <w:rPr>
          <w:rFonts w:ascii="Times New Roman" w:hAnsi="Times New Roman" w:cs="Times New Roman"/>
          <w:sz w:val="24"/>
          <w:szCs w:val="24"/>
        </w:rPr>
        <w:t>Инспекция</w:t>
      </w:r>
      <w:r w:rsidR="00307671" w:rsidRPr="003255F9">
        <w:rPr>
          <w:rFonts w:ascii="Times New Roman" w:hAnsi="Times New Roman" w:cs="Times New Roman"/>
          <w:sz w:val="24"/>
          <w:szCs w:val="24"/>
        </w:rPr>
        <w:t xml:space="preserve"> </w:t>
      </w:r>
      <w:r w:rsidR="00307671" w:rsidRPr="0010200A">
        <w:rPr>
          <w:rFonts w:ascii="Times New Roman" w:hAnsi="Times New Roman" w:cs="Times New Roman"/>
          <w:sz w:val="24"/>
          <w:szCs w:val="24"/>
        </w:rPr>
        <w:t>самостоятельно утверждает внутренними распоряжениями: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перечень должностных лиц, которые вправе подписывать первичные документы, уполномочены подписывать денежные и расчетные документы, визировать финансовые обязательства в пределах и на основаниях, определенных законодательством;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перечень должностных лиц, которым могут выдаваться наличные денежные средства, денежные документы под отчет и доверенности;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состав комиссии для проведения инвентаризации и внутреннего финансового контроля;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состав комиссии, осуществляющей внезапную проверку кассы;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лимит остатка кассы;</w:t>
      </w:r>
    </w:p>
    <w:p w:rsidR="00307671" w:rsidRPr="0010200A" w:rsidRDefault="00307671" w:rsidP="0030767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00A">
        <w:rPr>
          <w:rFonts w:ascii="Times New Roman" w:hAnsi="Times New Roman" w:cs="Times New Roman"/>
          <w:sz w:val="24"/>
          <w:szCs w:val="24"/>
        </w:rPr>
        <w:t>- состав комиссии по поступлению и выбытию активов;</w:t>
      </w:r>
    </w:p>
    <w:p w:rsidR="00307671" w:rsidRPr="0010200A" w:rsidRDefault="00307671" w:rsidP="00307671">
      <w:pPr>
        <w:ind w:firstLine="851"/>
        <w:jc w:val="both"/>
        <w:rPr>
          <w:highlight w:val="yellow"/>
        </w:rPr>
      </w:pPr>
      <w:proofErr w:type="gramStart"/>
      <w:r w:rsidRPr="0010200A">
        <w:t>- перечень должностных лиц, которым в связи с производственной необходимостью требуется пользоваться мобильной связью, а также суммы утвержденных лимитов указанных расходов (не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proofErr w:type="gramEnd"/>
    </w:p>
    <w:p w:rsidR="00C54557" w:rsidRPr="00563324" w:rsidRDefault="00C54557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C66251" w:rsidRDefault="00BD58A4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6251">
        <w:rPr>
          <w:rFonts w:ascii="Times New Roman" w:hAnsi="Times New Roman" w:cs="Times New Roman"/>
          <w:b/>
          <w:sz w:val="24"/>
          <w:szCs w:val="24"/>
        </w:rPr>
        <w:t>II. Методическая часть</w:t>
      </w:r>
    </w:p>
    <w:p w:rsidR="00BD58A4" w:rsidRPr="00C66251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6251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1. Основные средства </w:t>
      </w:r>
    </w:p>
    <w:p w:rsidR="00BD58A4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2. </w:t>
      </w:r>
      <w:r w:rsidR="0040096F">
        <w:rPr>
          <w:rFonts w:ascii="Times New Roman" w:hAnsi="Times New Roman" w:cs="Times New Roman"/>
          <w:sz w:val="24"/>
          <w:szCs w:val="24"/>
        </w:rPr>
        <w:t>З</w:t>
      </w:r>
      <w:r w:rsidRPr="0038639E">
        <w:rPr>
          <w:rFonts w:ascii="Times New Roman" w:hAnsi="Times New Roman" w:cs="Times New Roman"/>
          <w:sz w:val="24"/>
          <w:szCs w:val="24"/>
        </w:rPr>
        <w:t xml:space="preserve">апасы </w:t>
      </w:r>
    </w:p>
    <w:p w:rsidR="00BD58A4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3. Денежные средства </w:t>
      </w:r>
    </w:p>
    <w:p w:rsidR="004A1F3B" w:rsidRPr="0038639E" w:rsidRDefault="00BD58A4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4. </w:t>
      </w:r>
      <w:r w:rsidR="004A1F3B" w:rsidRPr="0038639E">
        <w:rPr>
          <w:rFonts w:ascii="Times New Roman" w:hAnsi="Times New Roman" w:cs="Times New Roman"/>
          <w:sz w:val="24"/>
          <w:szCs w:val="24"/>
        </w:rPr>
        <w:t xml:space="preserve">Администрирование доходов </w:t>
      </w:r>
    </w:p>
    <w:p w:rsidR="004A1F3B" w:rsidRPr="0038639E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Расчеты по обязательствам </w:t>
      </w:r>
    </w:p>
    <w:p w:rsidR="004A1F3B" w:rsidRPr="0038639E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Финансовый результат </w:t>
      </w:r>
    </w:p>
    <w:p w:rsidR="004A1F3B" w:rsidRPr="0038639E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Санкционирование расходов </w:t>
      </w:r>
    </w:p>
    <w:p w:rsidR="003929E0" w:rsidRPr="003929E0" w:rsidRDefault="004A1F3B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29E0">
        <w:rPr>
          <w:rFonts w:ascii="Times New Roman" w:hAnsi="Times New Roman" w:cs="Times New Roman"/>
          <w:sz w:val="24"/>
          <w:szCs w:val="24"/>
        </w:rPr>
        <w:t xml:space="preserve">. </w:t>
      </w:r>
      <w:r w:rsidR="003929E0" w:rsidRPr="003929E0">
        <w:rPr>
          <w:rFonts w:ascii="Times New Roman" w:hAnsi="Times New Roman" w:cs="Times New Roman"/>
          <w:sz w:val="24"/>
          <w:szCs w:val="24"/>
        </w:rPr>
        <w:t>Учет внутриведомственных расч</w:t>
      </w:r>
      <w:r w:rsidR="003929E0">
        <w:rPr>
          <w:rFonts w:ascii="Times New Roman" w:hAnsi="Times New Roman" w:cs="Times New Roman"/>
          <w:sz w:val="24"/>
          <w:szCs w:val="24"/>
        </w:rPr>
        <w:t>ё</w:t>
      </w:r>
      <w:r w:rsidR="003929E0" w:rsidRPr="003929E0">
        <w:rPr>
          <w:rFonts w:ascii="Times New Roman" w:hAnsi="Times New Roman" w:cs="Times New Roman"/>
          <w:sz w:val="24"/>
          <w:szCs w:val="24"/>
        </w:rPr>
        <w:t>тов</w:t>
      </w:r>
    </w:p>
    <w:p w:rsidR="00BD58A4" w:rsidRDefault="003929E0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4A1F3B" w:rsidRPr="0038639E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="004A1F3B" w:rsidRPr="0038639E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F82515" w:rsidRDefault="00F82515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4B16" w:rsidRDefault="00307671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>
        <w:t>Инспекцией</w:t>
      </w:r>
      <w:r w:rsidR="005E4B16" w:rsidRPr="000E2E74">
        <w:t xml:space="preserve"> применяются Федеральные стандарты: "Концептуальные основы бухгалтерского учета и отчетности организаций государственного сектора",  </w:t>
      </w:r>
      <w:r w:rsidR="005E4B16" w:rsidRPr="000E2E74">
        <w:rPr>
          <w:rFonts w:eastAsiaTheme="minorHAnsi"/>
          <w:lang w:eastAsia="en-US"/>
        </w:rPr>
        <w:t xml:space="preserve">«Основные средства», "Обесценение активов", </w:t>
      </w:r>
      <w:r w:rsidR="000E2E74" w:rsidRPr="007E2EF4">
        <w:rPr>
          <w:rFonts w:eastAsiaTheme="minorHAnsi"/>
          <w:lang w:eastAsia="en-US"/>
        </w:rPr>
        <w:t>"Аренда"</w:t>
      </w:r>
      <w:r w:rsidR="000E2E74">
        <w:rPr>
          <w:rFonts w:eastAsiaTheme="minorHAnsi"/>
          <w:lang w:eastAsia="en-US"/>
        </w:rPr>
        <w:t xml:space="preserve">, </w:t>
      </w:r>
      <w:r w:rsidR="005E4B16" w:rsidRPr="000E2E74">
        <w:rPr>
          <w:rFonts w:eastAsiaTheme="minorHAnsi"/>
          <w:lang w:eastAsia="en-US"/>
        </w:rPr>
        <w:t>"Представление бухгалтерской (финансовой) отчетности"</w:t>
      </w:r>
      <w:r w:rsidR="000E2E74" w:rsidRPr="000E2E74">
        <w:rPr>
          <w:rFonts w:eastAsiaTheme="minorHAnsi"/>
          <w:lang w:eastAsia="en-US"/>
        </w:rPr>
        <w:t>, "Учётная политика, оценочные значения и ошибки»</w:t>
      </w:r>
      <w:r w:rsidR="005E4B16" w:rsidRPr="000E2E74">
        <w:rPr>
          <w:rFonts w:eastAsiaTheme="minorHAnsi"/>
          <w:lang w:eastAsia="en-US"/>
        </w:rPr>
        <w:t>.</w:t>
      </w:r>
    </w:p>
    <w:p w:rsidR="000E2E74" w:rsidRDefault="000E2E74" w:rsidP="00184D3B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</w:p>
    <w:p w:rsidR="0071332D" w:rsidRPr="003E7500" w:rsidRDefault="00F332E6" w:rsidP="000A294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211"/>
      <w:bookmarkEnd w:id="2"/>
      <w:r w:rsidRPr="00052F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94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E174D" w:rsidRPr="003E750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1332D" w:rsidRPr="003E7500">
        <w:rPr>
          <w:rFonts w:ascii="Times New Roman" w:hAnsi="Times New Roman" w:cs="Times New Roman"/>
          <w:b/>
          <w:sz w:val="24"/>
          <w:szCs w:val="24"/>
        </w:rPr>
        <w:t xml:space="preserve">. Порядок организации и обеспечения (осуществления) </w:t>
      </w:r>
    </w:p>
    <w:p w:rsidR="0071332D" w:rsidRPr="003E7500" w:rsidRDefault="0071332D" w:rsidP="005145DF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E7500">
        <w:rPr>
          <w:rFonts w:ascii="Times New Roman" w:hAnsi="Times New Roman" w:cs="Times New Roman"/>
          <w:b/>
          <w:sz w:val="24"/>
          <w:szCs w:val="24"/>
        </w:rPr>
        <w:t>внутреннего финансового контроля</w:t>
      </w:r>
    </w:p>
    <w:p w:rsidR="0071332D" w:rsidRPr="005C1CDE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332D" w:rsidRPr="0054244F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244F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с целью обеспечения соблюдения законодательства Российской Федерации, нормативных правовых актов и иных актов (далее - НПА), регулирующих финансово-хозяйственную деятельность </w:t>
      </w:r>
      <w:r w:rsidR="0054244F" w:rsidRPr="0054244F">
        <w:rPr>
          <w:rFonts w:ascii="Times New Roman" w:hAnsi="Times New Roman" w:cs="Times New Roman"/>
          <w:sz w:val="24"/>
          <w:szCs w:val="24"/>
        </w:rPr>
        <w:t>Инспекции</w:t>
      </w:r>
      <w:r w:rsidRPr="0054244F">
        <w:rPr>
          <w:rFonts w:ascii="Times New Roman" w:hAnsi="Times New Roman" w:cs="Times New Roman"/>
          <w:sz w:val="24"/>
          <w:szCs w:val="24"/>
        </w:rPr>
        <w:t>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</w:t>
      </w:r>
      <w:r w:rsidR="000A2945" w:rsidRPr="0054244F">
        <w:rPr>
          <w:rFonts w:ascii="Times New Roman" w:hAnsi="Times New Roman" w:cs="Times New Roman"/>
          <w:sz w:val="24"/>
          <w:szCs w:val="24"/>
        </w:rPr>
        <w:t xml:space="preserve"> </w:t>
      </w:r>
      <w:r w:rsidRPr="0054244F">
        <w:rPr>
          <w:rFonts w:ascii="Times New Roman" w:hAnsi="Times New Roman" w:cs="Times New Roman"/>
          <w:sz w:val="24"/>
          <w:szCs w:val="24"/>
        </w:rPr>
        <w:t xml:space="preserve">Внутренний финансовый контроль осуществляется должностными лицами отдела </w:t>
      </w:r>
      <w:r w:rsidR="0054244F" w:rsidRPr="0054244F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54244F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54244F" w:rsidRPr="0054244F">
        <w:rPr>
          <w:rFonts w:ascii="Times New Roman" w:hAnsi="Times New Roman" w:cs="Times New Roman"/>
        </w:rPr>
        <w:t>Инспекции</w:t>
      </w:r>
      <w:r w:rsidRPr="0054244F">
        <w:rPr>
          <w:rFonts w:ascii="Times New Roman" w:hAnsi="Times New Roman" w:cs="Times New Roman"/>
          <w:sz w:val="24"/>
          <w:szCs w:val="24"/>
        </w:rPr>
        <w:t>,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71332D" w:rsidRPr="0054244F" w:rsidRDefault="0071332D" w:rsidP="005145DF">
      <w:pPr>
        <w:autoSpaceDE w:val="0"/>
        <w:autoSpaceDN w:val="0"/>
        <w:adjustRightInd w:val="0"/>
        <w:ind w:firstLine="851"/>
        <w:jc w:val="both"/>
      </w:pPr>
      <w:r w:rsidRPr="0054244F">
        <w:t xml:space="preserve"> Задачами внутреннего финансового контроля являются: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54244F">
        <w:t xml:space="preserve">- установление соответствия проводимых финансово-хозяйственных операций требованиям НПА и учетной политике </w:t>
      </w:r>
      <w:r w:rsidR="0054244F" w:rsidRPr="0054244F">
        <w:t>Инспекции</w:t>
      </w:r>
      <w:r w:rsidRPr="00CC4277">
        <w:t>;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CC4277">
        <w:t xml:space="preserve">- установление полноты и достоверности отражения совершенных финансово-хозяйственных операций в учете и отчетности </w:t>
      </w:r>
      <w:r w:rsidR="0054244F">
        <w:t>Инспекции</w:t>
      </w:r>
      <w:r w:rsidRPr="00CC4277">
        <w:t>;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CC4277">
        <w:t xml:space="preserve">- предупреждение и пресечение финансовых нарушений в процессе финансово-хозяйственной деятельности </w:t>
      </w:r>
      <w:r w:rsidR="0054244F">
        <w:t>Инспекции</w:t>
      </w:r>
      <w:r w:rsidRPr="00CC4277">
        <w:t>;</w:t>
      </w:r>
    </w:p>
    <w:p w:rsidR="0071332D" w:rsidRPr="00CC4277" w:rsidRDefault="0071332D" w:rsidP="005145DF">
      <w:pPr>
        <w:autoSpaceDE w:val="0"/>
        <w:autoSpaceDN w:val="0"/>
        <w:adjustRightInd w:val="0"/>
        <w:ind w:firstLine="851"/>
        <w:jc w:val="both"/>
      </w:pPr>
      <w:r w:rsidRPr="00CC4277">
        <w:t xml:space="preserve">- осуществление </w:t>
      </w:r>
      <w:proofErr w:type="gramStart"/>
      <w:r w:rsidRPr="00CC4277">
        <w:t>контроля за</w:t>
      </w:r>
      <w:proofErr w:type="gramEnd"/>
      <w:r w:rsidRPr="00CC4277">
        <w:t xml:space="preserve"> сохранностью имущества </w:t>
      </w:r>
      <w:r w:rsidR="0054244F">
        <w:t>Инспекции</w:t>
      </w:r>
      <w:r w:rsidRPr="00CC4277">
        <w:t>.</w:t>
      </w:r>
    </w:p>
    <w:p w:rsidR="0071332D" w:rsidRPr="00223D3D" w:rsidRDefault="0071332D" w:rsidP="005145DF">
      <w:pPr>
        <w:widowControl w:val="0"/>
        <w:autoSpaceDE w:val="0"/>
        <w:autoSpaceDN w:val="0"/>
        <w:adjustRightInd w:val="0"/>
        <w:ind w:firstLine="851"/>
        <w:jc w:val="both"/>
        <w:rPr>
          <w:rFonts w:cs="Calibri"/>
          <w:sz w:val="26"/>
          <w:szCs w:val="26"/>
        </w:rPr>
      </w:pPr>
      <w:r w:rsidRPr="00AD260A">
        <w:rPr>
          <w:rFonts w:cs="Calibri"/>
        </w:rPr>
        <w:t>Должностные лица отдела</w:t>
      </w:r>
      <w:r w:rsidR="0054244F">
        <w:rPr>
          <w:rFonts w:cs="Calibri"/>
        </w:rPr>
        <w:t xml:space="preserve"> общего</w:t>
      </w:r>
      <w:r w:rsidRPr="00AD260A">
        <w:rPr>
          <w:rFonts w:cs="Calibri"/>
        </w:rPr>
        <w:t xml:space="preserve"> обеспечения </w:t>
      </w:r>
      <w:r w:rsidR="0054244F">
        <w:t>Инспекции</w:t>
      </w:r>
      <w:r w:rsidRPr="00AD260A">
        <w:rPr>
          <w:rFonts w:cs="Calibri"/>
        </w:rPr>
        <w:t xml:space="preserve"> осуществляют внутренний финансовый контроль в соответствии с их должностными регламентами, а также </w:t>
      </w:r>
      <w:r w:rsidR="00A80D79" w:rsidRPr="00AD260A">
        <w:rPr>
          <w:rFonts w:cs="Calibri"/>
        </w:rPr>
        <w:t>Порядком</w:t>
      </w:r>
      <w:r w:rsidRPr="00AD260A">
        <w:rPr>
          <w:rFonts w:cs="Calibri"/>
        </w:rPr>
        <w:t xml:space="preserve"> осуществлени</w:t>
      </w:r>
      <w:r w:rsidR="00A80D79" w:rsidRPr="00AD260A">
        <w:rPr>
          <w:rFonts w:cs="Calibri"/>
        </w:rPr>
        <w:t>я</w:t>
      </w:r>
      <w:r w:rsidRPr="00AD260A">
        <w:rPr>
          <w:rFonts w:cs="Calibri"/>
        </w:rPr>
        <w:t xml:space="preserve"> внутреннего финансового контроля в </w:t>
      </w:r>
      <w:r w:rsidR="0054244F">
        <w:rPr>
          <w:rFonts w:cs="Calibri"/>
        </w:rPr>
        <w:t>Межрайонной и</w:t>
      </w:r>
      <w:r w:rsidR="0054244F">
        <w:t>нспекции</w:t>
      </w:r>
      <w:r w:rsidRPr="00AD260A">
        <w:rPr>
          <w:rFonts w:cs="Calibri"/>
        </w:rPr>
        <w:t xml:space="preserve"> Федеральной налоговой службы </w:t>
      </w:r>
      <w:r w:rsidR="0054244F">
        <w:rPr>
          <w:rFonts w:cs="Calibri"/>
        </w:rPr>
        <w:t xml:space="preserve">№6 </w:t>
      </w:r>
      <w:r w:rsidRPr="00AD260A">
        <w:rPr>
          <w:rFonts w:cs="Calibri"/>
        </w:rPr>
        <w:t xml:space="preserve">по Иркутской области </w:t>
      </w:r>
    </w:p>
    <w:p w:rsidR="00A72F08" w:rsidRDefault="00A72F08" w:rsidP="00EF0105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E2EA7" w:rsidRDefault="003E2EA7" w:rsidP="003E2EA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2D9C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3E2EA7" w:rsidRPr="00187CE2" w:rsidRDefault="003E2EA7" w:rsidP="003E2EA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5E22">
        <w:rPr>
          <w:rFonts w:ascii="Times New Roman" w:hAnsi="Times New Roman" w:cs="Times New Roman"/>
          <w:b/>
          <w:sz w:val="24"/>
          <w:szCs w:val="24"/>
        </w:rPr>
        <w:t xml:space="preserve">к приказу </w:t>
      </w:r>
      <w:r w:rsidRPr="00BA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Pr="00BA5E22">
        <w:rPr>
          <w:rFonts w:ascii="Times New Roman" w:hAnsi="Times New Roman" w:cs="Times New Roman"/>
          <w:b/>
          <w:color w:val="000000"/>
          <w:sz w:val="24"/>
          <w:szCs w:val="24"/>
        </w:rPr>
        <w:t>.12.201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BA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10-01-07/1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56</w:t>
      </w:r>
      <w:r w:rsidRPr="00BA5E22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r w:rsidR="00063982">
        <w:rPr>
          <w:rFonts w:ascii="Times New Roman" w:hAnsi="Times New Roman" w:cs="Times New Roman"/>
          <w:b/>
          <w:color w:val="000000"/>
          <w:sz w:val="24"/>
          <w:szCs w:val="24"/>
        </w:rPr>
        <w:t>с изменениями</w:t>
      </w:r>
      <w:bookmarkStart w:id="3" w:name="_GoBack"/>
      <w:bookmarkEnd w:id="3"/>
    </w:p>
    <w:p w:rsidR="003E2EA7" w:rsidRPr="005253EB" w:rsidRDefault="003E2EA7" w:rsidP="003E2E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3226"/>
      <w:bookmarkEnd w:id="4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53EB">
        <w:rPr>
          <w:rFonts w:ascii="Times New Roman" w:hAnsi="Times New Roman" w:cs="Times New Roman"/>
          <w:b/>
          <w:sz w:val="24"/>
          <w:szCs w:val="24"/>
        </w:rPr>
        <w:t xml:space="preserve">Учетная политика </w:t>
      </w:r>
      <w:r w:rsidRPr="00E7579C">
        <w:rPr>
          <w:rFonts w:ascii="Times New Roman" w:hAnsi="Times New Roman" w:cs="Times New Roman"/>
          <w:b/>
          <w:sz w:val="24"/>
          <w:szCs w:val="24"/>
        </w:rPr>
        <w:t>Инспекции</w:t>
      </w:r>
      <w:r w:rsidRPr="005253EB">
        <w:rPr>
          <w:rFonts w:ascii="Times New Roman" w:hAnsi="Times New Roman" w:cs="Times New Roman"/>
          <w:b/>
          <w:sz w:val="24"/>
          <w:szCs w:val="24"/>
        </w:rPr>
        <w:t xml:space="preserve"> для целей налогообложения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5253EB">
        <w:rPr>
          <w:rFonts w:ascii="Times New Roman" w:hAnsi="Times New Roman" w:cs="Times New Roman"/>
          <w:b/>
          <w:sz w:val="24"/>
          <w:szCs w:val="24"/>
        </w:rPr>
        <w:t>. Организационная часть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5253EB">
        <w:rPr>
          <w:rFonts w:ascii="Times New Roman" w:hAnsi="Times New Roman" w:cs="Times New Roman"/>
          <w:sz w:val="24"/>
          <w:szCs w:val="24"/>
        </w:rPr>
        <w:t xml:space="preserve">1. Ответственным за постановку и ведение налогового учета в </w:t>
      </w:r>
      <w:r w:rsidRPr="00AF1328">
        <w:rPr>
          <w:rFonts w:ascii="Times New Roman" w:hAnsi="Times New Roman" w:cs="Times New Roman"/>
          <w:sz w:val="24"/>
          <w:szCs w:val="24"/>
        </w:rPr>
        <w:t>Инспекции</w:t>
      </w:r>
      <w:r w:rsidRPr="005253EB">
        <w:rPr>
          <w:rFonts w:ascii="Times New Roman" w:hAnsi="Times New Roman" w:cs="Times New Roman"/>
          <w:sz w:val="24"/>
          <w:szCs w:val="24"/>
        </w:rPr>
        <w:t xml:space="preserve"> является главный бухгалтер. Ведение налогового учета в </w:t>
      </w:r>
      <w:r w:rsidRPr="001729ED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5253EB">
        <w:rPr>
          <w:rFonts w:ascii="Times New Roman" w:hAnsi="Times New Roman" w:cs="Times New Roman"/>
          <w:sz w:val="24"/>
          <w:szCs w:val="24"/>
        </w:rPr>
        <w:t xml:space="preserve">осуществляет отдел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5253EB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3E2EA7" w:rsidRPr="005253EB" w:rsidRDefault="003E2EA7" w:rsidP="007C48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0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25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 Налоговый учет в </w:t>
      </w:r>
      <w:r w:rsidRPr="00FE360E">
        <w:rPr>
          <w:rFonts w:ascii="Times New Roman" w:hAnsi="Times New Roman" w:cs="Times New Roman"/>
          <w:sz w:val="24"/>
          <w:szCs w:val="24"/>
        </w:rPr>
        <w:t>Инспекции</w:t>
      </w:r>
      <w:r w:rsidRPr="005253EB">
        <w:rPr>
          <w:rFonts w:ascii="Times New Roman" w:hAnsi="Times New Roman" w:cs="Times New Roman"/>
          <w:sz w:val="24"/>
          <w:szCs w:val="24"/>
        </w:rPr>
        <w:t xml:space="preserve"> ведется автоматизированным способом с применением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редприятие</w:t>
      </w:r>
      <w:r w:rsidRPr="00525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FA">
        <w:rPr>
          <w:rFonts w:ascii="Times New Roman" w:hAnsi="Times New Roman" w:cs="Times New Roman"/>
          <w:sz w:val="24"/>
          <w:szCs w:val="24"/>
        </w:rPr>
        <w:t>Бухгалтерия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1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313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Pr="005253EB">
        <w:rPr>
          <w:rFonts w:ascii="Times New Roman" w:hAnsi="Times New Roman" w:cs="Times New Roman"/>
          <w:sz w:val="24"/>
          <w:szCs w:val="24"/>
        </w:rPr>
        <w:t>. Регистры налогового учета ведутся на основе данных бюджетного учета. В качестве регистров налогового учета используются регистры бухгалтерского учета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5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2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Pr="005253EB">
        <w:rPr>
          <w:rFonts w:ascii="Times New Roman" w:hAnsi="Times New Roman" w:cs="Times New Roman"/>
          <w:sz w:val="24"/>
          <w:szCs w:val="24"/>
        </w:rPr>
        <w:t xml:space="preserve">. Налоговые регистры на бумажных носителях формируются </w:t>
      </w:r>
      <w:r>
        <w:rPr>
          <w:rFonts w:ascii="Times New Roman" w:hAnsi="Times New Roman" w:cs="Times New Roman"/>
          <w:sz w:val="24"/>
          <w:szCs w:val="24"/>
        </w:rPr>
        <w:t>Инспекци</w:t>
      </w:r>
      <w:r w:rsidRPr="005253E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253EB">
        <w:rPr>
          <w:rFonts w:ascii="Times New Roman" w:hAnsi="Times New Roman" w:cs="Times New Roman"/>
          <w:sz w:val="24"/>
          <w:szCs w:val="24"/>
        </w:rPr>
        <w:t xml:space="preserve"> </w:t>
      </w:r>
      <w:r w:rsidRPr="005253EB">
        <w:rPr>
          <w:rFonts w:ascii="Times New Roman" w:hAnsi="Times New Roman" w:cs="Times New Roman"/>
          <w:sz w:val="24"/>
          <w:szCs w:val="24"/>
        </w:rPr>
        <w:lastRenderedPageBreak/>
        <w:t>ежеквартально.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3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Pr="005253EB">
        <w:rPr>
          <w:rFonts w:ascii="Times New Roman" w:hAnsi="Times New Roman" w:cs="Times New Roman"/>
          <w:sz w:val="24"/>
          <w:szCs w:val="24"/>
        </w:rPr>
        <w:t xml:space="preserve">. Ответственность за ведение налоговых регистров возлагается на </w:t>
      </w:r>
      <w:r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5253EB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5253EB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4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314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Pr="005253E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5253EB">
        <w:rPr>
          <w:rFonts w:ascii="Times New Roman" w:hAnsi="Times New Roman" w:cs="Times New Roman"/>
          <w:sz w:val="24"/>
          <w:szCs w:val="24"/>
        </w:rPr>
        <w:t xml:space="preserve"> использует электронный способ представления налоговой отчетности в налоговые органы по телекоммуникационным каналам связи.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5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26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4 ст. 80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5253EB">
        <w:rPr>
          <w:rFonts w:ascii="Times New Roman" w:hAnsi="Times New Roman" w:cs="Times New Roman"/>
          <w:b/>
          <w:sz w:val="24"/>
          <w:szCs w:val="24"/>
        </w:rPr>
        <w:t>. Методическая часть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1. Налог на прибыль организаций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 Налог на добавленную стоимость (НДС)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3. Налог на доходы физических лиц (НДФЛ)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4. Страховые взносы 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5253EB">
        <w:rPr>
          <w:rFonts w:ascii="Times New Roman" w:hAnsi="Times New Roman" w:cs="Times New Roman"/>
          <w:b/>
          <w:sz w:val="24"/>
          <w:szCs w:val="24"/>
        </w:rPr>
        <w:t>1. Налог на прибыль организаций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Инспекция</w:t>
      </w:r>
      <w:r w:rsidRPr="005253EB">
        <w:t xml:space="preserve">, как орган, входящий в систему государственной власти, у  </w:t>
      </w:r>
      <w:r w:rsidRPr="005253EB">
        <w:rPr>
          <w:rFonts w:eastAsiaTheme="minorHAnsi"/>
          <w:lang w:eastAsia="en-US"/>
        </w:rPr>
        <w:t xml:space="preserve">которого не возникает обязанности по уплате налога на прибыль, представляет </w:t>
      </w:r>
      <w:r w:rsidRPr="005253EB">
        <w:t xml:space="preserve">в территориальный налоговый орган  </w:t>
      </w:r>
      <w:r w:rsidRPr="005253EB">
        <w:rPr>
          <w:rFonts w:eastAsiaTheme="minorHAnsi"/>
          <w:lang w:eastAsia="en-US"/>
        </w:rPr>
        <w:t xml:space="preserve">«нулевую» Декларацию </w:t>
      </w:r>
      <w:r w:rsidRPr="005253EB">
        <w:t>по налогу на прибыль</w:t>
      </w:r>
      <w:r w:rsidRPr="005253EB">
        <w:rPr>
          <w:rFonts w:eastAsiaTheme="minorHAnsi"/>
          <w:lang w:eastAsia="en-US"/>
        </w:rPr>
        <w:t xml:space="preserve"> по истечении налогового периода.</w:t>
      </w:r>
    </w:p>
    <w:p w:rsidR="003E2EA7" w:rsidRPr="005253EB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 (Основание: </w:t>
      </w:r>
      <w:r w:rsidRPr="002614B2">
        <w:rPr>
          <w:rFonts w:ascii="Times New Roman" w:hAnsi="Times New Roman" w:cs="Times New Roman"/>
          <w:i/>
          <w:sz w:val="24"/>
          <w:szCs w:val="24"/>
        </w:rPr>
        <w:t>п.1 ст. 246, ст. 289</w:t>
      </w:r>
      <w:r w:rsidRPr="005253EB">
        <w:rPr>
          <w:rFonts w:ascii="Times New Roman" w:hAnsi="Times New Roman" w:cs="Times New Roman"/>
          <w:sz w:val="24"/>
          <w:szCs w:val="24"/>
        </w:rPr>
        <w:t xml:space="preserve"> </w:t>
      </w:r>
      <w:r w:rsidRPr="005253EB">
        <w:rPr>
          <w:rFonts w:ascii="Times New Roman" w:hAnsi="Times New Roman" w:cs="Times New Roman"/>
          <w:i/>
          <w:sz w:val="24"/>
          <w:szCs w:val="24"/>
        </w:rPr>
        <w:t>НК РФ)</w:t>
      </w:r>
    </w:p>
    <w:p w:rsidR="003E2EA7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E2EA7" w:rsidRPr="005253EB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5253EB">
        <w:rPr>
          <w:rFonts w:ascii="Times New Roman" w:hAnsi="Times New Roman" w:cs="Times New Roman"/>
          <w:b/>
          <w:sz w:val="24"/>
          <w:szCs w:val="24"/>
        </w:rPr>
        <w:t>2. Налог на добавленную стоимость (НДС)</w:t>
      </w:r>
    </w:p>
    <w:p w:rsidR="003E2EA7" w:rsidRPr="005253EB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2E53">
        <w:rPr>
          <w:rFonts w:ascii="Times New Roman" w:hAnsi="Times New Roman" w:cs="Times New Roman"/>
          <w:sz w:val="24"/>
          <w:szCs w:val="24"/>
        </w:rPr>
        <w:t>Инспекция</w:t>
      </w:r>
      <w:r w:rsidRPr="005253EB">
        <w:rPr>
          <w:rFonts w:ascii="Times New Roman" w:hAnsi="Times New Roman" w:cs="Times New Roman"/>
          <w:sz w:val="24"/>
          <w:szCs w:val="24"/>
        </w:rPr>
        <w:t xml:space="preserve">, как орган, входящий в систему государственной власти, у  </w:t>
      </w:r>
      <w:r w:rsidRPr="00525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которого не возникает обязанности по уплате налога на добавленную стоимость, представляет </w:t>
      </w:r>
      <w:r w:rsidRPr="005253EB">
        <w:rPr>
          <w:rFonts w:ascii="Times New Roman" w:hAnsi="Times New Roman" w:cs="Times New Roman"/>
          <w:sz w:val="24"/>
          <w:szCs w:val="24"/>
        </w:rPr>
        <w:t xml:space="preserve">в территориальный налоговый орган  </w:t>
      </w:r>
      <w:r w:rsidRPr="00525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«нулевую» Декларацию </w:t>
      </w:r>
      <w:r w:rsidRPr="005253EB">
        <w:rPr>
          <w:rFonts w:ascii="Times New Roman" w:hAnsi="Times New Roman" w:cs="Times New Roman"/>
          <w:sz w:val="24"/>
          <w:szCs w:val="24"/>
        </w:rPr>
        <w:t xml:space="preserve">по налогу на </w:t>
      </w:r>
      <w:r w:rsidRPr="00525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добавленную стоимость по истечении налогового периода. </w:t>
      </w:r>
    </w:p>
    <w:p w:rsidR="003E2EA7" w:rsidRPr="005253EB" w:rsidRDefault="003E2EA7" w:rsidP="003E2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proofErr w:type="spellStart"/>
      <w:r w:rsidRPr="005253EB">
        <w:rPr>
          <w:rFonts w:ascii="Times New Roman" w:hAnsi="Times New Roman" w:cs="Times New Roman"/>
          <w:i/>
          <w:sz w:val="24"/>
          <w:szCs w:val="24"/>
        </w:rPr>
        <w:t>пп</w:t>
      </w:r>
      <w:proofErr w:type="spellEnd"/>
      <w:r w:rsidRPr="005253EB">
        <w:rPr>
          <w:rFonts w:ascii="Times New Roman" w:hAnsi="Times New Roman" w:cs="Times New Roman"/>
          <w:i/>
          <w:sz w:val="24"/>
          <w:szCs w:val="24"/>
        </w:rPr>
        <w:t xml:space="preserve">. 4 п. 2 </w:t>
      </w:r>
      <w:hyperlink r:id="rId27" w:history="1">
        <w:r w:rsidRPr="005253EB">
          <w:rPr>
            <w:rFonts w:ascii="Times New Roman" w:hAnsi="Times New Roman" w:cs="Times New Roman"/>
            <w:i/>
            <w:sz w:val="24"/>
            <w:szCs w:val="24"/>
          </w:rPr>
          <w:t>ст. 146</w:t>
        </w:r>
      </w:hyperlink>
      <w:r w:rsidRPr="005253EB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092827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E2EA7" w:rsidRPr="00F453FA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F453FA">
        <w:rPr>
          <w:rFonts w:ascii="Times New Roman" w:hAnsi="Times New Roman" w:cs="Times New Roman"/>
          <w:b/>
          <w:sz w:val="24"/>
          <w:szCs w:val="24"/>
        </w:rPr>
        <w:t>3. Налог на доходы физических лиц (НДФЛ)</w:t>
      </w:r>
    </w:p>
    <w:p w:rsidR="003E2EA7" w:rsidRPr="00F453FA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1652DE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3153">
        <w:rPr>
          <w:rFonts w:ascii="Times New Roman" w:hAnsi="Times New Roman" w:cs="Times New Roman"/>
          <w:sz w:val="24"/>
          <w:szCs w:val="24"/>
        </w:rPr>
        <w:t xml:space="preserve">Учет </w:t>
      </w:r>
      <w:r w:rsidRPr="009D3153">
        <w:rPr>
          <w:rFonts w:ascii="Times New Roman" w:eastAsiaTheme="minorHAnsi" w:hAnsi="Times New Roman" w:cs="Times New Roman"/>
          <w:sz w:val="24"/>
          <w:szCs w:val="24"/>
          <w:lang w:eastAsia="en-US"/>
        </w:rPr>
        <w:t>доходов, полученных физическими лицами в налоговом периоде, предоставленных физическим лицам налоговых вычетов, исчисленных и удержанных налогов в регистрах налогового учета</w:t>
      </w:r>
      <w:r w:rsidRPr="009D3153">
        <w:rPr>
          <w:rFonts w:ascii="Times New Roman" w:hAnsi="Times New Roman" w:cs="Times New Roman"/>
          <w:sz w:val="24"/>
          <w:szCs w:val="24"/>
        </w:rPr>
        <w:t xml:space="preserve"> </w:t>
      </w:r>
      <w:r w:rsidRPr="00F453FA">
        <w:rPr>
          <w:rFonts w:ascii="Times New Roman" w:hAnsi="Times New Roman" w:cs="Times New Roman"/>
          <w:sz w:val="24"/>
          <w:szCs w:val="24"/>
        </w:rPr>
        <w:t>ведется в налоговом регистре</w:t>
      </w:r>
      <w:r w:rsidRPr="001652DE">
        <w:rPr>
          <w:rFonts w:ascii="Times New Roman" w:hAnsi="Times New Roman" w:cs="Times New Roman"/>
          <w:sz w:val="24"/>
          <w:szCs w:val="24"/>
        </w:rPr>
        <w:t xml:space="preserve"> </w:t>
      </w:r>
      <w:r w:rsidRPr="005253EB">
        <w:rPr>
          <w:rFonts w:ascii="Times New Roman" w:hAnsi="Times New Roman" w:cs="Times New Roman"/>
          <w:sz w:val="24"/>
          <w:szCs w:val="24"/>
        </w:rPr>
        <w:t xml:space="preserve">автоматизированным способом с применением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редприятие»,</w:t>
      </w:r>
      <w:r w:rsidRPr="003D4212">
        <w:rPr>
          <w:rFonts w:ascii="Times New Roman" w:hAnsi="Times New Roman" w:cs="Times New Roman"/>
          <w:sz w:val="24"/>
          <w:szCs w:val="24"/>
        </w:rPr>
        <w:t xml:space="preserve"> </w:t>
      </w:r>
      <w:r w:rsidRPr="003D421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конфигурация «Зарплата и кадры государственного учреждения» в электронном виде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E2EA7" w:rsidRDefault="003E2EA7" w:rsidP="003E2EA7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3FA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28" w:history="1">
        <w:r w:rsidRPr="00F453FA">
          <w:rPr>
            <w:rFonts w:ascii="Times New Roman" w:hAnsi="Times New Roman" w:cs="Times New Roman"/>
            <w:i/>
            <w:sz w:val="24"/>
            <w:szCs w:val="24"/>
          </w:rPr>
          <w:t>п. 1 ст. 230</w:t>
        </w:r>
      </w:hyperlink>
      <w:r w:rsidRPr="00F453FA">
        <w:rPr>
          <w:rFonts w:ascii="Times New Roman" w:hAnsi="Times New Roman" w:cs="Times New Roman"/>
          <w:i/>
          <w:sz w:val="24"/>
          <w:szCs w:val="24"/>
        </w:rPr>
        <w:t xml:space="preserve"> НК РФ)</w:t>
      </w:r>
    </w:p>
    <w:p w:rsidR="003E2EA7" w:rsidRPr="00F453FA" w:rsidRDefault="003E2EA7" w:rsidP="003E2EA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F453FA">
        <w:rPr>
          <w:rFonts w:ascii="Times New Roman" w:hAnsi="Times New Roman" w:cs="Times New Roman"/>
          <w:b/>
          <w:sz w:val="24"/>
          <w:szCs w:val="24"/>
        </w:rPr>
        <w:t>4. Страховые взносы</w:t>
      </w:r>
    </w:p>
    <w:p w:rsidR="003E2EA7" w:rsidRPr="00F453FA" w:rsidRDefault="003E2EA7" w:rsidP="003E2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2EA7" w:rsidRPr="005253EB" w:rsidRDefault="003E2EA7" w:rsidP="003E2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3FA">
        <w:rPr>
          <w:rFonts w:ascii="Times New Roman" w:hAnsi="Times New Roman" w:cs="Times New Roman"/>
          <w:sz w:val="24"/>
          <w:szCs w:val="24"/>
        </w:rPr>
        <w:t xml:space="preserve">Учет сумм начисленных выплат работникам, а также сумм страховых взносов осуществляется в соответствии с </w:t>
      </w:r>
      <w:hyperlink r:id="rId29" w:history="1">
        <w:r w:rsidRPr="00F453FA">
          <w:rPr>
            <w:rFonts w:ascii="Times New Roman" w:hAnsi="Times New Roman" w:cs="Times New Roman"/>
            <w:sz w:val="24"/>
            <w:szCs w:val="24"/>
          </w:rPr>
          <w:t>гл. 34</w:t>
        </w:r>
      </w:hyperlink>
      <w:r w:rsidRPr="00F453FA">
        <w:rPr>
          <w:rFonts w:ascii="Times New Roman" w:hAnsi="Times New Roman" w:cs="Times New Roman"/>
          <w:sz w:val="24"/>
          <w:szCs w:val="24"/>
        </w:rPr>
        <w:t xml:space="preserve"> НК РФ и Федеральным </w:t>
      </w:r>
      <w:hyperlink r:id="rId30" w:history="1">
        <w:r w:rsidRPr="00F453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5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453FA">
        <w:rPr>
          <w:rFonts w:ascii="Times New Roman" w:hAnsi="Times New Roman" w:cs="Times New Roman"/>
          <w:sz w:val="24"/>
          <w:szCs w:val="24"/>
        </w:rPr>
        <w:t xml:space="preserve"> 125-ФЗ.</w:t>
      </w:r>
    </w:p>
    <w:p w:rsidR="003E2EA7" w:rsidRPr="005253EB" w:rsidRDefault="003E2EA7" w:rsidP="003E2E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sz w:val="24"/>
          <w:szCs w:val="24"/>
        </w:rPr>
        <w:t xml:space="preserve">Учет страховых взносов ведется автоматизированным способом с применением специализированной бухгалтерской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редприятие. </w:t>
      </w:r>
      <w:r w:rsidRPr="00F453FA">
        <w:rPr>
          <w:rFonts w:ascii="Times New Roman" w:hAnsi="Times New Roman" w:cs="Times New Roman"/>
          <w:sz w:val="24"/>
          <w:szCs w:val="24"/>
        </w:rPr>
        <w:t>Бухгалтерия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53FA">
        <w:rPr>
          <w:rFonts w:ascii="Times New Roman" w:hAnsi="Times New Roman" w:cs="Times New Roman"/>
          <w:sz w:val="24"/>
          <w:szCs w:val="24"/>
        </w:rPr>
        <w:t>.</w:t>
      </w:r>
    </w:p>
    <w:p w:rsidR="00266D78" w:rsidRPr="00266D78" w:rsidRDefault="00266D78" w:rsidP="00266D7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" w:name="P3296"/>
      <w:bookmarkEnd w:id="5"/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01.01.2020 производятся прямые выплаты пособий за счет средств Фонда социального страхования: </w:t>
      </w:r>
      <w:r w:rsidRPr="00266D78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пособи</w:t>
      </w:r>
      <w:r w:rsidR="00350A17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266D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временной нетрудоспособности (за исключением пособий по временной нетрудоспособности в связи с несчастным случаем на производстве или профессиональным заболеванием), по беременности и родам, единовременного пособия женщинам, вставшим на учет в медицинских учреждениях в ранние сроки беременности, единовременного пособия при рождении ребенка, ежемесячного пособия по уходу за ребенком</w:t>
      </w:r>
      <w:r w:rsidR="00350A1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13602C" w:rsidRPr="0013602C" w:rsidRDefault="0013602C" w:rsidP="0013602C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proofErr w:type="gramStart"/>
      <w:r>
        <w:rPr>
          <w:rFonts w:eastAsiaTheme="minorHAnsi"/>
          <w:i/>
          <w:lang w:eastAsia="en-US"/>
        </w:rPr>
        <w:lastRenderedPageBreak/>
        <w:t>(Основание:</w:t>
      </w:r>
      <w:proofErr w:type="gramEnd"/>
      <w:r>
        <w:rPr>
          <w:rFonts w:eastAsiaTheme="minorHAnsi"/>
          <w:i/>
          <w:lang w:eastAsia="en-US"/>
        </w:rPr>
        <w:t xml:space="preserve"> </w:t>
      </w:r>
      <w:proofErr w:type="gramStart"/>
      <w:r w:rsidRPr="0013602C">
        <w:rPr>
          <w:rFonts w:eastAsiaTheme="minorHAnsi"/>
          <w:i/>
          <w:lang w:eastAsia="en-US"/>
        </w:rPr>
        <w:t>Постановление Правительства РФ от 21.04.2011 № 294 "Об особенностях финансового обеспечения, назначения и выплаты в 2012 - 2020 годах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заболеваний, осуществления иных выплат и возмещения расходов</w:t>
      </w:r>
      <w:proofErr w:type="gramEnd"/>
      <w:r w:rsidRPr="0013602C">
        <w:rPr>
          <w:rFonts w:eastAsiaTheme="minorHAnsi"/>
          <w:i/>
          <w:lang w:eastAsia="en-US"/>
        </w:rPr>
        <w:t xml:space="preserve"> страхователя на предупредительные меры по сокращению производственного травматизма и профессиональных заболеваний работников, а также об особенностях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заболеваний")</w:t>
      </w:r>
    </w:p>
    <w:p w:rsidR="0013602C" w:rsidRDefault="001360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P3301"/>
      <w:bookmarkEnd w:id="6"/>
    </w:p>
    <w:p w:rsidR="0013602C" w:rsidRDefault="001360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58A4" w:rsidRPr="005253EB" w:rsidRDefault="00BD58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D58A4" w:rsidRPr="005253EB" w:rsidSect="0046061D">
      <w:headerReference w:type="default" r:id="rId31"/>
      <w:pgSz w:w="11905" w:h="16838"/>
      <w:pgMar w:top="680" w:right="851" w:bottom="567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8F" w:rsidRDefault="006B668F" w:rsidP="00AD2350">
      <w:r>
        <w:separator/>
      </w:r>
    </w:p>
  </w:endnote>
  <w:endnote w:type="continuationSeparator" w:id="0">
    <w:p w:rsidR="006B668F" w:rsidRDefault="006B668F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8F" w:rsidRDefault="006B668F" w:rsidP="00AD2350">
      <w:r>
        <w:separator/>
      </w:r>
    </w:p>
  </w:footnote>
  <w:footnote w:type="continuationSeparator" w:id="0">
    <w:p w:rsidR="006B668F" w:rsidRDefault="006B668F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729782"/>
      <w:docPartObj>
        <w:docPartGallery w:val="Page Numbers (Top of Page)"/>
        <w:docPartUnique/>
      </w:docPartObj>
    </w:sdtPr>
    <w:sdtEndPr/>
    <w:sdtContent>
      <w:p w:rsidR="00151DA8" w:rsidRDefault="00151D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982">
          <w:rPr>
            <w:noProof/>
          </w:rPr>
          <w:t>6</w:t>
        </w:r>
        <w:r>
          <w:fldChar w:fldCharType="end"/>
        </w:r>
      </w:p>
    </w:sdtContent>
  </w:sdt>
  <w:p w:rsidR="00151DA8" w:rsidRDefault="00151D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pt;height:24pt;visibility:visible;mso-wrap-style:square" o:bullet="t">
        <v:imagedata r:id="rId1" o:title=""/>
      </v:shape>
    </w:pict>
  </w:numPicBullet>
  <w:abstractNum w:abstractNumId="0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3694"/>
    <w:rsid w:val="00004AA2"/>
    <w:rsid w:val="00004EB0"/>
    <w:rsid w:val="000059D5"/>
    <w:rsid w:val="00010471"/>
    <w:rsid w:val="00011750"/>
    <w:rsid w:val="000121E1"/>
    <w:rsid w:val="0001251F"/>
    <w:rsid w:val="00013641"/>
    <w:rsid w:val="00017497"/>
    <w:rsid w:val="00020959"/>
    <w:rsid w:val="00020DBB"/>
    <w:rsid w:val="00024272"/>
    <w:rsid w:val="00024F1D"/>
    <w:rsid w:val="00025691"/>
    <w:rsid w:val="000314D5"/>
    <w:rsid w:val="00031A8D"/>
    <w:rsid w:val="00031D6C"/>
    <w:rsid w:val="00032700"/>
    <w:rsid w:val="000331A5"/>
    <w:rsid w:val="000340D7"/>
    <w:rsid w:val="00034A48"/>
    <w:rsid w:val="00036A31"/>
    <w:rsid w:val="000405FD"/>
    <w:rsid w:val="0004237C"/>
    <w:rsid w:val="0004459F"/>
    <w:rsid w:val="00050987"/>
    <w:rsid w:val="00050B21"/>
    <w:rsid w:val="00052F3B"/>
    <w:rsid w:val="00053124"/>
    <w:rsid w:val="0005654F"/>
    <w:rsid w:val="00063982"/>
    <w:rsid w:val="00066C88"/>
    <w:rsid w:val="00067F22"/>
    <w:rsid w:val="000726C9"/>
    <w:rsid w:val="00073B6A"/>
    <w:rsid w:val="00076167"/>
    <w:rsid w:val="0007710F"/>
    <w:rsid w:val="00080C22"/>
    <w:rsid w:val="00090DDD"/>
    <w:rsid w:val="00090EC3"/>
    <w:rsid w:val="00092295"/>
    <w:rsid w:val="00092827"/>
    <w:rsid w:val="00093219"/>
    <w:rsid w:val="000935D3"/>
    <w:rsid w:val="00093CC1"/>
    <w:rsid w:val="00095191"/>
    <w:rsid w:val="000963D1"/>
    <w:rsid w:val="000976CA"/>
    <w:rsid w:val="000A228A"/>
    <w:rsid w:val="000A2309"/>
    <w:rsid w:val="000A2945"/>
    <w:rsid w:val="000A38E3"/>
    <w:rsid w:val="000A45DD"/>
    <w:rsid w:val="000A51E1"/>
    <w:rsid w:val="000A5C2F"/>
    <w:rsid w:val="000A72A3"/>
    <w:rsid w:val="000A7E64"/>
    <w:rsid w:val="000B04CE"/>
    <w:rsid w:val="000B0997"/>
    <w:rsid w:val="000B433C"/>
    <w:rsid w:val="000B4511"/>
    <w:rsid w:val="000B46E4"/>
    <w:rsid w:val="000C0331"/>
    <w:rsid w:val="000C1CAA"/>
    <w:rsid w:val="000C2ACF"/>
    <w:rsid w:val="000C41B9"/>
    <w:rsid w:val="000C584A"/>
    <w:rsid w:val="000C5ECC"/>
    <w:rsid w:val="000C61F2"/>
    <w:rsid w:val="000C7E68"/>
    <w:rsid w:val="000D1985"/>
    <w:rsid w:val="000D1DF6"/>
    <w:rsid w:val="000D2728"/>
    <w:rsid w:val="000D2E79"/>
    <w:rsid w:val="000D3B1D"/>
    <w:rsid w:val="000D46BF"/>
    <w:rsid w:val="000D4976"/>
    <w:rsid w:val="000D746C"/>
    <w:rsid w:val="000D7DBF"/>
    <w:rsid w:val="000E2E74"/>
    <w:rsid w:val="000E6052"/>
    <w:rsid w:val="000E6F4F"/>
    <w:rsid w:val="000E71D9"/>
    <w:rsid w:val="000E7733"/>
    <w:rsid w:val="000F088D"/>
    <w:rsid w:val="000F1963"/>
    <w:rsid w:val="000F2AF9"/>
    <w:rsid w:val="000F3D2B"/>
    <w:rsid w:val="000F568A"/>
    <w:rsid w:val="000F7081"/>
    <w:rsid w:val="000F7E10"/>
    <w:rsid w:val="0010200A"/>
    <w:rsid w:val="001039CD"/>
    <w:rsid w:val="00111CEF"/>
    <w:rsid w:val="00120421"/>
    <w:rsid w:val="00122A16"/>
    <w:rsid w:val="001230D2"/>
    <w:rsid w:val="0012721F"/>
    <w:rsid w:val="00127C6A"/>
    <w:rsid w:val="001329A5"/>
    <w:rsid w:val="00132A7E"/>
    <w:rsid w:val="00133126"/>
    <w:rsid w:val="0013368C"/>
    <w:rsid w:val="00133C68"/>
    <w:rsid w:val="00134608"/>
    <w:rsid w:val="0013602C"/>
    <w:rsid w:val="00136B41"/>
    <w:rsid w:val="00136ECA"/>
    <w:rsid w:val="00137D33"/>
    <w:rsid w:val="00141858"/>
    <w:rsid w:val="001446B9"/>
    <w:rsid w:val="00147DCE"/>
    <w:rsid w:val="00150040"/>
    <w:rsid w:val="0015079C"/>
    <w:rsid w:val="00151DA8"/>
    <w:rsid w:val="00153234"/>
    <w:rsid w:val="00153561"/>
    <w:rsid w:val="00154ECA"/>
    <w:rsid w:val="0015558C"/>
    <w:rsid w:val="00155F3C"/>
    <w:rsid w:val="00156FD9"/>
    <w:rsid w:val="00160448"/>
    <w:rsid w:val="001607E6"/>
    <w:rsid w:val="00160912"/>
    <w:rsid w:val="0016183D"/>
    <w:rsid w:val="00161852"/>
    <w:rsid w:val="00161EEC"/>
    <w:rsid w:val="001638C4"/>
    <w:rsid w:val="001652DE"/>
    <w:rsid w:val="00166D44"/>
    <w:rsid w:val="001672EF"/>
    <w:rsid w:val="0017153C"/>
    <w:rsid w:val="0017279F"/>
    <w:rsid w:val="00175DB5"/>
    <w:rsid w:val="001762A0"/>
    <w:rsid w:val="00176E6D"/>
    <w:rsid w:val="00177122"/>
    <w:rsid w:val="00183F1E"/>
    <w:rsid w:val="001842BA"/>
    <w:rsid w:val="00184B19"/>
    <w:rsid w:val="00184D3B"/>
    <w:rsid w:val="001860F7"/>
    <w:rsid w:val="001870E1"/>
    <w:rsid w:val="00187CE2"/>
    <w:rsid w:val="00187DCD"/>
    <w:rsid w:val="00191F27"/>
    <w:rsid w:val="001948E6"/>
    <w:rsid w:val="0019732D"/>
    <w:rsid w:val="00197D62"/>
    <w:rsid w:val="001A006D"/>
    <w:rsid w:val="001A3A8D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D7669"/>
    <w:rsid w:val="001E2607"/>
    <w:rsid w:val="001E6354"/>
    <w:rsid w:val="001F03BA"/>
    <w:rsid w:val="001F0985"/>
    <w:rsid w:val="001F67C0"/>
    <w:rsid w:val="00200637"/>
    <w:rsid w:val="00200973"/>
    <w:rsid w:val="00200E3F"/>
    <w:rsid w:val="0020191B"/>
    <w:rsid w:val="00204A56"/>
    <w:rsid w:val="0020537D"/>
    <w:rsid w:val="002056F1"/>
    <w:rsid w:val="0021057E"/>
    <w:rsid w:val="00210CA1"/>
    <w:rsid w:val="002110E0"/>
    <w:rsid w:val="00211B85"/>
    <w:rsid w:val="00214D6F"/>
    <w:rsid w:val="00217370"/>
    <w:rsid w:val="0022120B"/>
    <w:rsid w:val="0022135E"/>
    <w:rsid w:val="002239A5"/>
    <w:rsid w:val="00223D99"/>
    <w:rsid w:val="002247C0"/>
    <w:rsid w:val="00230F6C"/>
    <w:rsid w:val="00231899"/>
    <w:rsid w:val="00231EB4"/>
    <w:rsid w:val="002328FF"/>
    <w:rsid w:val="00233899"/>
    <w:rsid w:val="00235184"/>
    <w:rsid w:val="00236A6C"/>
    <w:rsid w:val="0024077F"/>
    <w:rsid w:val="00242064"/>
    <w:rsid w:val="00242D05"/>
    <w:rsid w:val="00242EC5"/>
    <w:rsid w:val="0024378E"/>
    <w:rsid w:val="00246659"/>
    <w:rsid w:val="00247809"/>
    <w:rsid w:val="0025004E"/>
    <w:rsid w:val="002511F5"/>
    <w:rsid w:val="00252B0D"/>
    <w:rsid w:val="0025470C"/>
    <w:rsid w:val="00254FDE"/>
    <w:rsid w:val="002614B2"/>
    <w:rsid w:val="002623A5"/>
    <w:rsid w:val="002629CA"/>
    <w:rsid w:val="00263522"/>
    <w:rsid w:val="00263C33"/>
    <w:rsid w:val="002642E4"/>
    <w:rsid w:val="002661BE"/>
    <w:rsid w:val="00266D78"/>
    <w:rsid w:val="00271D8A"/>
    <w:rsid w:val="00277D7D"/>
    <w:rsid w:val="00280451"/>
    <w:rsid w:val="00280FDC"/>
    <w:rsid w:val="00282205"/>
    <w:rsid w:val="00284A25"/>
    <w:rsid w:val="002855FC"/>
    <w:rsid w:val="00285741"/>
    <w:rsid w:val="00286A18"/>
    <w:rsid w:val="00287052"/>
    <w:rsid w:val="00290CBB"/>
    <w:rsid w:val="002914B9"/>
    <w:rsid w:val="00294BB6"/>
    <w:rsid w:val="002A01FA"/>
    <w:rsid w:val="002A18E3"/>
    <w:rsid w:val="002A213D"/>
    <w:rsid w:val="002A2669"/>
    <w:rsid w:val="002A42A1"/>
    <w:rsid w:val="002A49B5"/>
    <w:rsid w:val="002A795A"/>
    <w:rsid w:val="002B0CF5"/>
    <w:rsid w:val="002B1119"/>
    <w:rsid w:val="002B5CF5"/>
    <w:rsid w:val="002B6583"/>
    <w:rsid w:val="002C08A9"/>
    <w:rsid w:val="002C16AD"/>
    <w:rsid w:val="002C22CC"/>
    <w:rsid w:val="002C2ABC"/>
    <w:rsid w:val="002C3577"/>
    <w:rsid w:val="002C4CD8"/>
    <w:rsid w:val="002C574C"/>
    <w:rsid w:val="002C5B77"/>
    <w:rsid w:val="002C7D6F"/>
    <w:rsid w:val="002D166E"/>
    <w:rsid w:val="002D198A"/>
    <w:rsid w:val="002D3D1B"/>
    <w:rsid w:val="002D42DD"/>
    <w:rsid w:val="002D5570"/>
    <w:rsid w:val="002D5CE7"/>
    <w:rsid w:val="002D6892"/>
    <w:rsid w:val="002D6A5E"/>
    <w:rsid w:val="002E2340"/>
    <w:rsid w:val="002E28F4"/>
    <w:rsid w:val="002E2E90"/>
    <w:rsid w:val="002E308F"/>
    <w:rsid w:val="002E3682"/>
    <w:rsid w:val="002E404E"/>
    <w:rsid w:val="002E5EB3"/>
    <w:rsid w:val="002E7131"/>
    <w:rsid w:val="002F3B6B"/>
    <w:rsid w:val="002F3CB6"/>
    <w:rsid w:val="002F5054"/>
    <w:rsid w:val="002F50C2"/>
    <w:rsid w:val="002F7050"/>
    <w:rsid w:val="0030146D"/>
    <w:rsid w:val="003043F3"/>
    <w:rsid w:val="00304D0C"/>
    <w:rsid w:val="00305462"/>
    <w:rsid w:val="003058EB"/>
    <w:rsid w:val="00305A0C"/>
    <w:rsid w:val="00307671"/>
    <w:rsid w:val="00307F39"/>
    <w:rsid w:val="003113B3"/>
    <w:rsid w:val="00312356"/>
    <w:rsid w:val="003148FB"/>
    <w:rsid w:val="00315F91"/>
    <w:rsid w:val="003160AC"/>
    <w:rsid w:val="00317045"/>
    <w:rsid w:val="003206AF"/>
    <w:rsid w:val="00323E6C"/>
    <w:rsid w:val="00323FF4"/>
    <w:rsid w:val="003246F2"/>
    <w:rsid w:val="003255F9"/>
    <w:rsid w:val="00325E2C"/>
    <w:rsid w:val="00327739"/>
    <w:rsid w:val="003277E5"/>
    <w:rsid w:val="003301BF"/>
    <w:rsid w:val="00330BFF"/>
    <w:rsid w:val="00331BB8"/>
    <w:rsid w:val="003345E8"/>
    <w:rsid w:val="0033667A"/>
    <w:rsid w:val="0034177B"/>
    <w:rsid w:val="00344FD7"/>
    <w:rsid w:val="00345C01"/>
    <w:rsid w:val="00350A17"/>
    <w:rsid w:val="0035651F"/>
    <w:rsid w:val="00357A85"/>
    <w:rsid w:val="0036257B"/>
    <w:rsid w:val="00362D58"/>
    <w:rsid w:val="00363507"/>
    <w:rsid w:val="003679EB"/>
    <w:rsid w:val="00371212"/>
    <w:rsid w:val="00372512"/>
    <w:rsid w:val="00373094"/>
    <w:rsid w:val="003755F1"/>
    <w:rsid w:val="003756E1"/>
    <w:rsid w:val="00375D80"/>
    <w:rsid w:val="003821E9"/>
    <w:rsid w:val="00382854"/>
    <w:rsid w:val="0038447D"/>
    <w:rsid w:val="0038639E"/>
    <w:rsid w:val="003870C9"/>
    <w:rsid w:val="00387DBB"/>
    <w:rsid w:val="003918B3"/>
    <w:rsid w:val="003929E0"/>
    <w:rsid w:val="003946AC"/>
    <w:rsid w:val="00396DDD"/>
    <w:rsid w:val="003A0CC3"/>
    <w:rsid w:val="003A11BD"/>
    <w:rsid w:val="003A43BD"/>
    <w:rsid w:val="003A4E65"/>
    <w:rsid w:val="003A71E0"/>
    <w:rsid w:val="003B7DB8"/>
    <w:rsid w:val="003B7F7A"/>
    <w:rsid w:val="003C0351"/>
    <w:rsid w:val="003C1C5F"/>
    <w:rsid w:val="003C37E8"/>
    <w:rsid w:val="003C3B9C"/>
    <w:rsid w:val="003C5B8C"/>
    <w:rsid w:val="003C5CEC"/>
    <w:rsid w:val="003C695B"/>
    <w:rsid w:val="003D12C5"/>
    <w:rsid w:val="003D21BF"/>
    <w:rsid w:val="003D3508"/>
    <w:rsid w:val="003D4212"/>
    <w:rsid w:val="003D4C9D"/>
    <w:rsid w:val="003D5282"/>
    <w:rsid w:val="003D54F3"/>
    <w:rsid w:val="003D5CE1"/>
    <w:rsid w:val="003E1C51"/>
    <w:rsid w:val="003E1D5D"/>
    <w:rsid w:val="003E22B1"/>
    <w:rsid w:val="003E2EA7"/>
    <w:rsid w:val="003E3A3C"/>
    <w:rsid w:val="003E7500"/>
    <w:rsid w:val="003F3A72"/>
    <w:rsid w:val="003F6961"/>
    <w:rsid w:val="003F7163"/>
    <w:rsid w:val="0040096F"/>
    <w:rsid w:val="00401970"/>
    <w:rsid w:val="00402167"/>
    <w:rsid w:val="004031AB"/>
    <w:rsid w:val="0040362F"/>
    <w:rsid w:val="00403C03"/>
    <w:rsid w:val="00404406"/>
    <w:rsid w:val="00405B17"/>
    <w:rsid w:val="0040617E"/>
    <w:rsid w:val="00407CE0"/>
    <w:rsid w:val="00412D9C"/>
    <w:rsid w:val="00412F50"/>
    <w:rsid w:val="00415B50"/>
    <w:rsid w:val="00415D5A"/>
    <w:rsid w:val="00416245"/>
    <w:rsid w:val="00417F7B"/>
    <w:rsid w:val="004202E8"/>
    <w:rsid w:val="00424270"/>
    <w:rsid w:val="00424B32"/>
    <w:rsid w:val="004301DB"/>
    <w:rsid w:val="00431699"/>
    <w:rsid w:val="00431A5E"/>
    <w:rsid w:val="00431DBD"/>
    <w:rsid w:val="00433B60"/>
    <w:rsid w:val="004344E1"/>
    <w:rsid w:val="004358F6"/>
    <w:rsid w:val="00437B15"/>
    <w:rsid w:val="004416EC"/>
    <w:rsid w:val="0044233F"/>
    <w:rsid w:val="00444388"/>
    <w:rsid w:val="00444E5F"/>
    <w:rsid w:val="004465D7"/>
    <w:rsid w:val="00447089"/>
    <w:rsid w:val="00447098"/>
    <w:rsid w:val="00447F73"/>
    <w:rsid w:val="004517D0"/>
    <w:rsid w:val="00451C4F"/>
    <w:rsid w:val="00452156"/>
    <w:rsid w:val="00452B3F"/>
    <w:rsid w:val="00453B1F"/>
    <w:rsid w:val="00454571"/>
    <w:rsid w:val="004559BE"/>
    <w:rsid w:val="00455DB7"/>
    <w:rsid w:val="00456376"/>
    <w:rsid w:val="00457556"/>
    <w:rsid w:val="00457C0A"/>
    <w:rsid w:val="00457EDA"/>
    <w:rsid w:val="0046061D"/>
    <w:rsid w:val="00462A9B"/>
    <w:rsid w:val="00462AF0"/>
    <w:rsid w:val="00462AF7"/>
    <w:rsid w:val="00463DBD"/>
    <w:rsid w:val="00463F28"/>
    <w:rsid w:val="00466E61"/>
    <w:rsid w:val="004676BB"/>
    <w:rsid w:val="00473E21"/>
    <w:rsid w:val="00474D08"/>
    <w:rsid w:val="0047500B"/>
    <w:rsid w:val="00476D44"/>
    <w:rsid w:val="004779BA"/>
    <w:rsid w:val="00477C77"/>
    <w:rsid w:val="00480579"/>
    <w:rsid w:val="00480E98"/>
    <w:rsid w:val="00483AEE"/>
    <w:rsid w:val="00484D39"/>
    <w:rsid w:val="00490453"/>
    <w:rsid w:val="00491116"/>
    <w:rsid w:val="0049176A"/>
    <w:rsid w:val="004920A7"/>
    <w:rsid w:val="00492604"/>
    <w:rsid w:val="00497184"/>
    <w:rsid w:val="004A1B34"/>
    <w:rsid w:val="004A1F3B"/>
    <w:rsid w:val="004A219A"/>
    <w:rsid w:val="004A3C45"/>
    <w:rsid w:val="004A4F9B"/>
    <w:rsid w:val="004A59D6"/>
    <w:rsid w:val="004A7C0A"/>
    <w:rsid w:val="004B0905"/>
    <w:rsid w:val="004B1C24"/>
    <w:rsid w:val="004B20A1"/>
    <w:rsid w:val="004B2D34"/>
    <w:rsid w:val="004B2EC8"/>
    <w:rsid w:val="004B2FA2"/>
    <w:rsid w:val="004B33CC"/>
    <w:rsid w:val="004B68FD"/>
    <w:rsid w:val="004C3FEE"/>
    <w:rsid w:val="004C5749"/>
    <w:rsid w:val="004D000C"/>
    <w:rsid w:val="004D01FB"/>
    <w:rsid w:val="004D07C8"/>
    <w:rsid w:val="004D088F"/>
    <w:rsid w:val="004D2E29"/>
    <w:rsid w:val="004D75BC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C89"/>
    <w:rsid w:val="00502DF6"/>
    <w:rsid w:val="00503BEF"/>
    <w:rsid w:val="00506704"/>
    <w:rsid w:val="00506758"/>
    <w:rsid w:val="005076E9"/>
    <w:rsid w:val="00512F14"/>
    <w:rsid w:val="00514142"/>
    <w:rsid w:val="005145DF"/>
    <w:rsid w:val="0051465E"/>
    <w:rsid w:val="00514D07"/>
    <w:rsid w:val="0051531D"/>
    <w:rsid w:val="00517DFC"/>
    <w:rsid w:val="005211A4"/>
    <w:rsid w:val="00523F07"/>
    <w:rsid w:val="00524D3F"/>
    <w:rsid w:val="005253EB"/>
    <w:rsid w:val="005256B9"/>
    <w:rsid w:val="00530683"/>
    <w:rsid w:val="005311D3"/>
    <w:rsid w:val="0053393E"/>
    <w:rsid w:val="00533D03"/>
    <w:rsid w:val="005350AD"/>
    <w:rsid w:val="00535213"/>
    <w:rsid w:val="00537AC8"/>
    <w:rsid w:val="005404C9"/>
    <w:rsid w:val="00540739"/>
    <w:rsid w:val="005411F1"/>
    <w:rsid w:val="005415A3"/>
    <w:rsid w:val="005417AF"/>
    <w:rsid w:val="00541D7C"/>
    <w:rsid w:val="0054244F"/>
    <w:rsid w:val="00543298"/>
    <w:rsid w:val="005436B7"/>
    <w:rsid w:val="00544711"/>
    <w:rsid w:val="00545656"/>
    <w:rsid w:val="00545FA4"/>
    <w:rsid w:val="0054737D"/>
    <w:rsid w:val="0054756D"/>
    <w:rsid w:val="0055034F"/>
    <w:rsid w:val="0055044A"/>
    <w:rsid w:val="00550EDC"/>
    <w:rsid w:val="00551B06"/>
    <w:rsid w:val="00552D59"/>
    <w:rsid w:val="00553168"/>
    <w:rsid w:val="00555C63"/>
    <w:rsid w:val="0055626B"/>
    <w:rsid w:val="00556AA9"/>
    <w:rsid w:val="00557B19"/>
    <w:rsid w:val="005600C2"/>
    <w:rsid w:val="005623B9"/>
    <w:rsid w:val="00562AD3"/>
    <w:rsid w:val="0056310A"/>
    <w:rsid w:val="00563324"/>
    <w:rsid w:val="005634EB"/>
    <w:rsid w:val="00573E74"/>
    <w:rsid w:val="00573E8A"/>
    <w:rsid w:val="005750F9"/>
    <w:rsid w:val="00576042"/>
    <w:rsid w:val="005770BE"/>
    <w:rsid w:val="00580AF7"/>
    <w:rsid w:val="005810BA"/>
    <w:rsid w:val="00581798"/>
    <w:rsid w:val="00582685"/>
    <w:rsid w:val="00584148"/>
    <w:rsid w:val="00584C60"/>
    <w:rsid w:val="00587AAE"/>
    <w:rsid w:val="00591AA8"/>
    <w:rsid w:val="00592459"/>
    <w:rsid w:val="0059294F"/>
    <w:rsid w:val="00594B76"/>
    <w:rsid w:val="00594ED1"/>
    <w:rsid w:val="00596DDF"/>
    <w:rsid w:val="00596E80"/>
    <w:rsid w:val="00596EE9"/>
    <w:rsid w:val="005A043C"/>
    <w:rsid w:val="005A0B06"/>
    <w:rsid w:val="005A1141"/>
    <w:rsid w:val="005A1348"/>
    <w:rsid w:val="005A2B96"/>
    <w:rsid w:val="005A58BC"/>
    <w:rsid w:val="005B20D1"/>
    <w:rsid w:val="005B3B1D"/>
    <w:rsid w:val="005B52E2"/>
    <w:rsid w:val="005B7B12"/>
    <w:rsid w:val="005C0012"/>
    <w:rsid w:val="005C04A6"/>
    <w:rsid w:val="005C248D"/>
    <w:rsid w:val="005C2B8D"/>
    <w:rsid w:val="005C2C16"/>
    <w:rsid w:val="005C3828"/>
    <w:rsid w:val="005C3C00"/>
    <w:rsid w:val="005C5656"/>
    <w:rsid w:val="005C6A20"/>
    <w:rsid w:val="005D0CF4"/>
    <w:rsid w:val="005D1C89"/>
    <w:rsid w:val="005D2DBD"/>
    <w:rsid w:val="005D2DBE"/>
    <w:rsid w:val="005D36DF"/>
    <w:rsid w:val="005D407F"/>
    <w:rsid w:val="005D4B2D"/>
    <w:rsid w:val="005E00C6"/>
    <w:rsid w:val="005E10C5"/>
    <w:rsid w:val="005E1CF9"/>
    <w:rsid w:val="005E357E"/>
    <w:rsid w:val="005E39D9"/>
    <w:rsid w:val="005E4B16"/>
    <w:rsid w:val="005E6B97"/>
    <w:rsid w:val="005E7433"/>
    <w:rsid w:val="005E76CE"/>
    <w:rsid w:val="005F12D5"/>
    <w:rsid w:val="005F4BBD"/>
    <w:rsid w:val="005F58D7"/>
    <w:rsid w:val="005F673D"/>
    <w:rsid w:val="005F6A27"/>
    <w:rsid w:val="005F6B3E"/>
    <w:rsid w:val="005F7837"/>
    <w:rsid w:val="0060184B"/>
    <w:rsid w:val="006025A6"/>
    <w:rsid w:val="00612B67"/>
    <w:rsid w:val="0061558C"/>
    <w:rsid w:val="0061594D"/>
    <w:rsid w:val="006162A2"/>
    <w:rsid w:val="00620CFA"/>
    <w:rsid w:val="00622695"/>
    <w:rsid w:val="00623C50"/>
    <w:rsid w:val="00624210"/>
    <w:rsid w:val="00625DC3"/>
    <w:rsid w:val="0063099F"/>
    <w:rsid w:val="00632ED1"/>
    <w:rsid w:val="00634B1C"/>
    <w:rsid w:val="00640387"/>
    <w:rsid w:val="00640657"/>
    <w:rsid w:val="00640C74"/>
    <w:rsid w:val="00643F5C"/>
    <w:rsid w:val="006440C4"/>
    <w:rsid w:val="00645B79"/>
    <w:rsid w:val="00647200"/>
    <w:rsid w:val="0064721E"/>
    <w:rsid w:val="00650AE2"/>
    <w:rsid w:val="00652237"/>
    <w:rsid w:val="0065239F"/>
    <w:rsid w:val="00653D59"/>
    <w:rsid w:val="00657433"/>
    <w:rsid w:val="00657B35"/>
    <w:rsid w:val="0066069A"/>
    <w:rsid w:val="00661CB3"/>
    <w:rsid w:val="0066217D"/>
    <w:rsid w:val="006636D1"/>
    <w:rsid w:val="00663BD6"/>
    <w:rsid w:val="0067051A"/>
    <w:rsid w:val="006726D0"/>
    <w:rsid w:val="00673610"/>
    <w:rsid w:val="00673F00"/>
    <w:rsid w:val="00675DF2"/>
    <w:rsid w:val="00684105"/>
    <w:rsid w:val="00685702"/>
    <w:rsid w:val="00685FC1"/>
    <w:rsid w:val="0069693C"/>
    <w:rsid w:val="006970BC"/>
    <w:rsid w:val="0069774B"/>
    <w:rsid w:val="006A0190"/>
    <w:rsid w:val="006A117A"/>
    <w:rsid w:val="006A419C"/>
    <w:rsid w:val="006B03AD"/>
    <w:rsid w:val="006B1D56"/>
    <w:rsid w:val="006B2F89"/>
    <w:rsid w:val="006B313E"/>
    <w:rsid w:val="006B36EB"/>
    <w:rsid w:val="006B43EA"/>
    <w:rsid w:val="006B445F"/>
    <w:rsid w:val="006B668F"/>
    <w:rsid w:val="006B78FA"/>
    <w:rsid w:val="006C0575"/>
    <w:rsid w:val="006C325D"/>
    <w:rsid w:val="006C34B6"/>
    <w:rsid w:val="006C4377"/>
    <w:rsid w:val="006C5393"/>
    <w:rsid w:val="006C70B8"/>
    <w:rsid w:val="006D3C22"/>
    <w:rsid w:val="006D3FB9"/>
    <w:rsid w:val="006D723B"/>
    <w:rsid w:val="006E0249"/>
    <w:rsid w:val="006E1BF3"/>
    <w:rsid w:val="006E4A4F"/>
    <w:rsid w:val="006F19BC"/>
    <w:rsid w:val="006F1CC1"/>
    <w:rsid w:val="006F2360"/>
    <w:rsid w:val="006F48F1"/>
    <w:rsid w:val="006F695B"/>
    <w:rsid w:val="006F6D5C"/>
    <w:rsid w:val="006F725D"/>
    <w:rsid w:val="006F786A"/>
    <w:rsid w:val="006F7FAD"/>
    <w:rsid w:val="007005E2"/>
    <w:rsid w:val="0070151E"/>
    <w:rsid w:val="00703882"/>
    <w:rsid w:val="00704B94"/>
    <w:rsid w:val="00704FC7"/>
    <w:rsid w:val="00711F7F"/>
    <w:rsid w:val="0071332D"/>
    <w:rsid w:val="007155CF"/>
    <w:rsid w:val="0072038A"/>
    <w:rsid w:val="00723BA7"/>
    <w:rsid w:val="00724324"/>
    <w:rsid w:val="00725379"/>
    <w:rsid w:val="00726270"/>
    <w:rsid w:val="00730994"/>
    <w:rsid w:val="0073114C"/>
    <w:rsid w:val="00731CEC"/>
    <w:rsid w:val="00732C46"/>
    <w:rsid w:val="00743600"/>
    <w:rsid w:val="007436F6"/>
    <w:rsid w:val="007448E8"/>
    <w:rsid w:val="00745F27"/>
    <w:rsid w:val="007469FF"/>
    <w:rsid w:val="00746C8D"/>
    <w:rsid w:val="0075032D"/>
    <w:rsid w:val="00750B78"/>
    <w:rsid w:val="00753D3D"/>
    <w:rsid w:val="007541BF"/>
    <w:rsid w:val="00754C0C"/>
    <w:rsid w:val="00754FD8"/>
    <w:rsid w:val="00755203"/>
    <w:rsid w:val="00756B80"/>
    <w:rsid w:val="00756DE3"/>
    <w:rsid w:val="00757474"/>
    <w:rsid w:val="007611A9"/>
    <w:rsid w:val="007616E3"/>
    <w:rsid w:val="00764D8B"/>
    <w:rsid w:val="00771571"/>
    <w:rsid w:val="00772206"/>
    <w:rsid w:val="00773819"/>
    <w:rsid w:val="00774421"/>
    <w:rsid w:val="00774ACB"/>
    <w:rsid w:val="007806E2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A1D70"/>
    <w:rsid w:val="007A2F22"/>
    <w:rsid w:val="007A33C1"/>
    <w:rsid w:val="007A42E4"/>
    <w:rsid w:val="007A53B4"/>
    <w:rsid w:val="007A6D90"/>
    <w:rsid w:val="007A7FE9"/>
    <w:rsid w:val="007B0827"/>
    <w:rsid w:val="007B0DD5"/>
    <w:rsid w:val="007B1DB9"/>
    <w:rsid w:val="007B3C78"/>
    <w:rsid w:val="007B4F05"/>
    <w:rsid w:val="007B697B"/>
    <w:rsid w:val="007C00A3"/>
    <w:rsid w:val="007C0C86"/>
    <w:rsid w:val="007C38FC"/>
    <w:rsid w:val="007C3943"/>
    <w:rsid w:val="007C48CE"/>
    <w:rsid w:val="007C7579"/>
    <w:rsid w:val="007D032A"/>
    <w:rsid w:val="007D2A57"/>
    <w:rsid w:val="007D3185"/>
    <w:rsid w:val="007D3529"/>
    <w:rsid w:val="007D5128"/>
    <w:rsid w:val="007D78FB"/>
    <w:rsid w:val="007D7BEB"/>
    <w:rsid w:val="007E20EC"/>
    <w:rsid w:val="007E2C93"/>
    <w:rsid w:val="007E2D9E"/>
    <w:rsid w:val="007E2EBE"/>
    <w:rsid w:val="007E2EF4"/>
    <w:rsid w:val="007F1CB2"/>
    <w:rsid w:val="007F427B"/>
    <w:rsid w:val="007F67B0"/>
    <w:rsid w:val="00805130"/>
    <w:rsid w:val="00805CCA"/>
    <w:rsid w:val="0080688A"/>
    <w:rsid w:val="0080754A"/>
    <w:rsid w:val="0081084C"/>
    <w:rsid w:val="00812ACA"/>
    <w:rsid w:val="00813062"/>
    <w:rsid w:val="00816B0C"/>
    <w:rsid w:val="00816D63"/>
    <w:rsid w:val="00820A3E"/>
    <w:rsid w:val="00822919"/>
    <w:rsid w:val="0082330B"/>
    <w:rsid w:val="00823A98"/>
    <w:rsid w:val="0082477A"/>
    <w:rsid w:val="00825704"/>
    <w:rsid w:val="00830D69"/>
    <w:rsid w:val="008314C6"/>
    <w:rsid w:val="00831603"/>
    <w:rsid w:val="00831E44"/>
    <w:rsid w:val="00836E32"/>
    <w:rsid w:val="00837289"/>
    <w:rsid w:val="0083784E"/>
    <w:rsid w:val="008412E4"/>
    <w:rsid w:val="00841545"/>
    <w:rsid w:val="00841BD1"/>
    <w:rsid w:val="008441C0"/>
    <w:rsid w:val="00844BD6"/>
    <w:rsid w:val="00844FC7"/>
    <w:rsid w:val="008461F6"/>
    <w:rsid w:val="008467DF"/>
    <w:rsid w:val="00846FED"/>
    <w:rsid w:val="00850DC3"/>
    <w:rsid w:val="008529D1"/>
    <w:rsid w:val="008536D8"/>
    <w:rsid w:val="00853A9E"/>
    <w:rsid w:val="00855912"/>
    <w:rsid w:val="00856001"/>
    <w:rsid w:val="00856395"/>
    <w:rsid w:val="008563D4"/>
    <w:rsid w:val="00856E21"/>
    <w:rsid w:val="0085710C"/>
    <w:rsid w:val="00865E75"/>
    <w:rsid w:val="00866234"/>
    <w:rsid w:val="00867AF1"/>
    <w:rsid w:val="00871A94"/>
    <w:rsid w:val="008808EA"/>
    <w:rsid w:val="00880BAD"/>
    <w:rsid w:val="00881033"/>
    <w:rsid w:val="008820F3"/>
    <w:rsid w:val="008822AB"/>
    <w:rsid w:val="008823D5"/>
    <w:rsid w:val="00883926"/>
    <w:rsid w:val="00885E46"/>
    <w:rsid w:val="00885ED5"/>
    <w:rsid w:val="00886633"/>
    <w:rsid w:val="00887323"/>
    <w:rsid w:val="00890992"/>
    <w:rsid w:val="008918CC"/>
    <w:rsid w:val="00892016"/>
    <w:rsid w:val="00892DA8"/>
    <w:rsid w:val="00897BE0"/>
    <w:rsid w:val="00897D87"/>
    <w:rsid w:val="00897E5D"/>
    <w:rsid w:val="008A0535"/>
    <w:rsid w:val="008A1921"/>
    <w:rsid w:val="008A329E"/>
    <w:rsid w:val="008A43A8"/>
    <w:rsid w:val="008A5D24"/>
    <w:rsid w:val="008A706E"/>
    <w:rsid w:val="008B28EF"/>
    <w:rsid w:val="008B2D62"/>
    <w:rsid w:val="008B3286"/>
    <w:rsid w:val="008B4F96"/>
    <w:rsid w:val="008B502D"/>
    <w:rsid w:val="008B514F"/>
    <w:rsid w:val="008C082F"/>
    <w:rsid w:val="008C0E54"/>
    <w:rsid w:val="008C23EB"/>
    <w:rsid w:val="008C2ABF"/>
    <w:rsid w:val="008C31D0"/>
    <w:rsid w:val="008C485D"/>
    <w:rsid w:val="008C7B6B"/>
    <w:rsid w:val="008D24B1"/>
    <w:rsid w:val="008D37DA"/>
    <w:rsid w:val="008D4399"/>
    <w:rsid w:val="008D505B"/>
    <w:rsid w:val="008E71CB"/>
    <w:rsid w:val="008E72FE"/>
    <w:rsid w:val="008F022B"/>
    <w:rsid w:val="008F2133"/>
    <w:rsid w:val="008F3DC0"/>
    <w:rsid w:val="008F53C4"/>
    <w:rsid w:val="008F6427"/>
    <w:rsid w:val="008F6EA3"/>
    <w:rsid w:val="00902620"/>
    <w:rsid w:val="00904807"/>
    <w:rsid w:val="009052D9"/>
    <w:rsid w:val="00905B5B"/>
    <w:rsid w:val="00907266"/>
    <w:rsid w:val="0091015E"/>
    <w:rsid w:val="009129EC"/>
    <w:rsid w:val="00912FD7"/>
    <w:rsid w:val="00913776"/>
    <w:rsid w:val="0091544F"/>
    <w:rsid w:val="00916A47"/>
    <w:rsid w:val="009170A5"/>
    <w:rsid w:val="00917AE8"/>
    <w:rsid w:val="00920927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1D95"/>
    <w:rsid w:val="00944EDF"/>
    <w:rsid w:val="0094501D"/>
    <w:rsid w:val="00945DFE"/>
    <w:rsid w:val="00945F71"/>
    <w:rsid w:val="00946626"/>
    <w:rsid w:val="009468A5"/>
    <w:rsid w:val="009470D1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6570A"/>
    <w:rsid w:val="0097290C"/>
    <w:rsid w:val="0097444C"/>
    <w:rsid w:val="00975805"/>
    <w:rsid w:val="00980EE3"/>
    <w:rsid w:val="009813F2"/>
    <w:rsid w:val="0098192A"/>
    <w:rsid w:val="0098223E"/>
    <w:rsid w:val="00983562"/>
    <w:rsid w:val="009860C3"/>
    <w:rsid w:val="009874A1"/>
    <w:rsid w:val="00990577"/>
    <w:rsid w:val="00990AFB"/>
    <w:rsid w:val="00990E4F"/>
    <w:rsid w:val="00991A97"/>
    <w:rsid w:val="0099229A"/>
    <w:rsid w:val="00995AD6"/>
    <w:rsid w:val="00995ECB"/>
    <w:rsid w:val="00996A13"/>
    <w:rsid w:val="00997D5B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817"/>
    <w:rsid w:val="009C41C8"/>
    <w:rsid w:val="009C58CA"/>
    <w:rsid w:val="009C61EE"/>
    <w:rsid w:val="009D3153"/>
    <w:rsid w:val="009D392D"/>
    <w:rsid w:val="009D3E0F"/>
    <w:rsid w:val="009E174D"/>
    <w:rsid w:val="009E1F7D"/>
    <w:rsid w:val="009E3EE0"/>
    <w:rsid w:val="009E7D5B"/>
    <w:rsid w:val="009F0219"/>
    <w:rsid w:val="009F3BCD"/>
    <w:rsid w:val="009F574D"/>
    <w:rsid w:val="009F66A4"/>
    <w:rsid w:val="009F7A4C"/>
    <w:rsid w:val="00A01141"/>
    <w:rsid w:val="00A030AE"/>
    <w:rsid w:val="00A03443"/>
    <w:rsid w:val="00A05A50"/>
    <w:rsid w:val="00A064C8"/>
    <w:rsid w:val="00A2120F"/>
    <w:rsid w:val="00A240D3"/>
    <w:rsid w:val="00A256F4"/>
    <w:rsid w:val="00A26674"/>
    <w:rsid w:val="00A26863"/>
    <w:rsid w:val="00A275BB"/>
    <w:rsid w:val="00A30875"/>
    <w:rsid w:val="00A30E20"/>
    <w:rsid w:val="00A30EB5"/>
    <w:rsid w:val="00A344F2"/>
    <w:rsid w:val="00A344FD"/>
    <w:rsid w:val="00A36ACF"/>
    <w:rsid w:val="00A379A3"/>
    <w:rsid w:val="00A37F90"/>
    <w:rsid w:val="00A40AC0"/>
    <w:rsid w:val="00A41119"/>
    <w:rsid w:val="00A4182D"/>
    <w:rsid w:val="00A43B01"/>
    <w:rsid w:val="00A44238"/>
    <w:rsid w:val="00A44366"/>
    <w:rsid w:val="00A4475A"/>
    <w:rsid w:val="00A513D3"/>
    <w:rsid w:val="00A51D1B"/>
    <w:rsid w:val="00A53428"/>
    <w:rsid w:val="00A560A9"/>
    <w:rsid w:val="00A56B0E"/>
    <w:rsid w:val="00A5715A"/>
    <w:rsid w:val="00A57C69"/>
    <w:rsid w:val="00A61295"/>
    <w:rsid w:val="00A62565"/>
    <w:rsid w:val="00A64544"/>
    <w:rsid w:val="00A66C80"/>
    <w:rsid w:val="00A712D1"/>
    <w:rsid w:val="00A718DD"/>
    <w:rsid w:val="00A71A07"/>
    <w:rsid w:val="00A71DE2"/>
    <w:rsid w:val="00A71F57"/>
    <w:rsid w:val="00A72F08"/>
    <w:rsid w:val="00A73869"/>
    <w:rsid w:val="00A77883"/>
    <w:rsid w:val="00A80D79"/>
    <w:rsid w:val="00A81A1B"/>
    <w:rsid w:val="00A826D3"/>
    <w:rsid w:val="00A82A48"/>
    <w:rsid w:val="00A82EE8"/>
    <w:rsid w:val="00A84212"/>
    <w:rsid w:val="00A845C1"/>
    <w:rsid w:val="00A84A90"/>
    <w:rsid w:val="00A8523F"/>
    <w:rsid w:val="00A85E0B"/>
    <w:rsid w:val="00A86B05"/>
    <w:rsid w:val="00A86B36"/>
    <w:rsid w:val="00A86C08"/>
    <w:rsid w:val="00A9095A"/>
    <w:rsid w:val="00A91EAF"/>
    <w:rsid w:val="00A93BF9"/>
    <w:rsid w:val="00A93F2E"/>
    <w:rsid w:val="00A97F9D"/>
    <w:rsid w:val="00AA2C20"/>
    <w:rsid w:val="00AA3324"/>
    <w:rsid w:val="00AA4AE4"/>
    <w:rsid w:val="00AB02F6"/>
    <w:rsid w:val="00AB12F6"/>
    <w:rsid w:val="00AB3030"/>
    <w:rsid w:val="00AB4B19"/>
    <w:rsid w:val="00AB5700"/>
    <w:rsid w:val="00AC00FA"/>
    <w:rsid w:val="00AC3DA2"/>
    <w:rsid w:val="00AC555A"/>
    <w:rsid w:val="00AC5A25"/>
    <w:rsid w:val="00AC61E8"/>
    <w:rsid w:val="00AC7807"/>
    <w:rsid w:val="00AC7A28"/>
    <w:rsid w:val="00AD0C2D"/>
    <w:rsid w:val="00AD1FFE"/>
    <w:rsid w:val="00AD2350"/>
    <w:rsid w:val="00AD260A"/>
    <w:rsid w:val="00AD2CD5"/>
    <w:rsid w:val="00AD4BC1"/>
    <w:rsid w:val="00AD602D"/>
    <w:rsid w:val="00AD7090"/>
    <w:rsid w:val="00AD71C1"/>
    <w:rsid w:val="00AE2972"/>
    <w:rsid w:val="00AE2E65"/>
    <w:rsid w:val="00AE4B1E"/>
    <w:rsid w:val="00AE57B7"/>
    <w:rsid w:val="00AE5BF4"/>
    <w:rsid w:val="00AF0927"/>
    <w:rsid w:val="00AF1333"/>
    <w:rsid w:val="00AF205E"/>
    <w:rsid w:val="00AF2A19"/>
    <w:rsid w:val="00AF50E7"/>
    <w:rsid w:val="00AF72C1"/>
    <w:rsid w:val="00AF7DC6"/>
    <w:rsid w:val="00B00869"/>
    <w:rsid w:val="00B008D1"/>
    <w:rsid w:val="00B020CA"/>
    <w:rsid w:val="00B02F00"/>
    <w:rsid w:val="00B04291"/>
    <w:rsid w:val="00B05C48"/>
    <w:rsid w:val="00B1058F"/>
    <w:rsid w:val="00B11989"/>
    <w:rsid w:val="00B11EBF"/>
    <w:rsid w:val="00B1212E"/>
    <w:rsid w:val="00B13F24"/>
    <w:rsid w:val="00B14FC1"/>
    <w:rsid w:val="00B14FCA"/>
    <w:rsid w:val="00B15881"/>
    <w:rsid w:val="00B2247C"/>
    <w:rsid w:val="00B23304"/>
    <w:rsid w:val="00B234F5"/>
    <w:rsid w:val="00B3026C"/>
    <w:rsid w:val="00B33C12"/>
    <w:rsid w:val="00B34FE0"/>
    <w:rsid w:val="00B36529"/>
    <w:rsid w:val="00B377A0"/>
    <w:rsid w:val="00B37D95"/>
    <w:rsid w:val="00B40704"/>
    <w:rsid w:val="00B4197A"/>
    <w:rsid w:val="00B42E32"/>
    <w:rsid w:val="00B45131"/>
    <w:rsid w:val="00B462B4"/>
    <w:rsid w:val="00B469F8"/>
    <w:rsid w:val="00B50B39"/>
    <w:rsid w:val="00B52A19"/>
    <w:rsid w:val="00B53794"/>
    <w:rsid w:val="00B53C27"/>
    <w:rsid w:val="00B57335"/>
    <w:rsid w:val="00B57E4D"/>
    <w:rsid w:val="00B60FE5"/>
    <w:rsid w:val="00B61623"/>
    <w:rsid w:val="00B6192D"/>
    <w:rsid w:val="00B6337E"/>
    <w:rsid w:val="00B65AB3"/>
    <w:rsid w:val="00B663EE"/>
    <w:rsid w:val="00B664A2"/>
    <w:rsid w:val="00B66750"/>
    <w:rsid w:val="00B66BDD"/>
    <w:rsid w:val="00B672F5"/>
    <w:rsid w:val="00B7037A"/>
    <w:rsid w:val="00B7072E"/>
    <w:rsid w:val="00B709D7"/>
    <w:rsid w:val="00B70E61"/>
    <w:rsid w:val="00B71867"/>
    <w:rsid w:val="00B720B4"/>
    <w:rsid w:val="00B76274"/>
    <w:rsid w:val="00B77E79"/>
    <w:rsid w:val="00B800B7"/>
    <w:rsid w:val="00B80D67"/>
    <w:rsid w:val="00B82602"/>
    <w:rsid w:val="00B863F0"/>
    <w:rsid w:val="00B90CBE"/>
    <w:rsid w:val="00B92026"/>
    <w:rsid w:val="00B92C97"/>
    <w:rsid w:val="00B93234"/>
    <w:rsid w:val="00B93A11"/>
    <w:rsid w:val="00B93D79"/>
    <w:rsid w:val="00B954CA"/>
    <w:rsid w:val="00B95914"/>
    <w:rsid w:val="00B97262"/>
    <w:rsid w:val="00BA081F"/>
    <w:rsid w:val="00BA1EB6"/>
    <w:rsid w:val="00BA3A2A"/>
    <w:rsid w:val="00BA4805"/>
    <w:rsid w:val="00BA6069"/>
    <w:rsid w:val="00BA64DF"/>
    <w:rsid w:val="00BA6657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252"/>
    <w:rsid w:val="00BC33AB"/>
    <w:rsid w:val="00BC3D95"/>
    <w:rsid w:val="00BC7F22"/>
    <w:rsid w:val="00BD35A1"/>
    <w:rsid w:val="00BD4770"/>
    <w:rsid w:val="00BD4B11"/>
    <w:rsid w:val="00BD58A4"/>
    <w:rsid w:val="00BD5B4E"/>
    <w:rsid w:val="00BD66FD"/>
    <w:rsid w:val="00BD69A1"/>
    <w:rsid w:val="00BD6B01"/>
    <w:rsid w:val="00BD6C25"/>
    <w:rsid w:val="00BE1A0C"/>
    <w:rsid w:val="00BE1AA2"/>
    <w:rsid w:val="00BE4945"/>
    <w:rsid w:val="00BE55A9"/>
    <w:rsid w:val="00BE6023"/>
    <w:rsid w:val="00BE6A1B"/>
    <w:rsid w:val="00BE7717"/>
    <w:rsid w:val="00BF2BA9"/>
    <w:rsid w:val="00BF36E1"/>
    <w:rsid w:val="00BF5673"/>
    <w:rsid w:val="00BF5A36"/>
    <w:rsid w:val="00BF5E56"/>
    <w:rsid w:val="00BF6D9D"/>
    <w:rsid w:val="00BF7E4E"/>
    <w:rsid w:val="00C00480"/>
    <w:rsid w:val="00C01F91"/>
    <w:rsid w:val="00C026B8"/>
    <w:rsid w:val="00C04246"/>
    <w:rsid w:val="00C05997"/>
    <w:rsid w:val="00C06326"/>
    <w:rsid w:val="00C0690D"/>
    <w:rsid w:val="00C119C3"/>
    <w:rsid w:val="00C11DEF"/>
    <w:rsid w:val="00C147FD"/>
    <w:rsid w:val="00C17969"/>
    <w:rsid w:val="00C26066"/>
    <w:rsid w:val="00C27C9E"/>
    <w:rsid w:val="00C32225"/>
    <w:rsid w:val="00C32F7F"/>
    <w:rsid w:val="00C336E0"/>
    <w:rsid w:val="00C33FDE"/>
    <w:rsid w:val="00C344C3"/>
    <w:rsid w:val="00C36E0C"/>
    <w:rsid w:val="00C3709E"/>
    <w:rsid w:val="00C37B0E"/>
    <w:rsid w:val="00C41CF7"/>
    <w:rsid w:val="00C429AF"/>
    <w:rsid w:val="00C44B86"/>
    <w:rsid w:val="00C5321A"/>
    <w:rsid w:val="00C53E96"/>
    <w:rsid w:val="00C53F47"/>
    <w:rsid w:val="00C54557"/>
    <w:rsid w:val="00C57AC2"/>
    <w:rsid w:val="00C607E0"/>
    <w:rsid w:val="00C6328B"/>
    <w:rsid w:val="00C63AC6"/>
    <w:rsid w:val="00C6482D"/>
    <w:rsid w:val="00C65D24"/>
    <w:rsid w:val="00C66251"/>
    <w:rsid w:val="00C66F9B"/>
    <w:rsid w:val="00C676F5"/>
    <w:rsid w:val="00C678A1"/>
    <w:rsid w:val="00C7343E"/>
    <w:rsid w:val="00C741E1"/>
    <w:rsid w:val="00C74A70"/>
    <w:rsid w:val="00C766B4"/>
    <w:rsid w:val="00C8338B"/>
    <w:rsid w:val="00C8356A"/>
    <w:rsid w:val="00C85142"/>
    <w:rsid w:val="00C851E3"/>
    <w:rsid w:val="00C86B6C"/>
    <w:rsid w:val="00C87318"/>
    <w:rsid w:val="00C876BF"/>
    <w:rsid w:val="00C919B2"/>
    <w:rsid w:val="00C932E1"/>
    <w:rsid w:val="00CA4D13"/>
    <w:rsid w:val="00CA6199"/>
    <w:rsid w:val="00CA66C9"/>
    <w:rsid w:val="00CA6C11"/>
    <w:rsid w:val="00CA6DA8"/>
    <w:rsid w:val="00CB036C"/>
    <w:rsid w:val="00CB0B89"/>
    <w:rsid w:val="00CB0F0F"/>
    <w:rsid w:val="00CB113F"/>
    <w:rsid w:val="00CB344B"/>
    <w:rsid w:val="00CB3892"/>
    <w:rsid w:val="00CB4A25"/>
    <w:rsid w:val="00CB58C8"/>
    <w:rsid w:val="00CB72BB"/>
    <w:rsid w:val="00CB7A4C"/>
    <w:rsid w:val="00CC4226"/>
    <w:rsid w:val="00CC4277"/>
    <w:rsid w:val="00CC519C"/>
    <w:rsid w:val="00CC6002"/>
    <w:rsid w:val="00CD51AB"/>
    <w:rsid w:val="00CD5C00"/>
    <w:rsid w:val="00CD620D"/>
    <w:rsid w:val="00CD6E9B"/>
    <w:rsid w:val="00CE0B4B"/>
    <w:rsid w:val="00CE1A92"/>
    <w:rsid w:val="00CE2212"/>
    <w:rsid w:val="00CE3712"/>
    <w:rsid w:val="00CE3ECA"/>
    <w:rsid w:val="00CE5721"/>
    <w:rsid w:val="00CE6F18"/>
    <w:rsid w:val="00CE7092"/>
    <w:rsid w:val="00CF0747"/>
    <w:rsid w:val="00D01ADC"/>
    <w:rsid w:val="00D02CA8"/>
    <w:rsid w:val="00D04C16"/>
    <w:rsid w:val="00D069B8"/>
    <w:rsid w:val="00D105FB"/>
    <w:rsid w:val="00D10AB2"/>
    <w:rsid w:val="00D1391A"/>
    <w:rsid w:val="00D140D5"/>
    <w:rsid w:val="00D14AB4"/>
    <w:rsid w:val="00D15D6D"/>
    <w:rsid w:val="00D16D61"/>
    <w:rsid w:val="00D23982"/>
    <w:rsid w:val="00D23A24"/>
    <w:rsid w:val="00D23E4B"/>
    <w:rsid w:val="00D279B1"/>
    <w:rsid w:val="00D32137"/>
    <w:rsid w:val="00D3252D"/>
    <w:rsid w:val="00D33125"/>
    <w:rsid w:val="00D3433D"/>
    <w:rsid w:val="00D34414"/>
    <w:rsid w:val="00D36C8C"/>
    <w:rsid w:val="00D40207"/>
    <w:rsid w:val="00D43656"/>
    <w:rsid w:val="00D4458A"/>
    <w:rsid w:val="00D521D2"/>
    <w:rsid w:val="00D54232"/>
    <w:rsid w:val="00D544C9"/>
    <w:rsid w:val="00D54DDB"/>
    <w:rsid w:val="00D56C5A"/>
    <w:rsid w:val="00D63962"/>
    <w:rsid w:val="00D66CB4"/>
    <w:rsid w:val="00D67142"/>
    <w:rsid w:val="00D76074"/>
    <w:rsid w:val="00D775DB"/>
    <w:rsid w:val="00D77F23"/>
    <w:rsid w:val="00D8075C"/>
    <w:rsid w:val="00D81EE0"/>
    <w:rsid w:val="00D83977"/>
    <w:rsid w:val="00D8402B"/>
    <w:rsid w:val="00D85DB1"/>
    <w:rsid w:val="00D8614C"/>
    <w:rsid w:val="00D92065"/>
    <w:rsid w:val="00DA0312"/>
    <w:rsid w:val="00DA112C"/>
    <w:rsid w:val="00DA393B"/>
    <w:rsid w:val="00DA4D79"/>
    <w:rsid w:val="00DA4F2C"/>
    <w:rsid w:val="00DA6D60"/>
    <w:rsid w:val="00DA7A18"/>
    <w:rsid w:val="00DB05FE"/>
    <w:rsid w:val="00DB157D"/>
    <w:rsid w:val="00DB1617"/>
    <w:rsid w:val="00DB2053"/>
    <w:rsid w:val="00DB2561"/>
    <w:rsid w:val="00DB3CB3"/>
    <w:rsid w:val="00DB6823"/>
    <w:rsid w:val="00DB688B"/>
    <w:rsid w:val="00DC0879"/>
    <w:rsid w:val="00DC0FE5"/>
    <w:rsid w:val="00DC2E92"/>
    <w:rsid w:val="00DC570C"/>
    <w:rsid w:val="00DC6326"/>
    <w:rsid w:val="00DD01EF"/>
    <w:rsid w:val="00DD05A6"/>
    <w:rsid w:val="00DD0E75"/>
    <w:rsid w:val="00DD2EF9"/>
    <w:rsid w:val="00DD31BE"/>
    <w:rsid w:val="00DD3839"/>
    <w:rsid w:val="00DD460D"/>
    <w:rsid w:val="00DD53E3"/>
    <w:rsid w:val="00DD75C5"/>
    <w:rsid w:val="00DD760D"/>
    <w:rsid w:val="00DE2B75"/>
    <w:rsid w:val="00DE429F"/>
    <w:rsid w:val="00DF0289"/>
    <w:rsid w:val="00DF031C"/>
    <w:rsid w:val="00DF1C35"/>
    <w:rsid w:val="00DF2027"/>
    <w:rsid w:val="00DF20A9"/>
    <w:rsid w:val="00DF4738"/>
    <w:rsid w:val="00DF475D"/>
    <w:rsid w:val="00DF5228"/>
    <w:rsid w:val="00DF6913"/>
    <w:rsid w:val="00E029C1"/>
    <w:rsid w:val="00E0432A"/>
    <w:rsid w:val="00E043FC"/>
    <w:rsid w:val="00E044C2"/>
    <w:rsid w:val="00E060AA"/>
    <w:rsid w:val="00E06E1C"/>
    <w:rsid w:val="00E11406"/>
    <w:rsid w:val="00E129F7"/>
    <w:rsid w:val="00E13044"/>
    <w:rsid w:val="00E13B81"/>
    <w:rsid w:val="00E14084"/>
    <w:rsid w:val="00E15C81"/>
    <w:rsid w:val="00E16CC3"/>
    <w:rsid w:val="00E17F56"/>
    <w:rsid w:val="00E21C5D"/>
    <w:rsid w:val="00E2299D"/>
    <w:rsid w:val="00E24242"/>
    <w:rsid w:val="00E246B3"/>
    <w:rsid w:val="00E250A2"/>
    <w:rsid w:val="00E250C8"/>
    <w:rsid w:val="00E30E5D"/>
    <w:rsid w:val="00E33435"/>
    <w:rsid w:val="00E34780"/>
    <w:rsid w:val="00E37A53"/>
    <w:rsid w:val="00E37D21"/>
    <w:rsid w:val="00E40D2D"/>
    <w:rsid w:val="00E436F8"/>
    <w:rsid w:val="00E44479"/>
    <w:rsid w:val="00E51456"/>
    <w:rsid w:val="00E539BD"/>
    <w:rsid w:val="00E5502A"/>
    <w:rsid w:val="00E55CE3"/>
    <w:rsid w:val="00E56DDC"/>
    <w:rsid w:val="00E5717D"/>
    <w:rsid w:val="00E579B4"/>
    <w:rsid w:val="00E600BF"/>
    <w:rsid w:val="00E6096E"/>
    <w:rsid w:val="00E61AC3"/>
    <w:rsid w:val="00E62E57"/>
    <w:rsid w:val="00E65A3B"/>
    <w:rsid w:val="00E65FE5"/>
    <w:rsid w:val="00E67039"/>
    <w:rsid w:val="00E67842"/>
    <w:rsid w:val="00E67DBA"/>
    <w:rsid w:val="00E70955"/>
    <w:rsid w:val="00E71513"/>
    <w:rsid w:val="00E71BDE"/>
    <w:rsid w:val="00E71E25"/>
    <w:rsid w:val="00E73D7E"/>
    <w:rsid w:val="00E74A2A"/>
    <w:rsid w:val="00E83267"/>
    <w:rsid w:val="00E846DC"/>
    <w:rsid w:val="00E84E47"/>
    <w:rsid w:val="00E85385"/>
    <w:rsid w:val="00E85ECE"/>
    <w:rsid w:val="00E8710B"/>
    <w:rsid w:val="00E95A25"/>
    <w:rsid w:val="00E97DC0"/>
    <w:rsid w:val="00EA1C30"/>
    <w:rsid w:val="00EA391E"/>
    <w:rsid w:val="00EA3DD8"/>
    <w:rsid w:val="00EA4AD7"/>
    <w:rsid w:val="00EB011E"/>
    <w:rsid w:val="00EB094E"/>
    <w:rsid w:val="00EB4A44"/>
    <w:rsid w:val="00EB4C81"/>
    <w:rsid w:val="00EB4F22"/>
    <w:rsid w:val="00EB5177"/>
    <w:rsid w:val="00EB58C0"/>
    <w:rsid w:val="00EB5B25"/>
    <w:rsid w:val="00EC08CD"/>
    <w:rsid w:val="00EC0F35"/>
    <w:rsid w:val="00EC1758"/>
    <w:rsid w:val="00EC1A02"/>
    <w:rsid w:val="00EC4273"/>
    <w:rsid w:val="00EC572B"/>
    <w:rsid w:val="00EC7FD5"/>
    <w:rsid w:val="00ED17B3"/>
    <w:rsid w:val="00ED1A5C"/>
    <w:rsid w:val="00ED1A60"/>
    <w:rsid w:val="00ED6C54"/>
    <w:rsid w:val="00ED7BEE"/>
    <w:rsid w:val="00ED7D88"/>
    <w:rsid w:val="00EE0B1C"/>
    <w:rsid w:val="00EE3E4F"/>
    <w:rsid w:val="00EE4CED"/>
    <w:rsid w:val="00EF0105"/>
    <w:rsid w:val="00EF0E9C"/>
    <w:rsid w:val="00EF5B99"/>
    <w:rsid w:val="00F0224E"/>
    <w:rsid w:val="00F0257D"/>
    <w:rsid w:val="00F02A7A"/>
    <w:rsid w:val="00F03EFB"/>
    <w:rsid w:val="00F041BD"/>
    <w:rsid w:val="00F04FE2"/>
    <w:rsid w:val="00F05E16"/>
    <w:rsid w:val="00F06DF5"/>
    <w:rsid w:val="00F07650"/>
    <w:rsid w:val="00F14643"/>
    <w:rsid w:val="00F1484C"/>
    <w:rsid w:val="00F15584"/>
    <w:rsid w:val="00F16BA6"/>
    <w:rsid w:val="00F17686"/>
    <w:rsid w:val="00F179CD"/>
    <w:rsid w:val="00F22350"/>
    <w:rsid w:val="00F25F99"/>
    <w:rsid w:val="00F27DDF"/>
    <w:rsid w:val="00F30C28"/>
    <w:rsid w:val="00F32B76"/>
    <w:rsid w:val="00F332E6"/>
    <w:rsid w:val="00F33502"/>
    <w:rsid w:val="00F342F5"/>
    <w:rsid w:val="00F37580"/>
    <w:rsid w:val="00F4015C"/>
    <w:rsid w:val="00F41211"/>
    <w:rsid w:val="00F42B9B"/>
    <w:rsid w:val="00F42C11"/>
    <w:rsid w:val="00F4378E"/>
    <w:rsid w:val="00F43A75"/>
    <w:rsid w:val="00F448BA"/>
    <w:rsid w:val="00F453FA"/>
    <w:rsid w:val="00F469FF"/>
    <w:rsid w:val="00F46D21"/>
    <w:rsid w:val="00F508EA"/>
    <w:rsid w:val="00F50BAA"/>
    <w:rsid w:val="00F51227"/>
    <w:rsid w:val="00F52063"/>
    <w:rsid w:val="00F52415"/>
    <w:rsid w:val="00F53898"/>
    <w:rsid w:val="00F54D8B"/>
    <w:rsid w:val="00F62604"/>
    <w:rsid w:val="00F62E3A"/>
    <w:rsid w:val="00F64C86"/>
    <w:rsid w:val="00F6682F"/>
    <w:rsid w:val="00F82515"/>
    <w:rsid w:val="00F831DC"/>
    <w:rsid w:val="00F8358F"/>
    <w:rsid w:val="00F84D43"/>
    <w:rsid w:val="00F857CF"/>
    <w:rsid w:val="00F8668D"/>
    <w:rsid w:val="00F92A0C"/>
    <w:rsid w:val="00F93D37"/>
    <w:rsid w:val="00F9534E"/>
    <w:rsid w:val="00F95DE7"/>
    <w:rsid w:val="00FA030C"/>
    <w:rsid w:val="00FA0D57"/>
    <w:rsid w:val="00FA1C44"/>
    <w:rsid w:val="00FA209C"/>
    <w:rsid w:val="00FA4A61"/>
    <w:rsid w:val="00FA544B"/>
    <w:rsid w:val="00FA77D5"/>
    <w:rsid w:val="00FB007E"/>
    <w:rsid w:val="00FB1B85"/>
    <w:rsid w:val="00FC020E"/>
    <w:rsid w:val="00FC3927"/>
    <w:rsid w:val="00FC62F3"/>
    <w:rsid w:val="00FD0714"/>
    <w:rsid w:val="00FD0C14"/>
    <w:rsid w:val="00FD26F7"/>
    <w:rsid w:val="00FD4076"/>
    <w:rsid w:val="00FD46E1"/>
    <w:rsid w:val="00FD5B28"/>
    <w:rsid w:val="00FD606A"/>
    <w:rsid w:val="00FD7507"/>
    <w:rsid w:val="00FE0D22"/>
    <w:rsid w:val="00FE2D6F"/>
    <w:rsid w:val="00FE3D02"/>
    <w:rsid w:val="00FE4CDF"/>
    <w:rsid w:val="00FE6B85"/>
    <w:rsid w:val="00FF0A75"/>
    <w:rsid w:val="00FF0AA6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  <w:style w:type="paragraph" w:customStyle="1" w:styleId="ConsNormal">
    <w:name w:val="ConsNormal"/>
    <w:rsid w:val="00B93A1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  <w:style w:type="paragraph" w:customStyle="1" w:styleId="ConsNormal">
    <w:name w:val="ConsNormal"/>
    <w:rsid w:val="00B93A1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B9013BE962408F80AE463456913B61CEE47A24A25z1G" TargetMode="External"/><Relationship Id="rId18" Type="http://schemas.openxmlformats.org/officeDocument/2006/relationships/hyperlink" Target="consultantplus://offline/ref=C6865BF15B87DCB33FF1070ADF5880E1AF9B9013BE962408F80AE463456913B61CEE47A74925z0G" TargetMode="External"/><Relationship Id="rId26" Type="http://schemas.openxmlformats.org/officeDocument/2006/relationships/hyperlink" Target="consultantplus://offline/ref=CCF44EB8F773BB01CB7D90AA636EB98643125F0EE4D1BD847048F76A04113BFD68AB1F8AC33145z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F44EB8F773BB01CB7D90AA636EB98643125F0EE4DBBD847048F76A04113BFD68AB1F8FC333594444zF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013BE962408F80AE463456913B61CEE47A24B25z9G" TargetMode="External"/><Relationship Id="rId17" Type="http://schemas.openxmlformats.org/officeDocument/2006/relationships/hyperlink" Target="consultantplus://offline/ref=8C0EF73457F807E2FE7996A98214F28C7A5A5D7481462C0690E5BFDC6522F8CC13A589ED5D3371A8P255G" TargetMode="External"/><Relationship Id="rId25" Type="http://schemas.openxmlformats.org/officeDocument/2006/relationships/hyperlink" Target="consultantplus://offline/ref=CCF44EB8F773BB01CB7D90AA636EB98643125F0EE4D1BD847048F76A04113BFD68AB1F8AC33045zF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B9013BE962408F80AE463456913B61CEE47A74E25z0G" TargetMode="External"/><Relationship Id="rId20" Type="http://schemas.openxmlformats.org/officeDocument/2006/relationships/hyperlink" Target="consultantplus://offline/ref=CCF44EB8F773BB01CB7D90AA636EB98643125F0EE4DBBD847048F76A04113BFD68AB1F8FC333594444zFG" TargetMode="External"/><Relationship Id="rId29" Type="http://schemas.openxmlformats.org/officeDocument/2006/relationships/hyperlink" Target="consultantplus://offline/ref=CCF44EB8F773BB01CB7D90AA636EB98643125F0EE4DBBD847048F76A04113BFD68AB1F8FC0335144z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03422z6G" TargetMode="External"/><Relationship Id="rId24" Type="http://schemas.openxmlformats.org/officeDocument/2006/relationships/hyperlink" Target="consultantplus://offline/ref=CCF44EB8F773BB01CB7D90AA636EB98643125F0EE4DBBD847048F76A04113BFD68AB1F8FC333594644zF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B9013BE962408F80AE463456913B61CEE47A74B51403422z6G" TargetMode="External"/><Relationship Id="rId23" Type="http://schemas.openxmlformats.org/officeDocument/2006/relationships/hyperlink" Target="consultantplus://offline/ref=CCF44EB8F773BB01CB7D90AA636EB98643125F0EE4DBBD847048F76A04113BFD68AB1F8FC333594644zFG" TargetMode="External"/><Relationship Id="rId28" Type="http://schemas.openxmlformats.org/officeDocument/2006/relationships/hyperlink" Target="consultantplus://offline/ref=CCF44EB8F773BB01CB7D90AA636EB98643125F0EE4DBBD847048F76A04113BFD68AB1F8BC43845zBG" TargetMode="External"/><Relationship Id="rId10" Type="http://schemas.openxmlformats.org/officeDocument/2006/relationships/hyperlink" Target="consultantplus://offline/ref=C6865BF15B87DCB33FF1070ADF5880E1AF919017B39E2408F80AE463456913B61CEE47A524zBG" TargetMode="External"/><Relationship Id="rId19" Type="http://schemas.openxmlformats.org/officeDocument/2006/relationships/hyperlink" Target="consultantplus://offline/ref=7B47514F440DCC2270B44BC4DF22F5F20B98F551C7FA15092A5A5183057D6521CFC8207FBE56F2A1x6J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65BF15B87DCB33FF1070ADF5880E1AF919017B39E2408F80AE463456913B61CEE47A74B51443022zBG" TargetMode="External"/><Relationship Id="rId14" Type="http://schemas.openxmlformats.org/officeDocument/2006/relationships/hyperlink" Target="consultantplus://offline/ref=C6865BF15B87DCB33FF1070ADF5880E1AF9B9013BE962408F80AE463456913B61CEE47A54325z4G" TargetMode="External"/><Relationship Id="rId22" Type="http://schemas.openxmlformats.org/officeDocument/2006/relationships/hyperlink" Target="consultantplus://offline/ref=CCF44EB8F773BB01CB7D90AA636EB98643125F0EE4DBBD847048F76A04113BFD68AB1F8FC333594644zFG" TargetMode="External"/><Relationship Id="rId27" Type="http://schemas.openxmlformats.org/officeDocument/2006/relationships/hyperlink" Target="consultantplus://offline/ref=CCF44EB8F773BB01CB7D90AA636EB98643125F0EE4DBBD847048F76A04113BFD68AB1F8DC13345zAG" TargetMode="External"/><Relationship Id="rId30" Type="http://schemas.openxmlformats.org/officeDocument/2006/relationships/hyperlink" Target="consultantplus://offline/ref=CCF44EB8F773BB01CB7D90AA636EB98643185D0CE1D3BD847048F76A0441z1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FE5D-0653-4A84-9B45-5DA56D49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Мацелюк Галина Геннадьевна</cp:lastModifiedBy>
  <cp:revision>6</cp:revision>
  <cp:lastPrinted>2020-05-28T10:00:00Z</cp:lastPrinted>
  <dcterms:created xsi:type="dcterms:W3CDTF">2021-11-22T03:39:00Z</dcterms:created>
  <dcterms:modified xsi:type="dcterms:W3CDTF">2021-11-22T03:53:00Z</dcterms:modified>
</cp:coreProperties>
</file>