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02" w:rsidRPr="00FA50BB" w:rsidRDefault="00FA50BB">
      <w:pPr>
        <w:pStyle w:val="ConsPlusTitle"/>
        <w:ind w:firstLine="540"/>
        <w:jc w:val="center"/>
        <w:outlineLvl w:val="1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Закон Иркутской области</w:t>
      </w:r>
    </w:p>
    <w:p w:rsidR="00E55602" w:rsidRPr="00FA50BB" w:rsidRDefault="00E55602">
      <w:pPr>
        <w:pStyle w:val="ConsPlusTitle"/>
        <w:ind w:firstLine="540"/>
        <w:jc w:val="both"/>
        <w:outlineLvl w:val="1"/>
        <w:rPr>
          <w:rFonts w:ascii="Times New Roman" w:hAnsi="Times New Roman"/>
          <w:sz w:val="24"/>
        </w:rPr>
      </w:pPr>
    </w:p>
    <w:p w:rsidR="00E55602" w:rsidRPr="00FA50BB" w:rsidRDefault="00FA50BB">
      <w:pPr>
        <w:pStyle w:val="ConsPlusTitle"/>
        <w:ind w:firstLine="540"/>
        <w:jc w:val="both"/>
        <w:outlineLvl w:val="1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29.11.2012                                                                                                            №124-ОЗ</w:t>
      </w:r>
    </w:p>
    <w:p w:rsidR="00E55602" w:rsidRPr="00FA50BB" w:rsidRDefault="00E55602">
      <w:pPr>
        <w:pStyle w:val="ConsPlusTitle"/>
        <w:ind w:firstLine="540"/>
        <w:jc w:val="both"/>
        <w:outlineLvl w:val="1"/>
        <w:rPr>
          <w:rFonts w:ascii="Times New Roman" w:hAnsi="Times New Roman"/>
          <w:sz w:val="24"/>
        </w:rPr>
      </w:pPr>
    </w:p>
    <w:p w:rsidR="00E55602" w:rsidRPr="00FA50BB" w:rsidRDefault="00FA50BB">
      <w:pPr>
        <w:pStyle w:val="ConsPlusTitle"/>
        <w:jc w:val="center"/>
        <w:outlineLvl w:val="1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О применении индивидуальными предпринимателями патентной системы налогообложения на территории Иркутской области</w:t>
      </w:r>
    </w:p>
    <w:p w:rsidR="00E55602" w:rsidRPr="00FA50BB" w:rsidRDefault="00FA50BB">
      <w:pPr>
        <w:pStyle w:val="ConsPlusNormal"/>
        <w:jc w:val="center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 xml:space="preserve">(в редакции законов Иркутской области от 30.04.2015 </w:t>
      </w:r>
      <w:hyperlink r:id="rId5" w:history="1">
        <w:r w:rsidRPr="00FA50BB">
          <w:rPr>
            <w:rFonts w:ascii="Times New Roman" w:hAnsi="Times New Roman"/>
            <w:sz w:val="24"/>
          </w:rPr>
          <w:t>№28-ОЗ</w:t>
        </w:r>
      </w:hyperlink>
      <w:r w:rsidRPr="00FA50BB">
        <w:rPr>
          <w:rFonts w:ascii="Times New Roman" w:hAnsi="Times New Roman"/>
          <w:sz w:val="24"/>
        </w:rPr>
        <w:t xml:space="preserve"> (ред. 30.11.2015), от 15.12.2015 </w:t>
      </w:r>
      <w:hyperlink r:id="rId6" w:history="1">
        <w:r w:rsidRPr="00FA50BB">
          <w:rPr>
            <w:rFonts w:ascii="Times New Roman" w:hAnsi="Times New Roman"/>
            <w:sz w:val="24"/>
          </w:rPr>
          <w:t>№117-ОЗ</w:t>
        </w:r>
      </w:hyperlink>
      <w:r w:rsidRPr="00FA50BB">
        <w:rPr>
          <w:rFonts w:ascii="Times New Roman" w:hAnsi="Times New Roman"/>
          <w:sz w:val="24"/>
        </w:rPr>
        <w:t xml:space="preserve">, от 13.07.2016 </w:t>
      </w:r>
      <w:hyperlink r:id="rId7" w:history="1">
        <w:r w:rsidRPr="00FA50BB">
          <w:rPr>
            <w:rFonts w:ascii="Times New Roman" w:hAnsi="Times New Roman"/>
            <w:sz w:val="24"/>
          </w:rPr>
          <w:t>№63-ОЗ</w:t>
        </w:r>
      </w:hyperlink>
      <w:r w:rsidRPr="00FA50BB">
        <w:rPr>
          <w:rFonts w:ascii="Times New Roman" w:hAnsi="Times New Roman"/>
          <w:sz w:val="24"/>
        </w:rPr>
        <w:t xml:space="preserve">, от 28.06.2017 </w:t>
      </w:r>
      <w:hyperlink r:id="rId8" w:history="1">
        <w:r w:rsidRPr="00FA50BB">
          <w:rPr>
            <w:rFonts w:ascii="Times New Roman" w:hAnsi="Times New Roman"/>
            <w:sz w:val="24"/>
          </w:rPr>
          <w:t>№51-ОЗ</w:t>
        </w:r>
      </w:hyperlink>
      <w:r w:rsidRPr="00FA50BB">
        <w:rPr>
          <w:rFonts w:ascii="Times New Roman" w:hAnsi="Times New Roman"/>
          <w:sz w:val="24"/>
        </w:rPr>
        <w:t xml:space="preserve">, от 30.11.2020 </w:t>
      </w:r>
      <w:hyperlink r:id="rId9" w:history="1">
        <w:r w:rsidRPr="00FA50BB">
          <w:rPr>
            <w:rFonts w:ascii="Times New Roman" w:hAnsi="Times New Roman"/>
            <w:sz w:val="24"/>
          </w:rPr>
          <w:t>№107-ОЗ</w:t>
        </w:r>
      </w:hyperlink>
      <w:r w:rsidRPr="00FA50BB">
        <w:rPr>
          <w:rFonts w:ascii="Times New Roman" w:hAnsi="Times New Roman"/>
          <w:sz w:val="24"/>
        </w:rPr>
        <w:t xml:space="preserve">, </w:t>
      </w:r>
      <w:proofErr w:type="gramStart"/>
      <w:r w:rsidRPr="00FA50BB">
        <w:rPr>
          <w:rFonts w:ascii="Times New Roman" w:hAnsi="Times New Roman"/>
          <w:sz w:val="24"/>
        </w:rPr>
        <w:t>от</w:t>
      </w:r>
      <w:proofErr w:type="gramEnd"/>
      <w:r w:rsidRPr="00FA50BB">
        <w:rPr>
          <w:rFonts w:ascii="Times New Roman" w:hAnsi="Times New Roman"/>
          <w:sz w:val="24"/>
        </w:rPr>
        <w:t xml:space="preserve"> 08.02.2021 </w:t>
      </w:r>
      <w:hyperlink r:id="rId10" w:history="1">
        <w:r w:rsidRPr="00FA50BB">
          <w:rPr>
            <w:rFonts w:ascii="Times New Roman" w:hAnsi="Times New Roman"/>
            <w:sz w:val="24"/>
          </w:rPr>
          <w:t>№3-ОЗ</w:t>
        </w:r>
      </w:hyperlink>
      <w:r w:rsidRPr="00FA50BB">
        <w:rPr>
          <w:rFonts w:ascii="Times New Roman" w:hAnsi="Times New Roman"/>
          <w:sz w:val="24"/>
        </w:rPr>
        <w:t xml:space="preserve">, от 30.11.2021 </w:t>
      </w:r>
      <w:hyperlink r:id="rId11" w:history="1">
        <w:r w:rsidRPr="00FA50BB">
          <w:rPr>
            <w:rFonts w:ascii="Times New Roman" w:hAnsi="Times New Roman"/>
            <w:sz w:val="24"/>
          </w:rPr>
          <w:t>№124-ОЗ</w:t>
        </w:r>
      </w:hyperlink>
      <w:r w:rsidRPr="00FA50BB">
        <w:rPr>
          <w:rFonts w:ascii="Times New Roman" w:hAnsi="Times New Roman"/>
          <w:sz w:val="24"/>
        </w:rPr>
        <w:t xml:space="preserve">, от 29.11.2022 </w:t>
      </w:r>
      <w:hyperlink r:id="rId12" w:history="1">
        <w:r w:rsidRPr="00FA50BB">
          <w:rPr>
            <w:rFonts w:ascii="Times New Roman" w:hAnsi="Times New Roman"/>
            <w:sz w:val="24"/>
          </w:rPr>
          <w:t>№99-ОЗ</w:t>
        </w:r>
      </w:hyperlink>
      <w:r w:rsidRPr="00FA50BB">
        <w:rPr>
          <w:rFonts w:ascii="Times New Roman" w:hAnsi="Times New Roman"/>
          <w:sz w:val="24"/>
        </w:rPr>
        <w:t>, от 27.11.2024 № 100-ОЗ</w:t>
      </w:r>
      <w:r w:rsidR="00F62D4C">
        <w:rPr>
          <w:rFonts w:ascii="Times New Roman" w:hAnsi="Times New Roman"/>
          <w:sz w:val="24"/>
        </w:rPr>
        <w:t>, от 28.11.20</w:t>
      </w:r>
      <w:bookmarkStart w:id="0" w:name="_GoBack"/>
      <w:bookmarkEnd w:id="0"/>
      <w:r w:rsidR="00F62D4C">
        <w:rPr>
          <w:rFonts w:ascii="Times New Roman" w:hAnsi="Times New Roman"/>
          <w:sz w:val="24"/>
        </w:rPr>
        <w:t>25 № 94-ОЗ</w:t>
      </w:r>
      <w:r w:rsidRPr="00FA50BB">
        <w:rPr>
          <w:rFonts w:ascii="Times New Roman" w:hAnsi="Times New Roman"/>
          <w:sz w:val="24"/>
        </w:rPr>
        <w:t>)</w:t>
      </w:r>
    </w:p>
    <w:p w:rsidR="00E55602" w:rsidRPr="00FA50BB" w:rsidRDefault="00E55602">
      <w:pPr>
        <w:pStyle w:val="ConsPlusTitle"/>
        <w:jc w:val="both"/>
        <w:outlineLvl w:val="1"/>
        <w:rPr>
          <w:rFonts w:ascii="Times New Roman" w:hAnsi="Times New Roman"/>
          <w:sz w:val="24"/>
        </w:rPr>
      </w:pPr>
    </w:p>
    <w:p w:rsidR="00E55602" w:rsidRPr="00FA50BB" w:rsidRDefault="00FA50BB">
      <w:pPr>
        <w:pStyle w:val="ConsPlusTitle"/>
        <w:ind w:firstLine="540"/>
        <w:jc w:val="both"/>
        <w:outlineLvl w:val="1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Статья 1</w:t>
      </w:r>
    </w:p>
    <w:p w:rsidR="00E55602" w:rsidRPr="00FA50BB" w:rsidRDefault="00E55602">
      <w:pPr>
        <w:pStyle w:val="ConsPlusTitle"/>
        <w:ind w:firstLine="540"/>
        <w:jc w:val="both"/>
        <w:outlineLvl w:val="1"/>
        <w:rPr>
          <w:rFonts w:ascii="Times New Roman" w:hAnsi="Times New Roman"/>
          <w:sz w:val="24"/>
        </w:rPr>
      </w:pPr>
    </w:p>
    <w:p w:rsidR="00E55602" w:rsidRPr="00FA50BB" w:rsidRDefault="00FA50BB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 xml:space="preserve">Настоящим Законом в соответствии с </w:t>
      </w:r>
      <w:hyperlink r:id="rId13" w:history="1">
        <w:r w:rsidRPr="00FA50BB">
          <w:rPr>
            <w:rFonts w:ascii="Times New Roman" w:hAnsi="Times New Roman"/>
            <w:sz w:val="24"/>
          </w:rPr>
          <w:t>главой 26.5</w:t>
        </w:r>
      </w:hyperlink>
      <w:r w:rsidRPr="00FA50BB">
        <w:rPr>
          <w:rFonts w:ascii="Times New Roman" w:hAnsi="Times New Roman"/>
          <w:sz w:val="24"/>
        </w:rPr>
        <w:t xml:space="preserve"> Налогового кодекса Российской Федерации на территории Иркутской области вводится в действие патентная система налогообложения.</w:t>
      </w:r>
    </w:p>
    <w:p w:rsidR="00E55602" w:rsidRPr="00FA50BB" w:rsidRDefault="00E55602">
      <w:pPr>
        <w:pStyle w:val="ConsPlusNormal"/>
        <w:jc w:val="both"/>
        <w:rPr>
          <w:rFonts w:ascii="Times New Roman" w:hAnsi="Times New Roman"/>
          <w:sz w:val="24"/>
        </w:rPr>
      </w:pPr>
    </w:p>
    <w:p w:rsidR="00E55602" w:rsidRPr="00FA50BB" w:rsidRDefault="00FA50BB">
      <w:pPr>
        <w:pStyle w:val="ConsPlusTitle"/>
        <w:ind w:firstLine="540"/>
        <w:jc w:val="both"/>
        <w:outlineLvl w:val="1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Статья 2</w:t>
      </w:r>
    </w:p>
    <w:p w:rsidR="00E55602" w:rsidRPr="00FA50BB" w:rsidRDefault="00E55602">
      <w:pPr>
        <w:pStyle w:val="ConsPlusTitle"/>
        <w:ind w:firstLine="540"/>
        <w:jc w:val="both"/>
        <w:outlineLvl w:val="1"/>
        <w:rPr>
          <w:rFonts w:ascii="Times New Roman" w:hAnsi="Times New Roman"/>
          <w:sz w:val="24"/>
        </w:rPr>
      </w:pPr>
    </w:p>
    <w:p w:rsidR="00E55602" w:rsidRPr="00FA50BB" w:rsidRDefault="00FA50BB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 xml:space="preserve">1. Установить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 (далее - размер годового дохода), согласно </w:t>
      </w:r>
      <w:hyperlink w:anchor="P96" w:history="1">
        <w:r w:rsidRPr="00FA50BB">
          <w:rPr>
            <w:rFonts w:ascii="Times New Roman" w:hAnsi="Times New Roman"/>
            <w:sz w:val="24"/>
          </w:rPr>
          <w:t>приложениям 1</w:t>
        </w:r>
      </w:hyperlink>
      <w:r w:rsidRPr="00FA50BB">
        <w:rPr>
          <w:rFonts w:ascii="Times New Roman" w:hAnsi="Times New Roman"/>
          <w:sz w:val="24"/>
        </w:rPr>
        <w:t xml:space="preserve"> - </w:t>
      </w:r>
      <w:hyperlink w:anchor="P1452" w:history="1">
        <w:r w:rsidRPr="00FA50BB">
          <w:rPr>
            <w:rFonts w:ascii="Times New Roman" w:hAnsi="Times New Roman"/>
            <w:sz w:val="24"/>
          </w:rPr>
          <w:t>4</w:t>
        </w:r>
      </w:hyperlink>
      <w:r w:rsidRPr="00FA50BB">
        <w:rPr>
          <w:rFonts w:ascii="Times New Roman" w:hAnsi="Times New Roman"/>
          <w:sz w:val="24"/>
        </w:rPr>
        <w:t xml:space="preserve"> к настоящему Закону.</w:t>
      </w:r>
    </w:p>
    <w:p w:rsidR="00E55602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 xml:space="preserve">2. Размер годового дохода устанавливается с учетом дифференциации территории действия патента по группам муниципальных образований Иркутской области согласно </w:t>
      </w:r>
      <w:hyperlink w:anchor="P1539" w:history="1">
        <w:r w:rsidRPr="00FA50BB">
          <w:rPr>
            <w:rFonts w:ascii="Times New Roman" w:hAnsi="Times New Roman"/>
            <w:sz w:val="24"/>
          </w:rPr>
          <w:t>приложению 5</w:t>
        </w:r>
      </w:hyperlink>
      <w:r w:rsidRPr="00FA50BB">
        <w:rPr>
          <w:rFonts w:ascii="Times New Roman" w:hAnsi="Times New Roman"/>
          <w:sz w:val="24"/>
        </w:rPr>
        <w:t xml:space="preserve"> к настоящему Закону.</w:t>
      </w:r>
    </w:p>
    <w:p w:rsidR="00F62D4C" w:rsidRPr="00F62D4C" w:rsidRDefault="00F62D4C" w:rsidP="00F62D4C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F62D4C">
        <w:rPr>
          <w:rFonts w:ascii="Times New Roman" w:hAnsi="Times New Roman"/>
          <w:sz w:val="24"/>
        </w:rPr>
        <w:t>Размеры годового дохода, установленные приложениями 1, 3, 4 к настоящему Закону, за исключением размеров годового дохода, установленных в отношении видов предпринимательской деятельности "Розничная торговля, осуществляемая через объекты нестационарной торговой сети (в части развозной и разносной торговли)", "Растениеводство, услуги в области растениеводства, животноводство, услуги в области животноводства", применяются с учетом коэффициента, установленного для групп муниципальных образований Иркутской области согласно приложению 5</w:t>
      </w:r>
      <w:proofErr w:type="gramEnd"/>
      <w:r w:rsidRPr="00F62D4C">
        <w:rPr>
          <w:rFonts w:ascii="Times New Roman" w:hAnsi="Times New Roman"/>
          <w:sz w:val="24"/>
        </w:rPr>
        <w:t xml:space="preserve"> к настоящему Закону.</w:t>
      </w:r>
    </w:p>
    <w:p w:rsidR="00F62D4C" w:rsidRPr="00FA50BB" w:rsidRDefault="00F62D4C" w:rsidP="00F62D4C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62D4C">
        <w:rPr>
          <w:rFonts w:ascii="Times New Roman" w:hAnsi="Times New Roman"/>
          <w:sz w:val="24"/>
        </w:rPr>
        <w:t>Значения размера годового дохода определяются в полных рублях, при этом значения размера годового дохода менее 50 копеек отбрасываются, а 50 копеек и более округляются до полного рубля.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 xml:space="preserve">3. В 2021 году размер потенциально возможного к получению индивидуальным предпринимателем годового дохода по группам муниципальных образований Иркутской области, установленный </w:t>
      </w:r>
      <w:hyperlink w:anchor="P1452" w:history="1">
        <w:r w:rsidRPr="00FA50BB">
          <w:rPr>
            <w:rFonts w:ascii="Times New Roman" w:hAnsi="Times New Roman"/>
            <w:sz w:val="24"/>
          </w:rPr>
          <w:t>приложением 4</w:t>
        </w:r>
      </w:hyperlink>
      <w:r w:rsidRPr="00FA50BB">
        <w:rPr>
          <w:rFonts w:ascii="Times New Roman" w:hAnsi="Times New Roman"/>
          <w:sz w:val="24"/>
        </w:rPr>
        <w:t xml:space="preserve"> к настоящему Закону, корректируется (умножается) на коэффициент 0,5.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 xml:space="preserve">4. Размер годового </w:t>
      </w:r>
      <w:proofErr w:type="gramStart"/>
      <w:r w:rsidRPr="00FA50BB">
        <w:rPr>
          <w:rFonts w:ascii="Times New Roman" w:hAnsi="Times New Roman"/>
          <w:sz w:val="24"/>
        </w:rPr>
        <w:t>дохода</w:t>
      </w:r>
      <w:proofErr w:type="gramEnd"/>
      <w:r w:rsidRPr="00FA50BB">
        <w:rPr>
          <w:rFonts w:ascii="Times New Roman" w:hAnsi="Times New Roman"/>
          <w:sz w:val="24"/>
        </w:rPr>
        <w:t xml:space="preserve"> начиная с 2022 года подлежит ежегодной индексации нарастающим итогом на уровень инфляции (потребительских цен) (декабрь к декабрю предыдущего года) в соответствии с федеральным законом о федеральном бюджете на финансовый год, предшествующий году, на налоговый период которого выдается патент.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Значения размера годового дохода определяются в полных рублях, при этом значения размера годового дохода менее 50 копеек отбрасываются, а 50 копеек и более округляются до полного рубля.</w:t>
      </w:r>
    </w:p>
    <w:p w:rsidR="00E55602" w:rsidRPr="00FA50BB" w:rsidRDefault="00E55602">
      <w:pPr>
        <w:pStyle w:val="ConsPlusNormal"/>
        <w:jc w:val="both"/>
        <w:rPr>
          <w:rFonts w:ascii="Times New Roman" w:hAnsi="Times New Roman"/>
          <w:sz w:val="24"/>
        </w:rPr>
      </w:pPr>
    </w:p>
    <w:p w:rsidR="00E55602" w:rsidRPr="00FA50BB" w:rsidRDefault="00FA50BB">
      <w:pPr>
        <w:pStyle w:val="ConsPlusTitle"/>
        <w:ind w:firstLine="540"/>
        <w:jc w:val="both"/>
        <w:outlineLvl w:val="1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Статья 2(1)</w:t>
      </w:r>
    </w:p>
    <w:p w:rsidR="00E55602" w:rsidRPr="00FA50BB" w:rsidRDefault="00E55602">
      <w:pPr>
        <w:pStyle w:val="ConsPlusNormal"/>
        <w:jc w:val="both"/>
        <w:rPr>
          <w:rFonts w:ascii="Times New Roman" w:hAnsi="Times New Roman"/>
          <w:sz w:val="24"/>
        </w:rPr>
      </w:pPr>
    </w:p>
    <w:p w:rsidR="00E55602" w:rsidRPr="00FA50BB" w:rsidRDefault="00FA50BB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Установить налоговую ставку в размере 0 процентов для налогоплательщиков - индивидуальных предпринимателей, впервые зарегистрированных после 1 января 2016 года и осуществляющих предпринимательскую деятельность на территории Иркутской области по одному или нескольким видам предпринимательской деятельности: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1) 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2) ремонт, чистка, окраска и пошив обуви;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3) услуги в сфере дошкольного образования и дополнительного образования детей и взрослых;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4) услуги по присмотру и уходу за детьми и больными;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5) изготовление изделий народных художественных промыслов;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6) 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7) производство и реставрация ковров и ковровых изделий;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8) проведение занятий по физической культуре и спорту;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9) услуги по прокату;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10) помол зерна, производство муки и крупы из зерен пшеницы, ржи, овса, кукурузы или прочих хлебных злаков;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11) услуги по уходу за домашними животными;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12) изготовление и ремонт бондарной посуды и гончарных изделий по индивидуальному заказу населения;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13) услуги по изготовлению валяной обуви;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14) услуги по изготовлению сельскохозяйственного инвентаря из материала заказчика по индивидуальному заказу населения;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15) граверные работы по металлу, стеклу, фарфору, дереву, керамике, кроме ювелирных изделий по индивидуальному заказу населения;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16) изготовление и ремонт деревянных лодок по индивидуальному заказу населения;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17) ремонт игрушек и подобных им изделий;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18) ремонт спортивного и туристического оборудования;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19) услуги по вспашке огородов по индивидуальному заказу населения;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lastRenderedPageBreak/>
        <w:t>20) услуги по распиловке дров по индивидуальному заказу населения;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21) сборка и ремонт очков;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22) изготовление и печатание визитных карточек и пригласительных билетов на семейные торжества;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23) переплетные, брошюровочные, окантовочные, картонажные работы;</w:t>
      </w:r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 xml:space="preserve">24) услуги по ремонту сифонов и </w:t>
      </w:r>
      <w:proofErr w:type="spellStart"/>
      <w:r w:rsidRPr="00FA50BB">
        <w:rPr>
          <w:rFonts w:ascii="Times New Roman" w:hAnsi="Times New Roman"/>
          <w:sz w:val="24"/>
        </w:rPr>
        <w:t>автосифонов</w:t>
      </w:r>
      <w:proofErr w:type="spellEnd"/>
      <w:r w:rsidRPr="00FA50BB">
        <w:rPr>
          <w:rFonts w:ascii="Times New Roman" w:hAnsi="Times New Roman"/>
          <w:sz w:val="24"/>
        </w:rPr>
        <w:t>, в том числе зарядка газовых баллончиков для сифонов.</w:t>
      </w:r>
    </w:p>
    <w:p w:rsidR="00E55602" w:rsidRPr="00FA50BB" w:rsidRDefault="00E55602">
      <w:pPr>
        <w:pStyle w:val="ConsPlusNormal"/>
        <w:jc w:val="both"/>
        <w:rPr>
          <w:rFonts w:ascii="Times New Roman" w:hAnsi="Times New Roman"/>
          <w:sz w:val="24"/>
        </w:rPr>
      </w:pPr>
    </w:p>
    <w:p w:rsidR="00E55602" w:rsidRPr="00FA50BB" w:rsidRDefault="00FA50BB">
      <w:pPr>
        <w:pStyle w:val="ConsPlusTitle"/>
        <w:ind w:firstLine="540"/>
        <w:jc w:val="both"/>
        <w:outlineLvl w:val="1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Статья 2(2)</w:t>
      </w:r>
    </w:p>
    <w:p w:rsidR="00E55602" w:rsidRPr="00FA50BB" w:rsidRDefault="00E55602">
      <w:pPr>
        <w:pStyle w:val="ConsPlusNormal"/>
        <w:jc w:val="both"/>
        <w:rPr>
          <w:rFonts w:ascii="Times New Roman" w:hAnsi="Times New Roman"/>
          <w:sz w:val="24"/>
        </w:rPr>
      </w:pPr>
    </w:p>
    <w:p w:rsidR="00E55602" w:rsidRPr="00FA50BB" w:rsidRDefault="00FA50BB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Правительство Иркутской области ежегодно проводит оценку эффективности налоговых ставок в размере 0 процентов, установленных настоящим Законом, и направляет результаты проведенной оценки в срок до 1 октября в Законодательное Собрание Иркутской области.</w:t>
      </w:r>
    </w:p>
    <w:p w:rsidR="00E55602" w:rsidRPr="00FA50BB" w:rsidRDefault="00E55602">
      <w:pPr>
        <w:pStyle w:val="ConsPlusNormal"/>
        <w:jc w:val="both"/>
        <w:rPr>
          <w:rFonts w:ascii="Times New Roman" w:hAnsi="Times New Roman"/>
          <w:sz w:val="24"/>
        </w:rPr>
      </w:pPr>
    </w:p>
    <w:p w:rsidR="00E55602" w:rsidRPr="00FA50BB" w:rsidRDefault="00FA50BB">
      <w:pPr>
        <w:pStyle w:val="ConsPlusTitle"/>
        <w:ind w:firstLine="540"/>
        <w:jc w:val="both"/>
        <w:outlineLvl w:val="1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Статья 3</w:t>
      </w:r>
    </w:p>
    <w:p w:rsidR="00E55602" w:rsidRPr="00FA50BB" w:rsidRDefault="00E55602">
      <w:pPr>
        <w:pStyle w:val="ConsPlusNormal"/>
        <w:jc w:val="both"/>
        <w:rPr>
          <w:rFonts w:ascii="Times New Roman" w:hAnsi="Times New Roman"/>
          <w:sz w:val="24"/>
        </w:rPr>
      </w:pPr>
    </w:p>
    <w:p w:rsidR="00E55602" w:rsidRPr="00FA50BB" w:rsidRDefault="00FA50BB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 xml:space="preserve">1. </w:t>
      </w:r>
      <w:proofErr w:type="gramStart"/>
      <w:r w:rsidRPr="00FA50BB">
        <w:rPr>
          <w:rFonts w:ascii="Times New Roman" w:hAnsi="Times New Roman"/>
          <w:sz w:val="24"/>
        </w:rPr>
        <w:t xml:space="preserve">Отменить на территории Иркутской области с 1 января 2013 года упрощенную систему налогообложения на основе патента и признать утратившим силу </w:t>
      </w:r>
      <w:hyperlink r:id="rId14" w:history="1">
        <w:r w:rsidRPr="00FA50BB">
          <w:rPr>
            <w:rFonts w:ascii="Times New Roman" w:hAnsi="Times New Roman"/>
            <w:sz w:val="24"/>
          </w:rPr>
          <w:t>Закон</w:t>
        </w:r>
      </w:hyperlink>
      <w:r w:rsidRPr="00FA50BB">
        <w:rPr>
          <w:rFonts w:ascii="Times New Roman" w:hAnsi="Times New Roman"/>
          <w:sz w:val="24"/>
        </w:rPr>
        <w:t xml:space="preserve"> Иркутской области от 18 июня 2010 года №48-ОЗ «О применении индивидуальными предпринимателями упрощенной системы налогообложения на основе патента на территории Иркутской области» (Ведомости Законодательного Собрания Иркутской области, 2010, №21, т. 2).</w:t>
      </w:r>
      <w:proofErr w:type="gramEnd"/>
    </w:p>
    <w:p w:rsidR="00E55602" w:rsidRPr="00FA50BB" w:rsidRDefault="00FA50B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2. Настоящий Закон вступает в силу с 1 января 2013 года, но не ранее чем по истечении одного месяца после дня его официального опубликования.</w:t>
      </w:r>
    </w:p>
    <w:p w:rsidR="00E55602" w:rsidRPr="00FA50BB" w:rsidRDefault="00E55602">
      <w:pPr>
        <w:pStyle w:val="ConsPlusNormal"/>
        <w:jc w:val="both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both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both"/>
        <w:rPr>
          <w:rFonts w:ascii="Times New Roman" w:hAnsi="Times New Roman"/>
          <w:sz w:val="24"/>
        </w:rPr>
      </w:pPr>
    </w:p>
    <w:p w:rsidR="00E55602" w:rsidRPr="00FA50BB" w:rsidRDefault="00FA50BB">
      <w:pPr>
        <w:pStyle w:val="ConsPlusNormal"/>
        <w:jc w:val="right"/>
        <w:rPr>
          <w:rFonts w:ascii="Times New Roman" w:hAnsi="Times New Roman"/>
          <w:i/>
          <w:sz w:val="24"/>
        </w:rPr>
      </w:pPr>
      <w:r w:rsidRPr="00FA50BB">
        <w:rPr>
          <w:rFonts w:ascii="Times New Roman" w:hAnsi="Times New Roman"/>
          <w:i/>
          <w:sz w:val="24"/>
        </w:rPr>
        <w:t>Губернатор</w:t>
      </w:r>
    </w:p>
    <w:p w:rsidR="00E55602" w:rsidRPr="00FA50BB" w:rsidRDefault="00FA50BB">
      <w:pPr>
        <w:pStyle w:val="ConsPlusNormal"/>
        <w:jc w:val="right"/>
        <w:rPr>
          <w:rFonts w:ascii="Times New Roman" w:hAnsi="Times New Roman"/>
          <w:i/>
          <w:sz w:val="24"/>
        </w:rPr>
      </w:pPr>
      <w:r w:rsidRPr="00FA50BB">
        <w:rPr>
          <w:rFonts w:ascii="Times New Roman" w:hAnsi="Times New Roman"/>
          <w:i/>
          <w:sz w:val="24"/>
        </w:rPr>
        <w:t>Иркутской области</w:t>
      </w:r>
    </w:p>
    <w:p w:rsidR="00E55602" w:rsidRPr="00FA50BB" w:rsidRDefault="00FA50BB">
      <w:pPr>
        <w:pStyle w:val="ConsPlusNormal"/>
        <w:jc w:val="right"/>
        <w:rPr>
          <w:rFonts w:ascii="Times New Roman" w:hAnsi="Times New Roman"/>
          <w:i/>
          <w:sz w:val="24"/>
        </w:rPr>
      </w:pPr>
      <w:r w:rsidRPr="00FA50BB">
        <w:rPr>
          <w:rFonts w:ascii="Times New Roman" w:hAnsi="Times New Roman"/>
          <w:i/>
          <w:sz w:val="24"/>
        </w:rPr>
        <w:t xml:space="preserve">С.В. </w:t>
      </w:r>
      <w:proofErr w:type="spellStart"/>
      <w:r w:rsidRPr="00FA50BB">
        <w:rPr>
          <w:rFonts w:ascii="Times New Roman" w:hAnsi="Times New Roman"/>
          <w:i/>
          <w:sz w:val="24"/>
        </w:rPr>
        <w:t>Ерощенко</w:t>
      </w:r>
      <w:proofErr w:type="spellEnd"/>
    </w:p>
    <w:p w:rsidR="00E55602" w:rsidRPr="00FA50BB" w:rsidRDefault="00E5560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E55602" w:rsidRPr="00FA50BB" w:rsidRDefault="00E55602" w:rsidP="00F62D4C">
      <w:pPr>
        <w:pStyle w:val="ConsPlusNormal"/>
        <w:jc w:val="center"/>
        <w:outlineLvl w:val="0"/>
        <w:rPr>
          <w:rFonts w:ascii="Times New Roman" w:hAnsi="Times New Roman"/>
          <w:sz w:val="24"/>
        </w:rPr>
      </w:pPr>
    </w:p>
    <w:p w:rsidR="00E55602" w:rsidRPr="00FA50BB" w:rsidRDefault="00E5560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E55602" w:rsidRPr="00FA50BB" w:rsidRDefault="00FA50BB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Приложение 1</w:t>
      </w:r>
    </w:p>
    <w:p w:rsidR="00E55602" w:rsidRPr="00FA50BB" w:rsidRDefault="00FA50BB">
      <w:pPr>
        <w:pStyle w:val="ConsPlusNormal"/>
        <w:jc w:val="right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к Закону Иркутской области</w:t>
      </w:r>
    </w:p>
    <w:p w:rsidR="00E55602" w:rsidRPr="00FA50BB" w:rsidRDefault="00FA50BB">
      <w:pPr>
        <w:pStyle w:val="ConsPlusNormal"/>
        <w:jc w:val="right"/>
        <w:rPr>
          <w:rFonts w:ascii="Times New Roman" w:hAnsi="Times New Roman"/>
          <w:sz w:val="24"/>
        </w:rPr>
      </w:pPr>
      <w:r w:rsidRPr="00FA50BB">
        <w:rPr>
          <w:rFonts w:ascii="Times New Roman" w:hAnsi="Times New Roman"/>
          <w:sz w:val="24"/>
        </w:rPr>
        <w:t>от 29 ноября 2012 г. №124-ОЗ</w:t>
      </w:r>
    </w:p>
    <w:p w:rsidR="00E55602" w:rsidRPr="00FA50BB" w:rsidRDefault="00E55602">
      <w:pPr>
        <w:pStyle w:val="ConsPlusNormal"/>
        <w:jc w:val="both"/>
        <w:rPr>
          <w:rFonts w:ascii="Times New Roman" w:hAnsi="Times New Roman"/>
          <w:sz w:val="24"/>
        </w:rPr>
      </w:pPr>
    </w:p>
    <w:p w:rsidR="00F62D4C" w:rsidRDefault="00F62D4C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bookmarkStart w:id="1" w:name="P96"/>
      <w:bookmarkEnd w:id="1"/>
    </w:p>
    <w:p w:rsidR="00F62D4C" w:rsidRDefault="00F62D4C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F62D4C" w:rsidRDefault="00F62D4C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F62D4C" w:rsidRDefault="00F62D4C">
      <w:pPr>
        <w:pStyle w:val="ConsPlusNormal"/>
        <w:jc w:val="right"/>
        <w:outlineLvl w:val="0"/>
        <w:rPr>
          <w:rFonts w:ascii="Times New Roman" w:hAnsi="Times New Roman"/>
          <w:sz w:val="24"/>
        </w:rPr>
      </w:pP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РАЗМЕРЫ</w:t>
      </w: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 xml:space="preserve">ПОТЕНЦИАЛЬНО </w:t>
      </w:r>
      <w:proofErr w:type="gramStart"/>
      <w:r w:rsidRPr="00F62D4C">
        <w:rPr>
          <w:rFonts w:ascii="Times New Roman" w:hAnsi="Times New Roman"/>
          <w:sz w:val="20"/>
        </w:rPr>
        <w:t>ВОЗМОЖНОГО</w:t>
      </w:r>
      <w:proofErr w:type="gramEnd"/>
      <w:r w:rsidRPr="00F62D4C">
        <w:rPr>
          <w:rFonts w:ascii="Times New Roman" w:hAnsi="Times New Roman"/>
          <w:sz w:val="20"/>
        </w:rPr>
        <w:t xml:space="preserve"> К ПОЛУЧЕНИЮ ИНДИВИДУАЛЬНЫМ</w:t>
      </w: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ПРЕДПРИНИМАТЕЛЕМ ГОДОВОГО ДОХОДА, УСТАНАВЛИВАЕМОГО</w:t>
      </w: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НА ЕДИНИЦУ СРЕДНЕЙ ЧИСЛЕННОСТИ НАЕМНЫХ РАБОТНИКОВ</w:t>
      </w:r>
    </w:p>
    <w:p w:rsidR="00F62D4C" w:rsidRPr="00F62D4C" w:rsidRDefault="00F62D4C" w:rsidP="00F62D4C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3935"/>
        <w:gridCol w:w="1980"/>
        <w:gridCol w:w="2269"/>
      </w:tblGrid>
      <w:tr w:rsidR="00F62D4C" w:rsidRPr="00F62D4C" w:rsidTr="0047301E">
        <w:tc>
          <w:tcPr>
            <w:tcW w:w="5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N </w:t>
            </w:r>
            <w:proofErr w:type="gramStart"/>
            <w:r w:rsidRPr="00F62D4C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F62D4C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935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Виды предпринимательской деятельности</w:t>
            </w:r>
          </w:p>
        </w:tc>
        <w:tc>
          <w:tcPr>
            <w:tcW w:w="4249" w:type="dxa"/>
            <w:gridSpan w:val="2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F62D4C" w:rsidRPr="00F62D4C" w:rsidTr="0047301E">
        <w:tc>
          <w:tcPr>
            <w:tcW w:w="5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35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без привлечения наемных работников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дополнительно на единицу средней численности наемных работников</w:t>
            </w:r>
          </w:p>
        </w:tc>
      </w:tr>
      <w:tr w:rsidR="00F62D4C" w:rsidRPr="00F62D4C" w:rsidTr="0047301E">
        <w:tc>
          <w:tcPr>
            <w:tcW w:w="561" w:type="dxa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935" w:type="dxa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80" w:type="dxa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269" w:type="dxa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Ремонт, чистка, окраска и пошив обуви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Парикмахерские и косметические услуги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681 141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340 571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Ремонт мебели и предметов домашнего обихода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в области фотографии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Ремонт, техническое обслуживание автотранспортных и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мототранспортных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средств, мотоциклов, машин и оборудования, мойка автотранспортных средств, полирование и предоставление </w:t>
            </w:r>
            <w:r w:rsidRPr="00F62D4C">
              <w:rPr>
                <w:rFonts w:ascii="Times New Roman" w:hAnsi="Times New Roman"/>
                <w:sz w:val="20"/>
              </w:rPr>
              <w:lastRenderedPageBreak/>
              <w:t>аналогичных услуг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lastRenderedPageBreak/>
              <w:t>1 089 825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544 913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lastRenderedPageBreak/>
              <w:t>10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681 141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340 571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973 058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486 529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по присмотру и уходу за детьми и больными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Сбор тары и пригодных для вторичного использования материалов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Деятельность ветеринарная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973 058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486 529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Изготовление изделий народных художественных промыслов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Производство и реставрация ковров и ковровых изделий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Ремонт ювелирных изделий, бижутерии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Чеканка и гравировка ювелирных изделий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681 141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340 571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F62D4C">
              <w:rPr>
                <w:rFonts w:ascii="Times New Roman" w:hAnsi="Times New Roman"/>
                <w:sz w:val="20"/>
              </w:rPr>
              <w:t>Деятельность</w:t>
            </w:r>
            <w:proofErr w:type="gramEnd"/>
            <w:r w:rsidRPr="00F62D4C">
              <w:rPr>
                <w:rFonts w:ascii="Times New Roman" w:hAnsi="Times New Roman"/>
                <w:sz w:val="20"/>
              </w:rPr>
              <w:t xml:space="preserve"> специализированная в области дизайна, услуги художественного оформления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681 141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340 571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Проведение занятий по физической культуре и спорту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платных туалетов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lastRenderedPageBreak/>
              <w:t>28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F62D4C">
              <w:rPr>
                <w:rFonts w:ascii="Times New Roman" w:hAnsi="Times New Roman"/>
                <w:sz w:val="20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Деятельность по благоустройству ландшафта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F62D4C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5">
              <w:r w:rsidRPr="00F62D4C">
                <w:rPr>
                  <w:rFonts w:ascii="Times New Roman" w:hAnsi="Times New Roman"/>
                  <w:color w:val="0000FF"/>
                  <w:sz w:val="20"/>
                </w:rPr>
                <w:t>законом</w:t>
              </w:r>
            </w:hyperlink>
            <w:r w:rsidRPr="00F62D4C">
              <w:rPr>
                <w:rFonts w:ascii="Times New Roman" w:hAnsi="Times New Roman"/>
                <w:sz w:val="20"/>
              </w:rPr>
              <w:t xml:space="preserve"> от 12 апреля 2010 года </w:t>
            </w:r>
            <w:r w:rsidRPr="00F62D4C">
              <w:rPr>
                <w:rFonts w:ascii="Times New Roman" w:hAnsi="Times New Roman"/>
                <w:sz w:val="20"/>
              </w:rPr>
              <w:t>№</w:t>
            </w:r>
            <w:r w:rsidRPr="00F62D4C">
              <w:rPr>
                <w:rFonts w:ascii="Times New Roman" w:hAnsi="Times New Roman"/>
                <w:sz w:val="20"/>
              </w:rPr>
              <w:t xml:space="preserve"> 61-ФЗ "Об обращении лекарственных средств"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681 141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340 571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по прокату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экскурсионные туристические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Организация похорон и предоставление связанных с ними услуг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973 058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486 529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Розничная торговля, осуществляемая через объекты нестационарной торговой сети (в части развозной и разносной торговли)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408 685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204 343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408 685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204 343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Оказание услуг по забою и транспортировке скота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Производство кожи и изделий из кожи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Сбор и заготовка пищевых лесных ресурсов,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недревесных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лесных ресурсов и </w:t>
            </w:r>
            <w:r w:rsidRPr="00F62D4C">
              <w:rPr>
                <w:rFonts w:ascii="Times New Roman" w:hAnsi="Times New Roman"/>
                <w:sz w:val="20"/>
              </w:rPr>
              <w:lastRenderedPageBreak/>
              <w:t>лекарственных растений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lastRenderedPageBreak/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lastRenderedPageBreak/>
              <w:t>44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Переработка и консервирование фруктов и овощей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Производство молочной продукции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Растениеводство, услуги в области растениеводства, животноводство, услуги в области животноводства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392 567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196 284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Производство хлебобулочных и мучных кондитерских изделий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Лесоводство и прочая лесохозяйственная деятельность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973 058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486 529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Деятельность по письменному и устному переводу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681 141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340 571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Деятельность по уходу за престарелыми и инвалидами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1 556 894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778 447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Резка, обработка и отделка камня для памятников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973 058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486 529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web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>-страниц, включая их адаптацию и модификацию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1 089 825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544 913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Ремонт компьютеров и коммуникационного оборудования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681 141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340 571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по уходу за домашними животными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по изготовлению валяной обуви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lastRenderedPageBreak/>
              <w:t>62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Ремонт игрушек и подобных им изделий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Ремонт спортивного и туристического оборудования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по распиловке дров по индивидуальному заказу населения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Сборка и ремонт очков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Переплетные, брошюровочные, окантовочные, картонажные работы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Услуги по ремонту сифонов и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автосифонов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>, в том числе зарядка газовых баллончиков для сифонов</w:t>
            </w:r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Изготовление кухонной мебели по индивидуальному заказу населения, изготовление прочей мебели и отдельных мебельных деталей, не включенных в другие группировки, по индивидуальному заказу населения </w:t>
            </w:r>
            <w:hyperlink w:anchor="P410">
              <w:r w:rsidRPr="00F62D4C">
                <w:rPr>
                  <w:rFonts w:ascii="Times New Roman" w:hAnsi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Изготовление бижутерии и подобных товаров по индивидуальному заказу населения </w:t>
            </w:r>
            <w:hyperlink w:anchor="P410">
              <w:r w:rsidRPr="00F62D4C">
                <w:rPr>
                  <w:rFonts w:ascii="Times New Roman" w:hAnsi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Производство прочих готовых изделий, не включенных в другие группировки </w:t>
            </w:r>
            <w:hyperlink w:anchor="P410">
              <w:r w:rsidRPr="00F62D4C">
                <w:rPr>
                  <w:rFonts w:ascii="Times New Roman" w:hAnsi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Разработка строительных проектов </w:t>
            </w:r>
            <w:hyperlink w:anchor="P410">
              <w:r w:rsidRPr="00F62D4C">
                <w:rPr>
                  <w:rFonts w:ascii="Times New Roman" w:hAnsi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Строительство инженерных коммуникаций для водоснабжения и водоотведения, газоснабжения </w:t>
            </w:r>
            <w:hyperlink w:anchor="P410">
              <w:r w:rsidRPr="00F62D4C">
                <w:rPr>
                  <w:rFonts w:ascii="Times New Roman" w:hAnsi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Аренда и лизинг автотранспортных средств </w:t>
            </w:r>
            <w:hyperlink w:anchor="P410">
              <w:r w:rsidRPr="00F62D4C">
                <w:rPr>
                  <w:rFonts w:ascii="Times New Roman" w:hAnsi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Аренда и лизинг сельскохозяйственных машин и оборудования </w:t>
            </w:r>
            <w:hyperlink w:anchor="P410">
              <w:r w:rsidRPr="00F62D4C">
                <w:rPr>
                  <w:rFonts w:ascii="Times New Roman" w:hAnsi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Аренда и лизинг офисных машин и оборудования, включая вычислительную технику </w:t>
            </w:r>
            <w:hyperlink w:anchor="P410">
              <w:r w:rsidRPr="00F62D4C">
                <w:rPr>
                  <w:rFonts w:ascii="Times New Roman" w:hAnsi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Деятельность по фотокопированию и подготовке документов и прочая специализированная вспомогательная деятельность по обеспечению деятельности офиса </w:t>
            </w:r>
            <w:hyperlink w:anchor="P410">
              <w:r w:rsidRPr="00F62D4C">
                <w:rPr>
                  <w:rFonts w:ascii="Times New Roman" w:hAnsi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lastRenderedPageBreak/>
              <w:t>80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Ремонт и настройка музыкальных инструментов (кроме органов и исторических музыкальных инструментов) </w:t>
            </w:r>
            <w:hyperlink w:anchor="P410">
              <w:r w:rsidRPr="00F62D4C">
                <w:rPr>
                  <w:rFonts w:ascii="Times New Roman" w:hAnsi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Предоставление прочих персональных услуг, не включенных в другие группировки </w:t>
            </w:r>
            <w:hyperlink w:anchor="P410">
              <w:r w:rsidRPr="00F62D4C">
                <w:rPr>
                  <w:rFonts w:ascii="Times New Roman" w:hAnsi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Производство одежды, кроме одежды из меха </w:t>
            </w:r>
            <w:hyperlink w:anchor="P410">
              <w:r w:rsidRPr="00F62D4C">
                <w:rPr>
                  <w:rFonts w:ascii="Times New Roman" w:hAnsi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Деятельность курьерская </w:t>
            </w:r>
            <w:hyperlink w:anchor="P410">
              <w:r w:rsidRPr="00F62D4C">
                <w:rPr>
                  <w:rFonts w:ascii="Times New Roman" w:hAnsi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Деятельность зрелищно-развлекательная прочая, не включенная в другие группировки </w:t>
            </w:r>
            <w:hyperlink w:anchor="P410">
              <w:r w:rsidRPr="00F62D4C">
                <w:rPr>
                  <w:rFonts w:ascii="Times New Roman" w:hAnsi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  <w:tr w:rsidR="00F62D4C" w:rsidRPr="00F62D4C" w:rsidTr="0047301E">
        <w:tc>
          <w:tcPr>
            <w:tcW w:w="5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3935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Деятельность физкультурно-оздоровительная </w:t>
            </w:r>
            <w:hyperlink w:anchor="P410">
              <w:r w:rsidRPr="00F62D4C">
                <w:rPr>
                  <w:rFonts w:ascii="Times New Roman" w:hAnsi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486 530</w:t>
            </w:r>
          </w:p>
        </w:tc>
        <w:tc>
          <w:tcPr>
            <w:tcW w:w="226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243 265</w:t>
            </w:r>
          </w:p>
        </w:tc>
      </w:tr>
    </w:tbl>
    <w:p w:rsidR="00F62D4C" w:rsidRPr="00F62D4C" w:rsidRDefault="00F62D4C" w:rsidP="00F62D4C">
      <w:pPr>
        <w:pStyle w:val="ConsPlusNormal"/>
        <w:jc w:val="both"/>
        <w:rPr>
          <w:rFonts w:ascii="Times New Roman" w:hAnsi="Times New Roman"/>
          <w:sz w:val="20"/>
        </w:rPr>
      </w:pPr>
    </w:p>
    <w:p w:rsidR="00F62D4C" w:rsidRPr="00F62D4C" w:rsidRDefault="00F62D4C" w:rsidP="00F62D4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--------------------------------</w:t>
      </w:r>
    </w:p>
    <w:p w:rsidR="00F62D4C" w:rsidRPr="00F62D4C" w:rsidRDefault="00F62D4C" w:rsidP="00F62D4C">
      <w:pPr>
        <w:pStyle w:val="ConsPlusNormal"/>
        <w:spacing w:before="220"/>
        <w:ind w:firstLine="540"/>
        <w:jc w:val="both"/>
        <w:rPr>
          <w:rFonts w:ascii="Times New Roman" w:hAnsi="Times New Roman"/>
          <w:sz w:val="20"/>
        </w:rPr>
      </w:pPr>
      <w:bookmarkStart w:id="2" w:name="P410"/>
      <w:bookmarkEnd w:id="2"/>
      <w:r w:rsidRPr="00F62D4C">
        <w:rPr>
          <w:rFonts w:ascii="Times New Roman" w:hAnsi="Times New Roman"/>
          <w:sz w:val="20"/>
        </w:rPr>
        <w:t xml:space="preserve">&lt;*&gt; Определение вида предпринимательской деятельности осуществляется в соответствии с Общероссийским </w:t>
      </w:r>
      <w:hyperlink r:id="rId16">
        <w:r w:rsidRPr="00F62D4C">
          <w:rPr>
            <w:rFonts w:ascii="Times New Roman" w:hAnsi="Times New Roman"/>
            <w:color w:val="0000FF"/>
            <w:sz w:val="20"/>
          </w:rPr>
          <w:t>классификатором</w:t>
        </w:r>
      </w:hyperlink>
      <w:r w:rsidRPr="00F62D4C">
        <w:rPr>
          <w:rFonts w:ascii="Times New Roman" w:hAnsi="Times New Roman"/>
          <w:sz w:val="20"/>
        </w:rPr>
        <w:t xml:space="preserve"> видов экономической деятельности ОК 029-2014 (КДЕС</w:t>
      </w:r>
      <w:proofErr w:type="gramStart"/>
      <w:r w:rsidRPr="00F62D4C">
        <w:rPr>
          <w:rFonts w:ascii="Times New Roman" w:hAnsi="Times New Roman"/>
          <w:sz w:val="20"/>
        </w:rPr>
        <w:t xml:space="preserve"> Р</w:t>
      </w:r>
      <w:proofErr w:type="gramEnd"/>
      <w:r w:rsidRPr="00F62D4C">
        <w:rPr>
          <w:rFonts w:ascii="Times New Roman" w:hAnsi="Times New Roman"/>
          <w:sz w:val="20"/>
        </w:rPr>
        <w:t xml:space="preserve">ед. 2), принятым приказом Федерального агентства по техническому регулированию и метрологии от 31 января 2014 года </w:t>
      </w:r>
      <w:r w:rsidRPr="00F62D4C">
        <w:rPr>
          <w:rFonts w:ascii="Times New Roman" w:hAnsi="Times New Roman"/>
          <w:sz w:val="20"/>
        </w:rPr>
        <w:t>№</w:t>
      </w:r>
      <w:r w:rsidRPr="00F62D4C">
        <w:rPr>
          <w:rFonts w:ascii="Times New Roman" w:hAnsi="Times New Roman"/>
          <w:sz w:val="20"/>
        </w:rPr>
        <w:t>14-ст.".</w:t>
      </w:r>
    </w:p>
    <w:p w:rsidR="00F62D4C" w:rsidRPr="00F62D4C" w:rsidRDefault="00F62D4C" w:rsidP="00F62D4C">
      <w:pPr>
        <w:pStyle w:val="ConsPlusNormal"/>
        <w:jc w:val="both"/>
        <w:rPr>
          <w:rFonts w:ascii="Times New Roman" w:hAnsi="Times New Roman"/>
          <w:sz w:val="20"/>
        </w:rPr>
      </w:pPr>
    </w:p>
    <w:p w:rsidR="00F62D4C" w:rsidRPr="00F62D4C" w:rsidRDefault="00F62D4C" w:rsidP="00F62D4C">
      <w:pPr>
        <w:pStyle w:val="ConsPlusNormal"/>
        <w:outlineLvl w:val="0"/>
        <w:rPr>
          <w:rFonts w:ascii="Times New Roman" w:hAnsi="Times New Roman"/>
          <w:sz w:val="20"/>
        </w:rPr>
      </w:pPr>
    </w:p>
    <w:p w:rsidR="00F62D4C" w:rsidRPr="00F62D4C" w:rsidRDefault="00F62D4C">
      <w:pPr>
        <w:pStyle w:val="ConsPlusNormal"/>
        <w:jc w:val="right"/>
        <w:outlineLvl w:val="0"/>
        <w:rPr>
          <w:rFonts w:ascii="Times New Roman" w:hAnsi="Times New Roman"/>
          <w:sz w:val="20"/>
        </w:rPr>
      </w:pPr>
    </w:p>
    <w:p w:rsidR="00E55602" w:rsidRPr="00F62D4C" w:rsidRDefault="00FA50BB">
      <w:pPr>
        <w:pStyle w:val="ConsPlusNormal"/>
        <w:jc w:val="right"/>
        <w:outlineLvl w:val="0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Приложение 2</w:t>
      </w:r>
    </w:p>
    <w:p w:rsidR="00E55602" w:rsidRPr="00F62D4C" w:rsidRDefault="00FA50BB">
      <w:pPr>
        <w:pStyle w:val="ConsPlusNormal"/>
        <w:jc w:val="right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к Закону Иркутской области</w:t>
      </w:r>
    </w:p>
    <w:p w:rsidR="00E55602" w:rsidRPr="00F62D4C" w:rsidRDefault="00FA50BB">
      <w:pPr>
        <w:pStyle w:val="ConsPlusNormal"/>
        <w:jc w:val="right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от 29 ноября 2012 г. №124-ОЗ</w:t>
      </w:r>
    </w:p>
    <w:p w:rsidR="00E55602" w:rsidRPr="00F62D4C" w:rsidRDefault="00E55602">
      <w:pPr>
        <w:pStyle w:val="ConsPlusNormal"/>
        <w:jc w:val="right"/>
        <w:rPr>
          <w:rFonts w:ascii="Times New Roman" w:hAnsi="Times New Roman"/>
          <w:sz w:val="20"/>
        </w:rPr>
      </w:pPr>
    </w:p>
    <w:p w:rsidR="00E55602" w:rsidRPr="00F62D4C" w:rsidRDefault="00F62D4C">
      <w:pPr>
        <w:pStyle w:val="ConsPlusNormal"/>
        <w:jc w:val="center"/>
        <w:rPr>
          <w:rFonts w:ascii="Times New Roman" w:hAnsi="Times New Roman"/>
          <w:b/>
          <w:sz w:val="20"/>
        </w:rPr>
      </w:pPr>
      <w:r w:rsidRPr="00F62D4C">
        <w:rPr>
          <w:rFonts w:ascii="Times New Roman" w:hAnsi="Times New Roman"/>
          <w:b/>
          <w:sz w:val="20"/>
        </w:rPr>
        <w:t>РАЗМЕРЫ ПОТЕНЦИАЛЬНО ВОЗМОЖНОГО К ПОЛУЧЕНИЮ ИНДИВИДУАЛЬНЫМ ПРЕДПРИНИМАТЕЛЕМ ГОДОВОГО ДОХОДА, УСТАНАВЛИВАЕМОГО НА ОДНУ ТОННУ ГРУЗОПОДЪЕМНОСТИ ТРАНСПОРТНЫХ СРЕДСТВ, НА ОДНО ПАССАЖИРСКОЕ МЕСТО</w:t>
      </w:r>
    </w:p>
    <w:p w:rsidR="00E55602" w:rsidRPr="00F62D4C" w:rsidRDefault="00E55602">
      <w:pPr>
        <w:pStyle w:val="ConsPlusNormal"/>
        <w:jc w:val="both"/>
        <w:rPr>
          <w:rFonts w:ascii="Times New Roman" w:hAnsi="Times New Roman"/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4422"/>
        <w:gridCol w:w="2188"/>
        <w:gridCol w:w="2126"/>
      </w:tblGrid>
      <w:tr w:rsidR="00E55602" w:rsidRPr="00F62D4C">
        <w:tc>
          <w:tcPr>
            <w:tcW w:w="5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5602" w:rsidRPr="00F62D4C" w:rsidRDefault="00FA50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F62D4C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F62D4C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42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5602" w:rsidRPr="00F62D4C" w:rsidRDefault="00FA50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Виды предпринимательской деятельности</w:t>
            </w:r>
          </w:p>
        </w:tc>
        <w:tc>
          <w:tcPr>
            <w:tcW w:w="218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5602" w:rsidRPr="00F62D4C" w:rsidRDefault="00FA50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Единица физического показателя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5602" w:rsidRPr="00F62D4C" w:rsidRDefault="00FA50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Размер потенциально возможного к получению индивидуальным предпринимателем годового дохода на единицу физического показателя (рублей)</w:t>
            </w:r>
          </w:p>
        </w:tc>
      </w:tr>
      <w:tr w:rsidR="00E55602" w:rsidRPr="00F62D4C">
        <w:tc>
          <w:tcPr>
            <w:tcW w:w="5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5602" w:rsidRPr="00F62D4C" w:rsidRDefault="00FA50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42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5602" w:rsidRPr="00F62D4C" w:rsidRDefault="00FA50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5602" w:rsidRPr="00F62D4C" w:rsidRDefault="00FA50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</w:t>
            </w:r>
          </w:p>
        </w:tc>
      </w:tr>
      <w:tr w:rsidR="00E55602" w:rsidRPr="00F62D4C">
        <w:tc>
          <w:tcPr>
            <w:tcW w:w="5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(в отношении транспортного средства грузоподъемностью до 10 тонн включительно)</w:t>
            </w:r>
          </w:p>
        </w:tc>
        <w:tc>
          <w:tcPr>
            <w:tcW w:w="21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Одна тонна грузоподъемности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36 090</w:t>
            </w:r>
          </w:p>
        </w:tc>
      </w:tr>
      <w:tr w:rsidR="00E55602" w:rsidRPr="00F62D4C">
        <w:tc>
          <w:tcPr>
            <w:tcW w:w="5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Оказание автотранспортных услуг по перевозке грузов автомобильным транспортом индивидуальными предпринимателями, </w:t>
            </w:r>
            <w:r w:rsidRPr="00F62D4C">
              <w:rPr>
                <w:rFonts w:ascii="Times New Roman" w:hAnsi="Times New Roman"/>
                <w:sz w:val="20"/>
              </w:rPr>
              <w:lastRenderedPageBreak/>
              <w:t>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(в отношении транспортного средства грузоподъемностью более 10 тонн)</w:t>
            </w:r>
          </w:p>
        </w:tc>
        <w:tc>
          <w:tcPr>
            <w:tcW w:w="21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lastRenderedPageBreak/>
              <w:t>Одно транспортное средство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360 900</w:t>
            </w:r>
          </w:p>
        </w:tc>
      </w:tr>
      <w:tr w:rsidR="00E55602" w:rsidRPr="00F62D4C">
        <w:tc>
          <w:tcPr>
            <w:tcW w:w="5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4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1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Одно пассажирское место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18 045</w:t>
            </w:r>
          </w:p>
        </w:tc>
      </w:tr>
      <w:tr w:rsidR="00E55602" w:rsidRPr="00F62D4C">
        <w:tc>
          <w:tcPr>
            <w:tcW w:w="5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Оказание услуг по перевозке грузов водным транспортом</w:t>
            </w:r>
          </w:p>
        </w:tc>
        <w:tc>
          <w:tcPr>
            <w:tcW w:w="21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Одно транспортное средство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360 900</w:t>
            </w:r>
          </w:p>
        </w:tc>
      </w:tr>
      <w:tr w:rsidR="00E55602" w:rsidRPr="00F62D4C">
        <w:tc>
          <w:tcPr>
            <w:tcW w:w="5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Оказание услуг по перевозке пассажиров водным транспортом</w:t>
            </w:r>
          </w:p>
        </w:tc>
        <w:tc>
          <w:tcPr>
            <w:tcW w:w="21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Одно пассажирское место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602" w:rsidRPr="00F62D4C" w:rsidRDefault="00FA50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18 045</w:t>
            </w:r>
          </w:p>
        </w:tc>
      </w:tr>
    </w:tbl>
    <w:p w:rsidR="00E55602" w:rsidRPr="00F62D4C" w:rsidRDefault="00E55602">
      <w:pPr>
        <w:pStyle w:val="ConsPlusNormal"/>
        <w:jc w:val="both"/>
        <w:rPr>
          <w:rFonts w:ascii="Times New Roman" w:hAnsi="Times New Roman"/>
          <w:sz w:val="20"/>
        </w:rPr>
      </w:pPr>
    </w:p>
    <w:p w:rsidR="00E55602" w:rsidRPr="00F62D4C" w:rsidRDefault="00E55602">
      <w:pPr>
        <w:pStyle w:val="ConsPlusNormal"/>
        <w:jc w:val="both"/>
        <w:rPr>
          <w:rFonts w:ascii="Times New Roman" w:hAnsi="Times New Roman"/>
          <w:sz w:val="20"/>
        </w:rPr>
      </w:pPr>
    </w:p>
    <w:p w:rsidR="00E55602" w:rsidRPr="00F62D4C" w:rsidRDefault="00E55602">
      <w:pPr>
        <w:pStyle w:val="ConsPlusNormal"/>
        <w:jc w:val="both"/>
        <w:rPr>
          <w:rFonts w:ascii="Times New Roman" w:hAnsi="Times New Roman"/>
          <w:sz w:val="20"/>
        </w:rPr>
      </w:pPr>
    </w:p>
    <w:p w:rsidR="00E55602" w:rsidRPr="00F62D4C" w:rsidRDefault="00E55602">
      <w:pPr>
        <w:pStyle w:val="ConsPlusNormal"/>
        <w:jc w:val="both"/>
        <w:rPr>
          <w:rFonts w:ascii="Times New Roman" w:hAnsi="Times New Roman"/>
          <w:sz w:val="20"/>
        </w:rPr>
      </w:pPr>
    </w:p>
    <w:p w:rsidR="00E55602" w:rsidRPr="00F62D4C" w:rsidRDefault="00E55602">
      <w:pPr>
        <w:pStyle w:val="ConsPlusNormal"/>
        <w:jc w:val="both"/>
        <w:rPr>
          <w:rFonts w:ascii="Times New Roman" w:hAnsi="Times New Roman"/>
          <w:sz w:val="20"/>
        </w:rPr>
      </w:pPr>
    </w:p>
    <w:p w:rsidR="00E55602" w:rsidRPr="00F62D4C" w:rsidRDefault="00FA50BB">
      <w:pPr>
        <w:pStyle w:val="ConsPlusNormal"/>
        <w:jc w:val="right"/>
        <w:outlineLvl w:val="0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Приложение 3</w:t>
      </w:r>
    </w:p>
    <w:p w:rsidR="00E55602" w:rsidRPr="00F62D4C" w:rsidRDefault="00FA50BB">
      <w:pPr>
        <w:pStyle w:val="ConsPlusNormal"/>
        <w:jc w:val="right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к Закону Иркутской области</w:t>
      </w:r>
    </w:p>
    <w:p w:rsidR="00E55602" w:rsidRPr="00F62D4C" w:rsidRDefault="00FA50BB">
      <w:pPr>
        <w:pStyle w:val="ConsPlusNormal"/>
        <w:jc w:val="right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от 29 ноября 2012 г. №124-ОЗ</w:t>
      </w:r>
    </w:p>
    <w:p w:rsidR="00E55602" w:rsidRPr="00F62D4C" w:rsidRDefault="00E55602">
      <w:pPr>
        <w:pStyle w:val="ConsPlusNormal"/>
        <w:jc w:val="right"/>
        <w:rPr>
          <w:rFonts w:ascii="Times New Roman" w:hAnsi="Times New Roman"/>
          <w:sz w:val="20"/>
        </w:rPr>
      </w:pPr>
    </w:p>
    <w:p w:rsidR="00E55602" w:rsidRPr="00F62D4C" w:rsidRDefault="00E55602">
      <w:pPr>
        <w:pStyle w:val="ConsPlusNormal"/>
        <w:jc w:val="both"/>
        <w:rPr>
          <w:rFonts w:ascii="Times New Roman" w:hAnsi="Times New Roman"/>
          <w:sz w:val="20"/>
        </w:rPr>
      </w:pP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РАЗМЕРЫ</w:t>
      </w: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 xml:space="preserve">ПОТЕНЦИАЛЬНО </w:t>
      </w:r>
      <w:proofErr w:type="gramStart"/>
      <w:r w:rsidRPr="00F62D4C">
        <w:rPr>
          <w:rFonts w:ascii="Times New Roman" w:hAnsi="Times New Roman"/>
          <w:sz w:val="20"/>
        </w:rPr>
        <w:t>ВОЗМОЖНОГО</w:t>
      </w:r>
      <w:proofErr w:type="gramEnd"/>
      <w:r w:rsidRPr="00F62D4C">
        <w:rPr>
          <w:rFonts w:ascii="Times New Roman" w:hAnsi="Times New Roman"/>
          <w:sz w:val="20"/>
        </w:rPr>
        <w:t xml:space="preserve"> К ПОЛУЧЕНИЮ ИНДИВИДУАЛЬНЫМ</w:t>
      </w: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ПРЕДПРИНИМАТЕЛЕМ ГОДОВОГО ДОХОДА, УСТАНАВЛИВАЕМОГО НА ОДИН</w:t>
      </w: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 xml:space="preserve">КВАДРАТНЫЙ МЕТР ПЛОЩАДИ </w:t>
      </w:r>
      <w:proofErr w:type="gramStart"/>
      <w:r w:rsidRPr="00F62D4C">
        <w:rPr>
          <w:rFonts w:ascii="Times New Roman" w:hAnsi="Times New Roman"/>
          <w:sz w:val="20"/>
        </w:rPr>
        <w:t>СДАВАЕМОГО</w:t>
      </w:r>
      <w:proofErr w:type="gramEnd"/>
      <w:r w:rsidRPr="00F62D4C">
        <w:rPr>
          <w:rFonts w:ascii="Times New Roman" w:hAnsi="Times New Roman"/>
          <w:sz w:val="20"/>
        </w:rPr>
        <w:t xml:space="preserve"> В АРЕНДУ (НАЕМ)</w:t>
      </w: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СОБСТВЕННОГО ИЛИ АРЕНДОВАННОГО ЖИЛОГО ПОМЕЩЕНИЯ И (ИЛИ)</w:t>
      </w: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proofErr w:type="gramStart"/>
      <w:r w:rsidRPr="00F62D4C">
        <w:rPr>
          <w:rFonts w:ascii="Times New Roman" w:hAnsi="Times New Roman"/>
          <w:sz w:val="20"/>
        </w:rPr>
        <w:t>НЕЖИЛОГО ПОМЕЩЕНИЯ (ВКЛЮЧАЯ ВЫСТАВОЧНЫЕ ЗАЛЫ, СКЛАДСКИЕ</w:t>
      </w:r>
      <w:proofErr w:type="gramEnd"/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proofErr w:type="gramStart"/>
      <w:r w:rsidRPr="00F62D4C">
        <w:rPr>
          <w:rFonts w:ascii="Times New Roman" w:hAnsi="Times New Roman"/>
          <w:sz w:val="20"/>
        </w:rPr>
        <w:t>ПОМЕЩЕНИЯ), ЗЕМЕЛЬНОГО УЧАСТКА, НА ОДИН КВАДРАТНЫЙ МЕТР</w:t>
      </w:r>
      <w:proofErr w:type="gramEnd"/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ПЛОЩАДИ СТОЯНКИ ДЛЯ ТРАНСПОРТНЫХ СРЕДСТВ, НА ОДИН КВАДРАТНЫЙ</w:t>
      </w: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 xml:space="preserve">МЕТР ПЛОЩАДИ ГОСТИНИЦ И ПРОЧИХ МЕСТ ДЛЯ </w:t>
      </w:r>
      <w:proofErr w:type="gramStart"/>
      <w:r w:rsidRPr="00F62D4C">
        <w:rPr>
          <w:rFonts w:ascii="Times New Roman" w:hAnsi="Times New Roman"/>
          <w:sz w:val="20"/>
        </w:rPr>
        <w:t>ВРЕМЕННОГО</w:t>
      </w:r>
      <w:proofErr w:type="gramEnd"/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ПРОЖИВАНИЯ</w:t>
      </w:r>
    </w:p>
    <w:p w:rsidR="00F62D4C" w:rsidRPr="00F62D4C" w:rsidRDefault="00F62D4C" w:rsidP="00F62D4C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157"/>
        <w:gridCol w:w="2609"/>
        <w:gridCol w:w="2541"/>
      </w:tblGrid>
      <w:tr w:rsidR="00F62D4C" w:rsidRPr="00F62D4C" w:rsidTr="0047301E">
        <w:tc>
          <w:tcPr>
            <w:tcW w:w="562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N </w:t>
            </w:r>
            <w:proofErr w:type="gramStart"/>
            <w:r w:rsidRPr="00F62D4C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F62D4C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57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Виды предпринимательской деятельности</w:t>
            </w:r>
          </w:p>
        </w:tc>
        <w:tc>
          <w:tcPr>
            <w:tcW w:w="2609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Единица физического показателя</w:t>
            </w:r>
          </w:p>
        </w:tc>
        <w:tc>
          <w:tcPr>
            <w:tcW w:w="254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Размер потенциально возможного к получению индивидуальным предпринимателем годового дохода на единицу физического показателя (рублей)</w:t>
            </w:r>
          </w:p>
        </w:tc>
      </w:tr>
      <w:tr w:rsidR="00F62D4C" w:rsidRPr="00F62D4C" w:rsidTr="0047301E">
        <w:tc>
          <w:tcPr>
            <w:tcW w:w="562" w:type="dxa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57" w:type="dxa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609" w:type="dxa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41" w:type="dxa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</w:t>
            </w:r>
          </w:p>
        </w:tc>
      </w:tr>
      <w:tr w:rsidR="00F62D4C" w:rsidRPr="00F62D4C" w:rsidTr="0047301E">
        <w:tc>
          <w:tcPr>
            <w:tcW w:w="562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57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Сдача в аренду (наем) собственных или арендованных жилых помещений</w:t>
            </w:r>
          </w:p>
        </w:tc>
        <w:tc>
          <w:tcPr>
            <w:tcW w:w="2609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Один квадратный метр площади сдаваемого в аренду (наем) жилого помещения</w:t>
            </w:r>
          </w:p>
        </w:tc>
        <w:tc>
          <w:tcPr>
            <w:tcW w:w="254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6 488</w:t>
            </w:r>
          </w:p>
        </w:tc>
      </w:tr>
      <w:tr w:rsidR="00F62D4C" w:rsidRPr="00F62D4C" w:rsidTr="0047301E">
        <w:tc>
          <w:tcPr>
            <w:tcW w:w="562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157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Сдача в аренду собственных или арендованных нежилых помещений (включая выставочные залы), за исключением производственных и складских </w:t>
            </w:r>
            <w:r w:rsidRPr="00F62D4C">
              <w:rPr>
                <w:rFonts w:ascii="Times New Roman" w:hAnsi="Times New Roman"/>
                <w:sz w:val="20"/>
              </w:rPr>
              <w:lastRenderedPageBreak/>
              <w:t>помещений</w:t>
            </w:r>
          </w:p>
        </w:tc>
        <w:tc>
          <w:tcPr>
            <w:tcW w:w="2609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lastRenderedPageBreak/>
              <w:t>Один квадратный метр площади сдаваемого в аренду (наем) нежилого помещения</w:t>
            </w:r>
          </w:p>
        </w:tc>
        <w:tc>
          <w:tcPr>
            <w:tcW w:w="254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10 898</w:t>
            </w:r>
          </w:p>
        </w:tc>
      </w:tr>
      <w:tr w:rsidR="00F62D4C" w:rsidRPr="00F62D4C" w:rsidTr="0047301E">
        <w:tc>
          <w:tcPr>
            <w:tcW w:w="562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3157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Сдача в аренду (наем) собственных или арендованных производственных и складских помещений, земельных участков</w:t>
            </w:r>
          </w:p>
        </w:tc>
        <w:tc>
          <w:tcPr>
            <w:tcW w:w="2609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Один квадратный метр площади сдаваемого в аренду (наем) нежилого помещения, земельного участка</w:t>
            </w:r>
          </w:p>
        </w:tc>
        <w:tc>
          <w:tcPr>
            <w:tcW w:w="254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972</w:t>
            </w:r>
          </w:p>
        </w:tc>
      </w:tr>
      <w:tr w:rsidR="00F62D4C" w:rsidRPr="00F62D4C" w:rsidTr="0047301E">
        <w:tc>
          <w:tcPr>
            <w:tcW w:w="562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57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Деятельность стоянок для транспортных средств</w:t>
            </w:r>
          </w:p>
        </w:tc>
        <w:tc>
          <w:tcPr>
            <w:tcW w:w="2609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Один квадратный метр площади стоянки для транспортных средств</w:t>
            </w:r>
          </w:p>
        </w:tc>
        <w:tc>
          <w:tcPr>
            <w:tcW w:w="254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3 244</w:t>
            </w:r>
          </w:p>
        </w:tc>
      </w:tr>
      <w:tr w:rsidR="00F62D4C" w:rsidRPr="00F62D4C" w:rsidTr="0047301E">
        <w:tc>
          <w:tcPr>
            <w:tcW w:w="562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157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Деятельность гостиниц и прочих мест для временного проживания </w:t>
            </w:r>
            <w:hyperlink w:anchor="P470">
              <w:r w:rsidRPr="00F62D4C">
                <w:rPr>
                  <w:rFonts w:ascii="Times New Roman" w:hAnsi="Times New Roman"/>
                  <w:color w:val="0000FF"/>
                  <w:sz w:val="20"/>
                </w:rPr>
                <w:t>&lt;*&gt;</w:t>
              </w:r>
            </w:hyperlink>
            <w:r w:rsidRPr="00F62D4C">
              <w:rPr>
                <w:rFonts w:ascii="Times New Roman" w:hAnsi="Times New Roman"/>
                <w:sz w:val="20"/>
              </w:rPr>
              <w:t xml:space="preserve"> (в отношении объектов с общей площадью до 500 квадратных метров)</w:t>
            </w:r>
          </w:p>
        </w:tc>
        <w:tc>
          <w:tcPr>
            <w:tcW w:w="2609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Один квадратный метр общей площади объектов</w:t>
            </w:r>
          </w:p>
        </w:tc>
        <w:tc>
          <w:tcPr>
            <w:tcW w:w="254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8 718</w:t>
            </w:r>
          </w:p>
        </w:tc>
      </w:tr>
    </w:tbl>
    <w:p w:rsidR="00F62D4C" w:rsidRPr="00F62D4C" w:rsidRDefault="00F62D4C" w:rsidP="00F62D4C">
      <w:pPr>
        <w:pStyle w:val="ConsPlusNormal"/>
        <w:jc w:val="both"/>
        <w:rPr>
          <w:rFonts w:ascii="Times New Roman" w:hAnsi="Times New Roman"/>
          <w:sz w:val="20"/>
        </w:rPr>
      </w:pPr>
    </w:p>
    <w:p w:rsidR="00F62D4C" w:rsidRPr="00F62D4C" w:rsidRDefault="00F62D4C" w:rsidP="00F62D4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--------------------------------</w:t>
      </w:r>
    </w:p>
    <w:p w:rsidR="00F62D4C" w:rsidRPr="00F62D4C" w:rsidRDefault="00F62D4C" w:rsidP="00F62D4C">
      <w:pPr>
        <w:pStyle w:val="ConsPlusNormal"/>
        <w:spacing w:before="220"/>
        <w:ind w:firstLine="540"/>
        <w:jc w:val="both"/>
        <w:rPr>
          <w:rFonts w:ascii="Times New Roman" w:hAnsi="Times New Roman"/>
          <w:sz w:val="20"/>
        </w:rPr>
      </w:pPr>
      <w:bookmarkStart w:id="3" w:name="P470"/>
      <w:bookmarkEnd w:id="3"/>
      <w:r w:rsidRPr="00F62D4C">
        <w:rPr>
          <w:rFonts w:ascii="Times New Roman" w:hAnsi="Times New Roman"/>
          <w:sz w:val="20"/>
        </w:rPr>
        <w:t xml:space="preserve">&lt;*&gt; Определение вида предпринимательской деятельности осуществляется в соответствии с Общероссийским </w:t>
      </w:r>
      <w:hyperlink r:id="rId17">
        <w:r w:rsidRPr="00F62D4C">
          <w:rPr>
            <w:rFonts w:ascii="Times New Roman" w:hAnsi="Times New Roman"/>
            <w:color w:val="0000FF"/>
            <w:sz w:val="20"/>
          </w:rPr>
          <w:t>классификатором</w:t>
        </w:r>
      </w:hyperlink>
      <w:r w:rsidRPr="00F62D4C">
        <w:rPr>
          <w:rFonts w:ascii="Times New Roman" w:hAnsi="Times New Roman"/>
          <w:sz w:val="20"/>
        </w:rPr>
        <w:t xml:space="preserve"> видов экономической деятельности ОК 029-2014 (КДЕС</w:t>
      </w:r>
      <w:proofErr w:type="gramStart"/>
      <w:r w:rsidRPr="00F62D4C">
        <w:rPr>
          <w:rFonts w:ascii="Times New Roman" w:hAnsi="Times New Roman"/>
          <w:sz w:val="20"/>
        </w:rPr>
        <w:t xml:space="preserve"> Р</w:t>
      </w:r>
      <w:proofErr w:type="gramEnd"/>
      <w:r w:rsidRPr="00F62D4C">
        <w:rPr>
          <w:rFonts w:ascii="Times New Roman" w:hAnsi="Times New Roman"/>
          <w:sz w:val="20"/>
        </w:rPr>
        <w:t xml:space="preserve">ед. 2), принятым приказом Федерального агентства по техническому регулированию и метрологии от 31 января 2014 года </w:t>
      </w:r>
      <w:r>
        <w:rPr>
          <w:rFonts w:ascii="Times New Roman" w:hAnsi="Times New Roman"/>
          <w:sz w:val="20"/>
        </w:rPr>
        <w:t>№</w:t>
      </w:r>
      <w:r w:rsidRPr="00F62D4C">
        <w:rPr>
          <w:rFonts w:ascii="Times New Roman" w:hAnsi="Times New Roman"/>
          <w:sz w:val="20"/>
        </w:rPr>
        <w:t>14-ст.".</w:t>
      </w:r>
    </w:p>
    <w:p w:rsidR="00F62D4C" w:rsidRPr="00F62D4C" w:rsidRDefault="00F62D4C" w:rsidP="00F62D4C">
      <w:pPr>
        <w:pStyle w:val="ConsPlusNormal"/>
        <w:jc w:val="both"/>
        <w:rPr>
          <w:rFonts w:ascii="Times New Roman" w:hAnsi="Times New Roman"/>
          <w:sz w:val="20"/>
        </w:rPr>
      </w:pPr>
    </w:p>
    <w:p w:rsidR="00F62D4C" w:rsidRPr="00F62D4C" w:rsidRDefault="00F62D4C" w:rsidP="00F62D4C">
      <w:pPr>
        <w:pStyle w:val="ConsPlusNormal"/>
        <w:jc w:val="both"/>
        <w:rPr>
          <w:rFonts w:ascii="Times New Roman" w:hAnsi="Times New Roman"/>
          <w:sz w:val="20"/>
        </w:rPr>
      </w:pPr>
    </w:p>
    <w:p w:rsidR="00E55602" w:rsidRPr="00F62D4C" w:rsidRDefault="00E55602">
      <w:pPr>
        <w:pStyle w:val="ConsPlusNormal"/>
        <w:jc w:val="both"/>
        <w:rPr>
          <w:rFonts w:ascii="Times New Roman" w:hAnsi="Times New Roman"/>
          <w:sz w:val="20"/>
        </w:rPr>
      </w:pPr>
    </w:p>
    <w:p w:rsidR="00E55602" w:rsidRPr="00F62D4C" w:rsidRDefault="00FA50BB">
      <w:pPr>
        <w:pStyle w:val="ConsPlusNormal"/>
        <w:jc w:val="right"/>
        <w:outlineLvl w:val="0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Приложение 4</w:t>
      </w:r>
    </w:p>
    <w:p w:rsidR="00E55602" w:rsidRPr="00F62D4C" w:rsidRDefault="00FA50BB">
      <w:pPr>
        <w:pStyle w:val="ConsPlusNormal"/>
        <w:jc w:val="right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к Закону Иркутской области</w:t>
      </w:r>
    </w:p>
    <w:p w:rsidR="00E55602" w:rsidRPr="00F62D4C" w:rsidRDefault="00FA50BB">
      <w:pPr>
        <w:pStyle w:val="ConsPlusNormal"/>
        <w:jc w:val="right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от 29 ноября 2012 г. №124-ОЗ</w:t>
      </w:r>
    </w:p>
    <w:p w:rsidR="00E55602" w:rsidRPr="00F62D4C" w:rsidRDefault="00E55602">
      <w:pPr>
        <w:pStyle w:val="ConsPlusNormal"/>
        <w:jc w:val="both"/>
        <w:rPr>
          <w:rFonts w:ascii="Times New Roman" w:hAnsi="Times New Roman"/>
          <w:sz w:val="20"/>
        </w:rPr>
      </w:pP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bookmarkStart w:id="4" w:name="P1452"/>
      <w:bookmarkEnd w:id="4"/>
      <w:r w:rsidRPr="00F62D4C">
        <w:rPr>
          <w:rFonts w:ascii="Times New Roman" w:hAnsi="Times New Roman"/>
          <w:sz w:val="20"/>
        </w:rPr>
        <w:t>РАЗМЕРЫ</w:t>
      </w: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 xml:space="preserve">ПОТЕНЦИАЛЬНО </w:t>
      </w:r>
      <w:proofErr w:type="gramStart"/>
      <w:r w:rsidRPr="00F62D4C">
        <w:rPr>
          <w:rFonts w:ascii="Times New Roman" w:hAnsi="Times New Roman"/>
          <w:sz w:val="20"/>
        </w:rPr>
        <w:t>ВОЗМОЖНОГО</w:t>
      </w:r>
      <w:proofErr w:type="gramEnd"/>
      <w:r w:rsidRPr="00F62D4C">
        <w:rPr>
          <w:rFonts w:ascii="Times New Roman" w:hAnsi="Times New Roman"/>
          <w:sz w:val="20"/>
        </w:rPr>
        <w:t xml:space="preserve"> К ПОЛУЧЕНИЮ ИНДИВИДУАЛЬНЫМ</w:t>
      </w: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ПРЕДПРИНИМАТЕЛЕМ ГОДОВОГО ДОХОДА, УСТАНАВЛИВАЕМОГО НА ОДИН</w:t>
      </w: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ОБЪЕКТ СТАЦИОНАРНОЙ (НЕСТАЦИОНАРНОЙ) ТОРГОВОЙ СЕТИ, ОБЪЕКТ</w:t>
      </w: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ОРГАНИЗАЦИИ ОБЩЕСТВЕННОГО ПИТАНИЯ И НА ОДИН КВАДРАТНЫЙ МЕТР</w:t>
      </w: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ПЛОЩАДИ ОБЪЕКТА СТАЦИОНАРНОЙ (НЕСТАЦИОНАРНОЙ) ТОРГОВОЙ СЕТИ,</w:t>
      </w: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ОБЪЕКТА ОРГАНИЗАЦИИ ОБЩЕСТВЕННОГО ПИТАНИЯ</w:t>
      </w:r>
    </w:p>
    <w:p w:rsidR="00F62D4C" w:rsidRPr="00F62D4C" w:rsidRDefault="00F62D4C" w:rsidP="00F62D4C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062"/>
        <w:gridCol w:w="2038"/>
        <w:gridCol w:w="2430"/>
      </w:tblGrid>
      <w:tr w:rsidR="00F62D4C" w:rsidRPr="00F62D4C" w:rsidTr="0047301E">
        <w:tc>
          <w:tcPr>
            <w:tcW w:w="54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N </w:t>
            </w:r>
            <w:proofErr w:type="gramStart"/>
            <w:r w:rsidRPr="00F62D4C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F62D4C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062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Виды предпринимательской деятельности</w:t>
            </w:r>
          </w:p>
        </w:tc>
        <w:tc>
          <w:tcPr>
            <w:tcW w:w="2038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Единица физического показателя</w:t>
            </w:r>
          </w:p>
        </w:tc>
        <w:tc>
          <w:tcPr>
            <w:tcW w:w="243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Размер потенциально возможного к получению индивидуальным предпринимателем годового дохода на единицу физического показателя (рублей)</w:t>
            </w:r>
          </w:p>
        </w:tc>
      </w:tr>
      <w:tr w:rsidR="00F62D4C" w:rsidRPr="00F62D4C" w:rsidTr="0047301E">
        <w:tc>
          <w:tcPr>
            <w:tcW w:w="54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062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38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43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</w:t>
            </w:r>
          </w:p>
        </w:tc>
      </w:tr>
      <w:tr w:rsidR="00F62D4C" w:rsidRPr="00F62D4C" w:rsidTr="0047301E">
        <w:tc>
          <w:tcPr>
            <w:tcW w:w="54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06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Розничная торговля, осуществляемая через объекты стационарной торговой сети, имеющие торговые залы (в отношении объектов площадью менее 150 квадратных метров)</w:t>
            </w:r>
          </w:p>
        </w:tc>
        <w:tc>
          <w:tcPr>
            <w:tcW w:w="2038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Один квадратный метр площади объекта стационарной торговой сети</w:t>
            </w:r>
          </w:p>
        </w:tc>
        <w:tc>
          <w:tcPr>
            <w:tcW w:w="243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58 384</w:t>
            </w:r>
          </w:p>
        </w:tc>
      </w:tr>
      <w:tr w:rsidR="00F62D4C" w:rsidRPr="00F62D4C" w:rsidTr="0047301E">
        <w:tc>
          <w:tcPr>
            <w:tcW w:w="54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06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(в отношении объектов площадью 150 квадратных метров и более)</w:t>
            </w:r>
          </w:p>
        </w:tc>
        <w:tc>
          <w:tcPr>
            <w:tcW w:w="2038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Один объект стационарной торговой сети</w:t>
            </w:r>
          </w:p>
        </w:tc>
        <w:tc>
          <w:tcPr>
            <w:tcW w:w="243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8 757 527</w:t>
            </w:r>
          </w:p>
        </w:tc>
      </w:tr>
      <w:tr w:rsidR="00F62D4C" w:rsidRPr="00F62D4C" w:rsidTr="0047301E">
        <w:tc>
          <w:tcPr>
            <w:tcW w:w="54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406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2038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Один квадратный метр площади объекта стационарной (нестационарной) торговой сети</w:t>
            </w:r>
          </w:p>
        </w:tc>
        <w:tc>
          <w:tcPr>
            <w:tcW w:w="243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58 384</w:t>
            </w:r>
          </w:p>
        </w:tc>
      </w:tr>
      <w:tr w:rsidR="00F62D4C" w:rsidRPr="00F62D4C" w:rsidTr="0047301E">
        <w:tc>
          <w:tcPr>
            <w:tcW w:w="54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06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Розничная торговля, осуществляемая с использованием торговых автоматов</w:t>
            </w:r>
          </w:p>
        </w:tc>
        <w:tc>
          <w:tcPr>
            <w:tcW w:w="2038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Один торговый автомат</w:t>
            </w:r>
          </w:p>
        </w:tc>
        <w:tc>
          <w:tcPr>
            <w:tcW w:w="243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145 960</w:t>
            </w:r>
          </w:p>
        </w:tc>
      </w:tr>
      <w:tr w:rsidR="00F62D4C" w:rsidRPr="00F62D4C" w:rsidTr="0047301E">
        <w:tc>
          <w:tcPr>
            <w:tcW w:w="54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06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общественного питания, оказываемые через объекты организации общественного питания (в отношении объектов площадью менее 150 квадратных метров)</w:t>
            </w:r>
          </w:p>
        </w:tc>
        <w:tc>
          <w:tcPr>
            <w:tcW w:w="2038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Один квадратный метр площади объекта организации общественного питания</w:t>
            </w:r>
          </w:p>
        </w:tc>
        <w:tc>
          <w:tcPr>
            <w:tcW w:w="243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32 436</w:t>
            </w:r>
          </w:p>
        </w:tc>
      </w:tr>
      <w:tr w:rsidR="00F62D4C" w:rsidRPr="00F62D4C" w:rsidTr="0047301E">
        <w:tc>
          <w:tcPr>
            <w:tcW w:w="54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06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Услуги общественного питания, оказываемые через объекты организации общественного питания (в отношении объектов площадью 150 квадратных метров и более)</w:t>
            </w:r>
          </w:p>
        </w:tc>
        <w:tc>
          <w:tcPr>
            <w:tcW w:w="2038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Один объект организации общественного питания</w:t>
            </w:r>
          </w:p>
        </w:tc>
        <w:tc>
          <w:tcPr>
            <w:tcW w:w="2430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4 865 293</w:t>
            </w:r>
          </w:p>
        </w:tc>
      </w:tr>
    </w:tbl>
    <w:p w:rsidR="00F62D4C" w:rsidRPr="00F62D4C" w:rsidRDefault="00F62D4C" w:rsidP="00F62D4C">
      <w:pPr>
        <w:pStyle w:val="ConsPlusNormal"/>
        <w:jc w:val="right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.</w:t>
      </w:r>
    </w:p>
    <w:p w:rsidR="00F62D4C" w:rsidRPr="00F62D4C" w:rsidRDefault="00F62D4C" w:rsidP="00FA50BB">
      <w:pPr>
        <w:pStyle w:val="ConsPlusNormal"/>
        <w:jc w:val="right"/>
        <w:outlineLvl w:val="0"/>
        <w:rPr>
          <w:rFonts w:ascii="Times New Roman" w:hAnsi="Times New Roman"/>
          <w:sz w:val="20"/>
        </w:rPr>
      </w:pPr>
    </w:p>
    <w:p w:rsidR="00FA50BB" w:rsidRPr="00F62D4C" w:rsidRDefault="00FA50BB" w:rsidP="00FA50BB">
      <w:pPr>
        <w:pStyle w:val="ConsPlusNormal"/>
        <w:rPr>
          <w:rFonts w:ascii="Times New Roman" w:hAnsi="Times New Roman"/>
          <w:sz w:val="20"/>
        </w:rPr>
      </w:pPr>
    </w:p>
    <w:p w:rsidR="00FA50BB" w:rsidRPr="00F62D4C" w:rsidRDefault="00FA50BB" w:rsidP="00FA50BB">
      <w:pPr>
        <w:pStyle w:val="ConsPlusNormal"/>
        <w:jc w:val="right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"Приложение 5</w:t>
      </w:r>
    </w:p>
    <w:p w:rsidR="00FA50BB" w:rsidRPr="00F62D4C" w:rsidRDefault="00FA50BB" w:rsidP="00FA50BB">
      <w:pPr>
        <w:pStyle w:val="ConsPlusNormal"/>
        <w:jc w:val="right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к Закону Иркутской области</w:t>
      </w:r>
    </w:p>
    <w:p w:rsidR="00FA50BB" w:rsidRPr="00F62D4C" w:rsidRDefault="00FA50BB" w:rsidP="00FA50BB">
      <w:pPr>
        <w:pStyle w:val="ConsPlusNormal"/>
        <w:jc w:val="right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от 29 ноября 2012 г. № 124-ОЗ</w:t>
      </w:r>
    </w:p>
    <w:p w:rsidR="00FA50BB" w:rsidRPr="00F62D4C" w:rsidRDefault="00FA50BB" w:rsidP="00FA50BB">
      <w:pPr>
        <w:pStyle w:val="ConsPlusNormal"/>
        <w:jc w:val="right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 xml:space="preserve">"О применении индивидуальными предпринимателями </w:t>
      </w:r>
      <w:proofErr w:type="gramStart"/>
      <w:r w:rsidRPr="00F62D4C">
        <w:rPr>
          <w:rFonts w:ascii="Times New Roman" w:hAnsi="Times New Roman"/>
          <w:sz w:val="20"/>
        </w:rPr>
        <w:t>патентной</w:t>
      </w:r>
      <w:proofErr w:type="gramEnd"/>
    </w:p>
    <w:p w:rsidR="00FA50BB" w:rsidRPr="00F62D4C" w:rsidRDefault="00FA50BB" w:rsidP="00FA50BB">
      <w:pPr>
        <w:pStyle w:val="ConsPlusNormal"/>
        <w:jc w:val="right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системы налогообложения на территории Иркутской области"</w:t>
      </w:r>
    </w:p>
    <w:p w:rsidR="00FA50BB" w:rsidRPr="00F62D4C" w:rsidRDefault="00FA50BB" w:rsidP="00FA50BB">
      <w:pPr>
        <w:pStyle w:val="ConsPlusNormal"/>
        <w:rPr>
          <w:rFonts w:ascii="Times New Roman" w:hAnsi="Times New Roman"/>
          <w:sz w:val="20"/>
        </w:rPr>
      </w:pPr>
    </w:p>
    <w:p w:rsidR="00E55602" w:rsidRPr="00F62D4C" w:rsidRDefault="00FA50BB" w:rsidP="00F62D4C">
      <w:pPr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b/>
          <w:sz w:val="20"/>
        </w:rPr>
        <w:t xml:space="preserve">                        </w:t>
      </w: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bookmarkStart w:id="5" w:name="P1539"/>
      <w:bookmarkEnd w:id="5"/>
      <w:r w:rsidRPr="00F62D4C">
        <w:rPr>
          <w:rFonts w:ascii="Times New Roman" w:hAnsi="Times New Roman"/>
          <w:sz w:val="20"/>
        </w:rPr>
        <w:t>ДИФФЕРЕНЦИАЦИЯ ТЕРРИТОРИИ ДЕЙСТВИЯ ПАТЕНТА ПО ГРУППАМ</w:t>
      </w:r>
    </w:p>
    <w:p w:rsidR="00F62D4C" w:rsidRPr="00F62D4C" w:rsidRDefault="00F62D4C" w:rsidP="00F62D4C">
      <w:pPr>
        <w:pStyle w:val="ConsPlusTitle"/>
        <w:jc w:val="center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МУНИЦИПАЛЬНЫХ ОБРАЗОВАНИЙ ИРКУТСКОЙ ОБЛАСТИ</w:t>
      </w:r>
    </w:p>
    <w:p w:rsidR="00F62D4C" w:rsidRPr="00F62D4C" w:rsidRDefault="00F62D4C" w:rsidP="00F62D4C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2098"/>
        <w:gridCol w:w="2551"/>
      </w:tblGrid>
      <w:tr w:rsidR="00F62D4C" w:rsidRPr="00F62D4C" w:rsidTr="0047301E">
        <w:tc>
          <w:tcPr>
            <w:tcW w:w="4422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Наименование муниципального образования</w:t>
            </w:r>
          </w:p>
        </w:tc>
        <w:tc>
          <w:tcPr>
            <w:tcW w:w="2098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Группа муниципальных образований Иркутской области</w:t>
            </w:r>
          </w:p>
        </w:tc>
        <w:tc>
          <w:tcPr>
            <w:tcW w:w="255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Коэффициент, применяемый для расчета размеров потенциально возможного к получению индивидуальным предпринимателем годового дохода</w:t>
            </w:r>
          </w:p>
        </w:tc>
      </w:tr>
      <w:tr w:rsidR="00F62D4C" w:rsidRPr="00F62D4C" w:rsidTr="0047301E">
        <w:tc>
          <w:tcPr>
            <w:tcW w:w="4422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098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3</w:t>
            </w:r>
          </w:p>
        </w:tc>
      </w:tr>
      <w:tr w:rsidR="00F62D4C" w:rsidRPr="00F62D4C" w:rsidTr="0047301E">
        <w:tc>
          <w:tcPr>
            <w:tcW w:w="9071" w:type="dxa"/>
            <w:gridSpan w:val="3"/>
          </w:tcPr>
          <w:p w:rsidR="00F62D4C" w:rsidRPr="00F62D4C" w:rsidRDefault="00F62D4C" w:rsidP="0047301E">
            <w:pPr>
              <w:pStyle w:val="ConsPlusNormal"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Городские округа:</w:t>
            </w:r>
          </w:p>
        </w:tc>
      </w:tr>
      <w:tr w:rsidR="00F62D4C" w:rsidRPr="00F62D4C" w:rsidTr="0047301E">
        <w:tc>
          <w:tcPr>
            <w:tcW w:w="4422" w:type="dxa"/>
            <w:vAlign w:val="bottom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Городской округ муниципальное образование город Иркутск</w:t>
            </w:r>
          </w:p>
        </w:tc>
        <w:tc>
          <w:tcPr>
            <w:tcW w:w="2098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Первая группа</w:t>
            </w:r>
          </w:p>
        </w:tc>
        <w:tc>
          <w:tcPr>
            <w:tcW w:w="255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1,0</w:t>
            </w:r>
          </w:p>
        </w:tc>
      </w:tr>
      <w:tr w:rsidR="00F62D4C" w:rsidRPr="00F62D4C" w:rsidTr="0047301E">
        <w:tc>
          <w:tcPr>
            <w:tcW w:w="4422" w:type="dxa"/>
            <w:vAlign w:val="bottom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Ангарский городской округ Иркутской области</w:t>
            </w:r>
          </w:p>
        </w:tc>
        <w:tc>
          <w:tcPr>
            <w:tcW w:w="2098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Вторая группа</w:t>
            </w:r>
          </w:p>
        </w:tc>
        <w:tc>
          <w:tcPr>
            <w:tcW w:w="255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0,9</w:t>
            </w: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Городской округ муниципальное образование города Братска Иркутской области</w:t>
            </w:r>
          </w:p>
        </w:tc>
        <w:tc>
          <w:tcPr>
            <w:tcW w:w="2098" w:type="dxa"/>
            <w:vAlign w:val="center"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Зиминский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городской округ Иркутской области</w:t>
            </w:r>
          </w:p>
        </w:tc>
        <w:tc>
          <w:tcPr>
            <w:tcW w:w="2098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Третья группа</w:t>
            </w:r>
          </w:p>
        </w:tc>
        <w:tc>
          <w:tcPr>
            <w:tcW w:w="255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0,8</w:t>
            </w: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Городской округ муниципального образования город Саянск Иркутской области</w:t>
            </w:r>
          </w:p>
        </w:tc>
        <w:tc>
          <w:tcPr>
            <w:tcW w:w="2098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городской округ Иркутской области</w:t>
            </w:r>
          </w:p>
        </w:tc>
        <w:tc>
          <w:tcPr>
            <w:tcW w:w="2098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Городской округ муниципальное образование </w:t>
            </w:r>
            <w:r w:rsidRPr="00F62D4C">
              <w:rPr>
                <w:rFonts w:ascii="Times New Roman" w:hAnsi="Times New Roman"/>
                <w:sz w:val="20"/>
              </w:rPr>
              <w:lastRenderedPageBreak/>
              <w:t>город Усолье-Сибирское Иркутской области</w:t>
            </w:r>
          </w:p>
        </w:tc>
        <w:tc>
          <w:tcPr>
            <w:tcW w:w="2098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lastRenderedPageBreak/>
              <w:t>Городской округ город Усть-Илимск Иркутской области</w:t>
            </w:r>
          </w:p>
        </w:tc>
        <w:tc>
          <w:tcPr>
            <w:tcW w:w="2098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Городской округ "город Свирск" Иркутской области</w:t>
            </w:r>
          </w:p>
        </w:tc>
        <w:tc>
          <w:tcPr>
            <w:tcW w:w="2098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Городской округ "город Черемхово" Иркутской области</w:t>
            </w:r>
          </w:p>
        </w:tc>
        <w:tc>
          <w:tcPr>
            <w:tcW w:w="2098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9071" w:type="dxa"/>
            <w:gridSpan w:val="3"/>
          </w:tcPr>
          <w:p w:rsidR="00F62D4C" w:rsidRPr="00F62D4C" w:rsidRDefault="00F62D4C" w:rsidP="0047301E">
            <w:pPr>
              <w:pStyle w:val="ConsPlusNormal"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Муниципальные округа:</w:t>
            </w: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Иркутский муниципальный округ Иркутской области</w:t>
            </w:r>
          </w:p>
        </w:tc>
        <w:tc>
          <w:tcPr>
            <w:tcW w:w="2098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Третья группа</w:t>
            </w:r>
          </w:p>
        </w:tc>
        <w:tc>
          <w:tcPr>
            <w:tcW w:w="255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0,8</w:t>
            </w: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Киренский муниципальный округ Иркутской области</w:t>
            </w:r>
          </w:p>
        </w:tc>
        <w:tc>
          <w:tcPr>
            <w:tcW w:w="2098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Четвертая группа</w:t>
            </w:r>
          </w:p>
        </w:tc>
        <w:tc>
          <w:tcPr>
            <w:tcW w:w="255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0,75</w:t>
            </w: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Нижнеилимский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округ Иркутской области</w:t>
            </w:r>
          </w:p>
        </w:tc>
        <w:tc>
          <w:tcPr>
            <w:tcW w:w="2098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Тайшетский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округ Иркутской области</w:t>
            </w:r>
          </w:p>
        </w:tc>
        <w:tc>
          <w:tcPr>
            <w:tcW w:w="2098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Нукутский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округ Иркутской области</w:t>
            </w:r>
          </w:p>
        </w:tc>
        <w:tc>
          <w:tcPr>
            <w:tcW w:w="2098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Пятая группа</w:t>
            </w:r>
          </w:p>
        </w:tc>
        <w:tc>
          <w:tcPr>
            <w:tcW w:w="255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0,7</w:t>
            </w: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Чунский муниципальный округ Иркутской области</w:t>
            </w:r>
          </w:p>
        </w:tc>
        <w:tc>
          <w:tcPr>
            <w:tcW w:w="2098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Заларинский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округ Иркутской области</w:t>
            </w:r>
          </w:p>
        </w:tc>
        <w:tc>
          <w:tcPr>
            <w:tcW w:w="2098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Шестая группа</w:t>
            </w:r>
          </w:p>
        </w:tc>
        <w:tc>
          <w:tcPr>
            <w:tcW w:w="255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0,65</w:t>
            </w: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Качугский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округ Иркутской области</w:t>
            </w:r>
          </w:p>
        </w:tc>
        <w:tc>
          <w:tcPr>
            <w:tcW w:w="2098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Усть-Илимский муниципальный округ Иркутской области</w:t>
            </w:r>
          </w:p>
        </w:tc>
        <w:tc>
          <w:tcPr>
            <w:tcW w:w="2098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Усть-Удинский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округ Иркутской области</w:t>
            </w:r>
          </w:p>
        </w:tc>
        <w:tc>
          <w:tcPr>
            <w:tcW w:w="2098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255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Балаганский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округ Иркутской области</w:t>
            </w:r>
          </w:p>
        </w:tc>
        <w:tc>
          <w:tcPr>
            <w:tcW w:w="2098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Восьмая группа</w:t>
            </w:r>
          </w:p>
        </w:tc>
        <w:tc>
          <w:tcPr>
            <w:tcW w:w="255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0,55</w:t>
            </w:r>
          </w:p>
        </w:tc>
      </w:tr>
      <w:tr w:rsidR="00F62D4C" w:rsidRPr="00F62D4C" w:rsidTr="0047301E">
        <w:tc>
          <w:tcPr>
            <w:tcW w:w="4422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Жигаловский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округ Иркутской области</w:t>
            </w:r>
          </w:p>
        </w:tc>
        <w:tc>
          <w:tcPr>
            <w:tcW w:w="2098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F62D4C" w:rsidRPr="00F62D4C" w:rsidRDefault="00F62D4C" w:rsidP="00F62D4C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054"/>
        <w:gridCol w:w="1191"/>
        <w:gridCol w:w="1361"/>
      </w:tblGrid>
      <w:tr w:rsidR="00F62D4C" w:rsidRPr="00F62D4C" w:rsidTr="0047301E">
        <w:tc>
          <w:tcPr>
            <w:tcW w:w="8930" w:type="dxa"/>
            <w:gridSpan w:val="4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Муниципальные районы:</w:t>
            </w: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район Иркутской области</w:t>
            </w:r>
          </w:p>
        </w:tc>
        <w:tc>
          <w:tcPr>
            <w:tcW w:w="4054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Кутуликское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Третья группа</w:t>
            </w:r>
          </w:p>
        </w:tc>
        <w:tc>
          <w:tcPr>
            <w:tcW w:w="13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0,8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  <w:vAlign w:val="bottom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  <w:vAlign w:val="bottom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Забитуйское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  <w:vAlign w:val="bottom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Иваническое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  <w:vAlign w:val="bottom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Куйтинское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  <w:vAlign w:val="bottom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Маниловское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  <w:vAlign w:val="center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Могоеновское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Александровское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Алятское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Ангарское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Бахтайское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Егоровское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Зонское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Нельхайское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Ныгдинское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Табарсукское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Тыргетуйское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Аларского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Баяндаевский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Курумчинское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Баяндаевского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Сельское поселение "Хогот"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Баяндаевского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Баяндаевское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Баяндаевского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Васильевск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Баяндаевского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Сельское поселение "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Гаханы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"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Баяндаевского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Сельское поселение "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Кырма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"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Баяндаевского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Люрское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Баяндаевского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Нагалыкское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Баяндаевского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Сельское поселение "Ользоны"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Баяндаевского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Сельское поселение "Покровка"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Баяндаевского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Сельское поселение "Половинка"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Баяндаевского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Тургеневка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Баяндаевского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Бодайбинский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Бодайбинское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Бодайбинского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Третья группа</w:t>
            </w:r>
          </w:p>
        </w:tc>
        <w:tc>
          <w:tcPr>
            <w:tcW w:w="13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0,8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Артемовское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Бодайбинского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Балахнинское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Бодайбинского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Мамаканское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Бодайбинского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Кропоткинское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Бодайбинского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Жуинское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Бодайбинского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Боханский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Боханское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Боханского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Третья группа</w:t>
            </w:r>
          </w:p>
        </w:tc>
        <w:tc>
          <w:tcPr>
            <w:tcW w:w="13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0,8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Александровское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Боханского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Буретское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Боханского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Сельское поселение "Казачье"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Боханского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Каменское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Боханского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Сельское поселение "</w:t>
            </w:r>
            <w:proofErr w:type="gramStart"/>
            <w:r w:rsidRPr="00F62D4C">
              <w:rPr>
                <w:rFonts w:ascii="Times New Roman" w:hAnsi="Times New Roman"/>
                <w:sz w:val="20"/>
              </w:rPr>
              <w:t>Новая</w:t>
            </w:r>
            <w:proofErr w:type="gramEnd"/>
            <w:r w:rsidRPr="00F62D4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Ида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"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Боханского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Олонское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Боханского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Середкинское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Боханского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Тарасинское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Боханского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Тихоновское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Боханского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Укырское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Боханского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Хохорское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Боханского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Сельское поселение "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Шаралдай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"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Боханского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Муниципальное образование "Братский район" 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Вихоревское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муниципальное образование Братского района Иркутской области</w:t>
            </w:r>
          </w:p>
        </w:tc>
        <w:tc>
          <w:tcPr>
            <w:tcW w:w="119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Третья группа</w:t>
            </w:r>
          </w:p>
        </w:tc>
        <w:tc>
          <w:tcPr>
            <w:tcW w:w="13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0,8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Большеокинское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Илирское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Калтукское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Кежемское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Ключи-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Булакское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Кобляковское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Кузнецовское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Покоснинское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Прибрежнинское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Тангуйское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Турманское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Добчурское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</w:t>
            </w:r>
            <w:r w:rsidRPr="00F62D4C">
              <w:rPr>
                <w:rFonts w:ascii="Times New Roman" w:hAnsi="Times New Roman"/>
                <w:sz w:val="20"/>
              </w:rPr>
              <w:lastRenderedPageBreak/>
              <w:t>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lastRenderedPageBreak/>
              <w:t xml:space="preserve">Девятая </w:t>
            </w:r>
            <w:r w:rsidRPr="00F62D4C">
              <w:rPr>
                <w:rFonts w:ascii="Times New Roman" w:hAnsi="Times New Roman"/>
                <w:sz w:val="20"/>
              </w:rPr>
              <w:lastRenderedPageBreak/>
              <w:t>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lastRenderedPageBreak/>
              <w:t>0,4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Зябинское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Карахунское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Кобинское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Куватское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Наратайское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Озернинское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Прибойнинское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Тарминское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Тэмьское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Харанжинское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Шумиловское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Зиминский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Батаминское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Зиминского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Кимильтейское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Зиминского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Масляногорское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Зиминского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Услонское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Зиминского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Ухтуйское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Зиминского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Хазанское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Зиминского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Зулумайское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Зиминского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Покровское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Зиминского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Филипповское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lastRenderedPageBreak/>
              <w:t>Зиминского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Харайгунское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Зиминского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Казачинско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>-Ленский муниципальный район 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Магистральнинское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Казачинско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>-Ленского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Третья группа</w:t>
            </w:r>
          </w:p>
        </w:tc>
        <w:tc>
          <w:tcPr>
            <w:tcW w:w="13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0,8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Казачинское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Казачинско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>-Ленского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Ключевское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Казачинско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>-Ленского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Ульканское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Казачинско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>-Ленского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Карамское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Казачинско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>-Ленского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Кунерминское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Казачинско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>-Ленского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Небельское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Казачинско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>-Ленского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Новоселовское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Казачинско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>-Ленского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Муниципальное образование "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Катангский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район" 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Ербогаченское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Катангского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Непское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Катангского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Подволошинское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Катангского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Преображенское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Катангского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Третья группа</w:t>
            </w:r>
          </w:p>
        </w:tc>
        <w:tc>
          <w:tcPr>
            <w:tcW w:w="13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0,8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Андрюшинское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Барлукское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</w:t>
            </w:r>
            <w:r w:rsidRPr="00F62D4C">
              <w:rPr>
                <w:rFonts w:ascii="Times New Roman" w:hAnsi="Times New Roman"/>
                <w:sz w:val="20"/>
              </w:rPr>
              <w:lastRenderedPageBreak/>
              <w:t>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Иркутское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Каразейское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Карымское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Кундуйское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Лермонтовское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Тулюшское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Уховское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Уянское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Алкинское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Большекашелакское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Ленинское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Мингатуйское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Новотельбинское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Панагинское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Усть-Кадинское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Харикское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Чеботарихинское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Куйтунского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Мамско-Чуйский муниципальный район </w:t>
            </w:r>
            <w:r w:rsidRPr="00F62D4C">
              <w:rPr>
                <w:rFonts w:ascii="Times New Roman" w:hAnsi="Times New Roman"/>
                <w:sz w:val="20"/>
              </w:rPr>
              <w:lastRenderedPageBreak/>
              <w:t>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lastRenderedPageBreak/>
              <w:t>Мамское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муниципальное образование</w:t>
            </w:r>
          </w:p>
        </w:tc>
        <w:tc>
          <w:tcPr>
            <w:tcW w:w="119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Витимское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Мамско-Чуйского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Луговское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муниципальное образование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Алзамайское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Третья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0,8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Городское поселение "город Нижнеудинск"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Атагайское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Замзорское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Каменское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Уковское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Усть-Рубахинское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Худоеланское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Шебертинское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Шумское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Верхнегутарское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Заречное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Иргейское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Катарбейское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Катарминское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lastRenderedPageBreak/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Костинское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Нерхинское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Порогское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Солонецкое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Староалзамайское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Тофаларское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Чеховское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Широковское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Нижнеудинского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Ольхонский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Еланцынское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Ольхонского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Хужирское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Ольхонского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Шара-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Тоготское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Ольхонского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Бугульдейское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Ольхонского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Куретское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Ольхонского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Онгуренское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Ольхонского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Осинский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Осинское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Осинского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Третья группа</w:t>
            </w:r>
          </w:p>
        </w:tc>
        <w:tc>
          <w:tcPr>
            <w:tcW w:w="13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0,8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Бильчирское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Осинского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Бурят-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Янгутское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Осинского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Каха-Онгойское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Осинского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Майское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Осинского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Ново-Ленинское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Осинского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Обусинское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Осинского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Сельское поселение "Поселок Приморский"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Осинского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Русско-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Янгутское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Осинского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Улейское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Осинского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Усть-Алтанское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Осинского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Ирхидейское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Осинского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Девятая группа</w:t>
            </w:r>
          </w:p>
        </w:tc>
        <w:tc>
          <w:tcPr>
            <w:tcW w:w="13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Слюдянский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Байкальское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Слюдянского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Третья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0,8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Слюдянское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Слюдянского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Култукское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Слюдянского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Утуликское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Слюдянского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Быстринское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Слюдянского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Маритуйское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Слюдянского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Новоснежнинское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Слюдянского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Портбайкальское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Слюдянского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Алгатуйское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Афанасьевское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Будаговское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Гадалейское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Гуранское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Евдокимовское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Икейское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Котикское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Мугунское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Перфиловское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Писаревское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Шерагульское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Азейское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Аршанское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Бурхунское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Владимирское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Едогонское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Ишидейское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Кирейское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Нижнебурбукское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Октябрьское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Сибирякское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Умыганское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Усть-Кульское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Тулунского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Усольский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Белореченское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Усольского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Третья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0,8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Мишелевское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Усольского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Тайтурское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Усольского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Тельминское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Усольского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Большееланское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Усольского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Железнодорожное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Усольского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Новожилкинское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Усольского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Новомальтинское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Усольского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Раздольинское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Усольского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Сосновское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Усольского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Среднинское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Усольского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Тальянское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Усольского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</w:t>
            </w:r>
            <w:r w:rsidRPr="00F62D4C">
              <w:rPr>
                <w:rFonts w:ascii="Times New Roman" w:hAnsi="Times New Roman"/>
                <w:sz w:val="20"/>
              </w:rPr>
              <w:lastRenderedPageBreak/>
              <w:t>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lastRenderedPageBreak/>
              <w:t>Усть-Кутский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Усть-Кутское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Усть-Кутского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Третья группа</w:t>
            </w:r>
          </w:p>
        </w:tc>
        <w:tc>
          <w:tcPr>
            <w:tcW w:w="13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0,8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Верхнемарковское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Усть-Кутского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Ручейское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муниципальное образование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Усть-Кутского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Янтальское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Усть-Кутского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Звезднинское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городское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Усть-Кутского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Нийское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Усть-Кутского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Подымахинское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Усть-Кутского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Черемховское районное муниципальное образование 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Михайловское городское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Третья группа</w:t>
            </w:r>
          </w:p>
        </w:tc>
        <w:tc>
          <w:tcPr>
            <w:tcW w:w="13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0,8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Алехинское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Бельское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Булайское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Голуметское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Зерновское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Лоховское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Нижнеиретское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Новогромовское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Парфеновское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Черемховское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Каменно-Ангарское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Новостроевское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Онотское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Саянское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Тальниковское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Тунгусское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Узколугское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Шелеховский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Баклашинское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Шелеховского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Третья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0,8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Большелугское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Шелеховского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Городское поселение "город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Шелехов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"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Шелеховского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Олхинское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Шелеховского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Шаманское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Шелеховского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Подкаменское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Шелеховского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Девятая группа</w:t>
            </w:r>
          </w:p>
        </w:tc>
        <w:tc>
          <w:tcPr>
            <w:tcW w:w="13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F62D4C" w:rsidRPr="00F62D4C" w:rsidTr="0047301E">
        <w:tc>
          <w:tcPr>
            <w:tcW w:w="2324" w:type="dxa"/>
            <w:vMerge w:val="restart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Эхирит-Булагатский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Муниципальное образование "Усть-Ордынское"</w:t>
            </w:r>
          </w:p>
        </w:tc>
        <w:tc>
          <w:tcPr>
            <w:tcW w:w="119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Третья группа</w:t>
            </w:r>
          </w:p>
        </w:tc>
        <w:tc>
          <w:tcPr>
            <w:tcW w:w="1361" w:type="dxa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0,8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Гаханское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Эхирит-Булагатского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</w:t>
            </w:r>
            <w:r w:rsidRPr="00F62D4C">
              <w:rPr>
                <w:rFonts w:ascii="Times New Roman" w:hAnsi="Times New Roman"/>
                <w:sz w:val="20"/>
              </w:rPr>
              <w:lastRenderedPageBreak/>
              <w:t>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lastRenderedPageBreak/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Захальское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Эхирит-Булагатского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Кулункунское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Эхирит-Булагатского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Олойское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Эхирит-Булагатского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Тугутуйское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Эхирит-Булагатского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Харатское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Эхирит-Булагатского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Алужинское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Эхирит-Булагатского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F62D4C" w:rsidRPr="00F62D4C" w:rsidRDefault="00F62D4C" w:rsidP="004730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Ахинское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Эхирит-Булагатского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Капсальское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Эхирит-Булагатского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Корсукское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Эхирит-Булагатского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62D4C">
              <w:rPr>
                <w:rFonts w:ascii="Times New Roman" w:hAnsi="Times New Roman"/>
                <w:sz w:val="20"/>
              </w:rPr>
              <w:t xml:space="preserve">Ново-Николаевское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Эхирит-Булагатского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62D4C" w:rsidRPr="00F62D4C" w:rsidTr="0047301E">
        <w:tc>
          <w:tcPr>
            <w:tcW w:w="2324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54" w:type="dxa"/>
          </w:tcPr>
          <w:p w:rsidR="00F62D4C" w:rsidRPr="00F62D4C" w:rsidRDefault="00F62D4C" w:rsidP="0047301E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62D4C">
              <w:rPr>
                <w:rFonts w:ascii="Times New Roman" w:hAnsi="Times New Roman"/>
                <w:sz w:val="20"/>
              </w:rPr>
              <w:t>Харазаргайское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сельское поселение </w:t>
            </w:r>
            <w:proofErr w:type="spellStart"/>
            <w:r w:rsidRPr="00F62D4C">
              <w:rPr>
                <w:rFonts w:ascii="Times New Roman" w:hAnsi="Times New Roman"/>
                <w:sz w:val="20"/>
              </w:rPr>
              <w:t>Эхирит-Булагатского</w:t>
            </w:r>
            <w:proofErr w:type="spellEnd"/>
            <w:r w:rsidRPr="00F62D4C">
              <w:rPr>
                <w:rFonts w:ascii="Times New Roman" w:hAnsi="Times New Roman"/>
                <w:sz w:val="20"/>
              </w:rP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F62D4C" w:rsidRPr="00F62D4C" w:rsidRDefault="00F62D4C" w:rsidP="0047301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F62D4C" w:rsidRPr="00F62D4C" w:rsidRDefault="00F62D4C" w:rsidP="00F62D4C">
      <w:pPr>
        <w:pStyle w:val="ConsPlusNormal"/>
        <w:spacing w:before="220"/>
        <w:jc w:val="right"/>
        <w:rPr>
          <w:rFonts w:ascii="Times New Roman" w:hAnsi="Times New Roman"/>
          <w:sz w:val="20"/>
        </w:rPr>
      </w:pPr>
      <w:r w:rsidRPr="00F62D4C">
        <w:rPr>
          <w:rFonts w:ascii="Times New Roman" w:hAnsi="Times New Roman"/>
          <w:sz w:val="20"/>
        </w:rPr>
        <w:t>.</w:t>
      </w:r>
    </w:p>
    <w:p w:rsidR="00F62D4C" w:rsidRPr="00F62D4C" w:rsidRDefault="00F62D4C" w:rsidP="00F62D4C">
      <w:pPr>
        <w:pStyle w:val="ConsPlusNormal"/>
        <w:jc w:val="both"/>
        <w:rPr>
          <w:rFonts w:ascii="Times New Roman" w:hAnsi="Times New Roman"/>
          <w:sz w:val="20"/>
        </w:rPr>
      </w:pPr>
    </w:p>
    <w:p w:rsidR="00F62D4C" w:rsidRPr="00F62D4C" w:rsidRDefault="00F62D4C" w:rsidP="00F62D4C">
      <w:pPr>
        <w:pStyle w:val="ConsPlusNormal"/>
        <w:jc w:val="both"/>
        <w:rPr>
          <w:rFonts w:ascii="Times New Roman" w:hAnsi="Times New Roman"/>
          <w:sz w:val="20"/>
        </w:rPr>
      </w:pPr>
    </w:p>
    <w:p w:rsidR="00F62D4C" w:rsidRPr="00F62D4C" w:rsidRDefault="00F62D4C" w:rsidP="00F62D4C">
      <w:pPr>
        <w:rPr>
          <w:rFonts w:ascii="Times New Roman" w:hAnsi="Times New Roman"/>
          <w:sz w:val="20"/>
        </w:rPr>
      </w:pPr>
    </w:p>
    <w:p w:rsidR="00E55602" w:rsidRPr="00F62D4C" w:rsidRDefault="00E55602">
      <w:pPr>
        <w:pStyle w:val="ConsPlusTitle"/>
        <w:jc w:val="center"/>
        <w:rPr>
          <w:rFonts w:ascii="Times New Roman" w:hAnsi="Times New Roman"/>
          <w:sz w:val="20"/>
        </w:rPr>
      </w:pPr>
    </w:p>
    <w:sectPr w:rsidR="00E55602" w:rsidRPr="00F62D4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602"/>
    <w:rsid w:val="00E55602"/>
    <w:rsid w:val="00F62D4C"/>
    <w:rsid w:val="00FA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ConsPlusTextList">
    <w:name w:val="ConsPlusTextList"/>
    <w:link w:val="ConsPlusTextList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JurTerm">
    <w:name w:val="ConsPlusJurTerm"/>
    <w:link w:val="ConsPlusJurTerm0"/>
    <w:pPr>
      <w:widowControl w:val="0"/>
      <w:spacing w:after="0" w:line="240" w:lineRule="auto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ConsPlusDocList">
    <w:name w:val="ConsPlusDocList"/>
    <w:link w:val="ConsPlusDocList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DocList0">
    <w:name w:val="ConsPlusDocList"/>
    <w:link w:val="ConsPlusDocList"/>
    <w:rPr>
      <w:rFonts w:ascii="Calibri" w:hAnsi="Calibri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CDAF03391405453D02BF4005422FD6D1A96C564B2C4CE43758668C8A7A9A1FE349A0AB00628469F4EC05016CBAA9CF4B8DD8C93C4CC2053E3B2052C0e5I" TargetMode="External"/><Relationship Id="rId13" Type="http://schemas.openxmlformats.org/officeDocument/2006/relationships/hyperlink" Target="consultantplus://offline/ref=4ECDAF03391405453D02A14D132E75DAD4A1325D432642B76F0B60DBD52A9C4AA309A6F8452F8E63A0BD415563B0F8800EDACBCA3950CCe1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CDAF03391405453D02BF4005422FD6D1A96C564B2D4BE0365E668C8A7A9A1FE349A0AB00628469F4EC050469BAA9CF4B8DD8C93C4CC2053E3B2052C0e5I" TargetMode="External"/><Relationship Id="rId12" Type="http://schemas.openxmlformats.org/officeDocument/2006/relationships/hyperlink" Target="consultantplus://offline/ref=4ECDAF03391405453D02BF4005422FD6D1A96C564B264FE23757668C8A7A9A1FE349A0AB00628469F4EC050066BAA9CF4B8DD8C93C4CC2053E3B2052C0e5I" TargetMode="External"/><Relationship Id="rId17" Type="http://schemas.openxmlformats.org/officeDocument/2006/relationships/hyperlink" Target="https://login.consultant.ru/link/?req=doc&amp;base=LAW&amp;n=51847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8477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CDAF03391405453D02BF4005422FD6D1A96C564B2E4AE5325E668C8A7A9A1FE349A0AB00628469F4EC050066BAA9CF4B8DD8C93C4CC2053E3B2052C0e5I" TargetMode="External"/><Relationship Id="rId11" Type="http://schemas.openxmlformats.org/officeDocument/2006/relationships/hyperlink" Target="consultantplus://offline/ref=4ECDAF03391405453D02BF4005422FD6D1A96C564B274FE5355B668C8A7A9A1FE349A0AB00628469F4EC050066BAA9CF4B8DD8C93C4CC2053E3B2052C0e5I" TargetMode="External"/><Relationship Id="rId5" Type="http://schemas.openxmlformats.org/officeDocument/2006/relationships/hyperlink" Target="consultantplus://offline/ref=4ECDAF03391405453D02BF4005422FD6D1A96C564B2E4BE6345D668C8A7A9A1FE349A0AB00628469F4EC050066BAA9CF4B8DD8C93C4CC2053E3B2052C0e5I" TargetMode="External"/><Relationship Id="rId15" Type="http://schemas.openxmlformats.org/officeDocument/2006/relationships/hyperlink" Target="https://login.consultant.ru/link/?req=doc&amp;base=LAW&amp;n=510625" TargetMode="External"/><Relationship Id="rId10" Type="http://schemas.openxmlformats.org/officeDocument/2006/relationships/hyperlink" Target="consultantplus://offline/ref=4ECDAF03391405453D02BF4005422FD6D1A96C564B2841E73A5D668C8A7A9A1FE349A0AB00628469F4EC050066BAA9CF4B8DD8C93C4CC2053E3B2052C0e5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CDAF03391405453D02BF4005422FD6D1A96C564B284FE6365C668C8A7A9A1FE349A0AB00628469F4EC050066BAA9CF4B8DD8C93C4CC2053E3B2052C0e5I" TargetMode="External"/><Relationship Id="rId14" Type="http://schemas.openxmlformats.org/officeDocument/2006/relationships/hyperlink" Target="consultantplus://offline/ref=4ECDAF03391405453D02BF4005422FD6D1A96C564E2D4AE131543B868223961DE446FFAE07738469F1F2040270B3FD9CC0e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27</Pages>
  <Words>7300</Words>
  <Characters>41615</Characters>
  <Application>Microsoft Office Word</Application>
  <DocSecurity>0</DocSecurity>
  <Lines>346</Lines>
  <Paragraphs>97</Paragraphs>
  <ScaleCrop>false</ScaleCrop>
  <Company/>
  <LinksUpToDate>false</LinksUpToDate>
  <CharactersWithSpaces>48818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Мышкова Елена Сергеевна</cp:lastModifiedBy>
  <cp:revision>3</cp:revision>
  <dcterms:created xsi:type="dcterms:W3CDTF">2024-12-28T04:06:00Z</dcterms:created>
  <dcterms:modified xsi:type="dcterms:W3CDTF">2026-01-19T06:31:00Z</dcterms:modified>
</cp:coreProperties>
</file>