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64" w:rsidRDefault="00540F64" w:rsidP="0054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Закон Иркутской области</w:t>
      </w:r>
    </w:p>
    <w:p w:rsidR="00540F64" w:rsidRPr="00017EB2" w:rsidRDefault="00540F64" w:rsidP="0054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7FD9" w:rsidRDefault="000C735F" w:rsidP="009A7F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="009A7FD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07.06.2022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№37-ОЗ</w:t>
      </w:r>
    </w:p>
    <w:p w:rsidR="009A7FD9" w:rsidRDefault="009A7FD9" w:rsidP="0001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40F64" w:rsidRDefault="00F52824" w:rsidP="000C735F">
      <w:pPr>
        <w:autoSpaceDE w:val="0"/>
        <w:autoSpaceDN w:val="0"/>
        <w:adjustRightInd w:val="0"/>
        <w:spacing w:after="0" w:line="240" w:lineRule="auto"/>
        <w:jc w:val="center"/>
      </w:pPr>
      <w:r w:rsidRPr="00017EB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</w:t>
      </w:r>
      <w:r w:rsidR="00017EB2" w:rsidRPr="00017EB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инве</w:t>
      </w:r>
      <w:r w:rsidRPr="00017EB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стиционном налоговом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017EB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вычете</w:t>
      </w:r>
      <w:r w:rsidRPr="00017E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7EB2" w:rsidRPr="00017EB2">
        <w:rPr>
          <w:rFonts w:ascii="Times New Roman" w:hAnsi="Times New Roman" w:cs="Times New Roman"/>
          <w:b/>
          <w:color w:val="000000"/>
          <w:sz w:val="24"/>
          <w:szCs w:val="24"/>
        </w:rPr>
        <w:t>по налогу на прибыль организаций в Иркутской области</w:t>
      </w:r>
      <w:r w:rsidR="00017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5E41" w:rsidRDefault="00615E41">
      <w:pPr>
        <w:pStyle w:val="ConsPlusNormal"/>
        <w:jc w:val="both"/>
      </w:pPr>
    </w:p>
    <w:p w:rsidR="00D832CF" w:rsidRDefault="00D832CF" w:rsidP="00D832CF">
      <w:pPr>
        <w:pStyle w:val="ConsPlusNormal"/>
        <w:jc w:val="both"/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CF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1. Настоящим Законом в порядке, предусмотренном статьей 286.1 Налогового кодекса Российской Федерации, на территории Иркутской области устанавливается право налогоплательщиков уменьшить суммы налога (авансового платежа) на прибыль организаций (далее - налог), подлежащие зачислению в доходную часть бюджета Иркутской области, на установленный инвестиционный налоговый вычет.</w:t>
      </w:r>
    </w:p>
    <w:p w:rsid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2. Налогоплательщики реализуют право на применение инвестиционного налогового вычета в соответствии с положениями Налогового кодекса Российской Федерации и настоящего Закона.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CF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1. Инвестиционный налоговый вычет применяется в отношении расходов в виде пожертвований, перечисленных следующим категориям государственных учреждений Иркутской области и муниципальных учреждений, находящихся на территории Иркутской области и осуществляющих деятельность в области культуры:</w:t>
      </w:r>
    </w:p>
    <w:p w:rsid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1) библиотеки;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2) учреждения клубного типа;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3) музеи;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4) театры;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5) учреждения, осуществляющие демонстрацию кинофильмов;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6) концертные залы.</w:t>
      </w:r>
    </w:p>
    <w:p w:rsid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832CF">
        <w:rPr>
          <w:rFonts w:ascii="Times New Roman" w:hAnsi="Times New Roman" w:cs="Times New Roman"/>
          <w:sz w:val="24"/>
          <w:szCs w:val="24"/>
        </w:rPr>
        <w:t>Инвестиционный налоговый вычет применяется в отношении расходов в виде пожертвований, перечисленных специализированным организациям управления целевым капиталом - некоммерческим организациям - собственникам целевого капитала, созданным в организационно-правовой форме фонда исключительно для формирования целевого капитала, использования, распределения дохода от целевого капитала в пользу указанных в части 1 настоящей статьи государственных учреждений Иркутской области в порядке, предусмотренном Федеральным законом от 30 декабря 2006 года N</w:t>
      </w:r>
      <w:proofErr w:type="gramEnd"/>
      <w:r w:rsidRPr="00D832CF">
        <w:rPr>
          <w:rFonts w:ascii="Times New Roman" w:hAnsi="Times New Roman" w:cs="Times New Roman"/>
          <w:sz w:val="24"/>
          <w:szCs w:val="24"/>
        </w:rPr>
        <w:t xml:space="preserve"> 275-ФЗ "О порядке формирования и использования целевого капитала некоммерческих организаций".</w:t>
      </w:r>
    </w:p>
    <w:p w:rsid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3. Инвестиционный налоговый вычет составляет не более 100 процентов суммы расходов, указанных в частях 1 и 2 настоящей статьи.</w:t>
      </w:r>
    </w:p>
    <w:p w:rsid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4. Размер ставки налога для определения предельной величины инвестиционного налогового вычета текущего налогового (отчетного) периода составляет 10 процентов.</w:t>
      </w:r>
    </w:p>
    <w:p w:rsid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32CF">
        <w:rPr>
          <w:rFonts w:ascii="Times New Roman" w:hAnsi="Times New Roman" w:cs="Times New Roman"/>
          <w:sz w:val="24"/>
          <w:szCs w:val="24"/>
        </w:rPr>
        <w:t>5. Сумма расходов, указанных в частях 1 и 2 настоящей статьи, превышающая в налоговом (отчетном) периоде предельную величину инвестиционного налогового вычета, не может быть учтена при определении инвестиционного налогового вычета в последующих налоговых (отчетных) периодах.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CF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Правительство Иркутской области ежегодно проводит оценку эффективности налоговых расходов Иркутской области, связанных с применением инвестиционного налогового вычета, и направляет результаты проведенной оценки в срок до 1 октября в Законодательное Собрание Иркутской области.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CF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D832CF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E41" w:rsidRPr="00D832CF" w:rsidRDefault="00D832CF" w:rsidP="00D832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2CF">
        <w:rPr>
          <w:rFonts w:ascii="Times New Roman" w:hAnsi="Times New Roman" w:cs="Times New Roman"/>
          <w:sz w:val="24"/>
          <w:szCs w:val="24"/>
        </w:rPr>
        <w:t>Настоящий Закон вступает в силу с 1 января 2023 года, но не ранее чем по истечении одного месяца после дня его официального опубликования.</w:t>
      </w:r>
    </w:p>
    <w:p w:rsidR="00017EB2" w:rsidRPr="00D832CF" w:rsidRDefault="00017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EB2" w:rsidRPr="00D832CF" w:rsidRDefault="00017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EB2" w:rsidRPr="00D832CF" w:rsidRDefault="00017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E41" w:rsidRPr="00974F68" w:rsidRDefault="00615E41">
      <w:pPr>
        <w:pStyle w:val="ConsPlusNormal"/>
        <w:jc w:val="right"/>
        <w:rPr>
          <w:rFonts w:ascii="Times New Roman" w:hAnsi="Times New Roman" w:cs="Times New Roman"/>
          <w:i/>
        </w:rPr>
      </w:pPr>
      <w:r w:rsidRPr="00974F68">
        <w:rPr>
          <w:rFonts w:ascii="Times New Roman" w:hAnsi="Times New Roman" w:cs="Times New Roman"/>
          <w:i/>
        </w:rPr>
        <w:t>Губернатор Иркутской области</w:t>
      </w:r>
    </w:p>
    <w:p w:rsidR="00615E41" w:rsidRPr="00974F68" w:rsidRDefault="00615E41">
      <w:pPr>
        <w:pStyle w:val="ConsPlusNormal"/>
        <w:jc w:val="right"/>
        <w:rPr>
          <w:rFonts w:ascii="Times New Roman" w:hAnsi="Times New Roman" w:cs="Times New Roman"/>
          <w:i/>
        </w:rPr>
      </w:pPr>
      <w:proofErr w:type="spellStart"/>
      <w:r w:rsidRPr="00974F68">
        <w:rPr>
          <w:rFonts w:ascii="Times New Roman" w:hAnsi="Times New Roman" w:cs="Times New Roman"/>
          <w:i/>
        </w:rPr>
        <w:t>И.И.К</w:t>
      </w:r>
      <w:r w:rsidR="00017EB2" w:rsidRPr="00974F68">
        <w:rPr>
          <w:rFonts w:ascii="Times New Roman" w:hAnsi="Times New Roman" w:cs="Times New Roman"/>
          <w:i/>
        </w:rPr>
        <w:t>обзев</w:t>
      </w:r>
      <w:proofErr w:type="spellEnd"/>
    </w:p>
    <w:p w:rsidR="00615E41" w:rsidRDefault="00615E41">
      <w:pPr>
        <w:pStyle w:val="ConsPlusNormal"/>
        <w:jc w:val="both"/>
      </w:pPr>
    </w:p>
    <w:p w:rsidR="00615E41" w:rsidRDefault="00615E41">
      <w:pPr>
        <w:pStyle w:val="ConsPlusNormal"/>
        <w:jc w:val="both"/>
      </w:pPr>
    </w:p>
    <w:p w:rsidR="00B57530" w:rsidRDefault="00B57530"/>
    <w:sectPr w:rsidR="00B57530" w:rsidSect="009A7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41"/>
    <w:rsid w:val="00017EB2"/>
    <w:rsid w:val="000C735F"/>
    <w:rsid w:val="00540F64"/>
    <w:rsid w:val="00615E41"/>
    <w:rsid w:val="00974F68"/>
    <w:rsid w:val="009A7FD9"/>
    <w:rsid w:val="00B57530"/>
    <w:rsid w:val="00D832CF"/>
    <w:rsid w:val="00F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5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5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Елена Николаевна</dc:creator>
  <cp:lastModifiedBy>Мышкова Елена Сергеевна</cp:lastModifiedBy>
  <cp:revision>4</cp:revision>
  <cp:lastPrinted>2022-06-23T07:15:00Z</cp:lastPrinted>
  <dcterms:created xsi:type="dcterms:W3CDTF">2022-06-23T07:14:00Z</dcterms:created>
  <dcterms:modified xsi:type="dcterms:W3CDTF">2022-06-27T03:01:00Z</dcterms:modified>
</cp:coreProperties>
</file>